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F466A" w14:textId="77777777" w:rsidR="00AD1DFD" w:rsidRDefault="00637C95">
      <w:pPr>
        <w:spacing w:after="0" w:line="240" w:lineRule="auto"/>
        <w:jc w:val="center"/>
        <w:rPr>
          <w:sz w:val="24"/>
          <w:szCs w:val="24"/>
        </w:rPr>
      </w:pPr>
      <w:r>
        <w:rPr>
          <w:noProof/>
          <w:lang w:eastAsia="es-CR" w:bidi="ar-SA"/>
        </w:rPr>
        <w:drawing>
          <wp:inline distT="0" distB="0" distL="19050" distR="7620" wp14:anchorId="46861E4D" wp14:editId="22453C07">
            <wp:extent cx="1002030" cy="771525"/>
            <wp:effectExtent l="0" t="0" r="0" b="0"/>
            <wp:docPr id="1" name="Imagen 1" descr="Logo UNA 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 UNA vert"/>
                    <pic:cNvPicPr>
                      <a:picLocks noChangeAspect="1" noChangeArrowheads="1"/>
                    </pic:cNvPicPr>
                  </pic:nvPicPr>
                  <pic:blipFill>
                    <a:blip r:embed="rId8" cstate="print"/>
                    <a:stretch>
                      <a:fillRect/>
                    </a:stretch>
                  </pic:blipFill>
                  <pic:spPr bwMode="auto">
                    <a:xfrm>
                      <a:off x="0" y="0"/>
                      <a:ext cx="1002030" cy="771525"/>
                    </a:xfrm>
                    <a:prstGeom prst="rect">
                      <a:avLst/>
                    </a:prstGeom>
                  </pic:spPr>
                </pic:pic>
              </a:graphicData>
            </a:graphic>
          </wp:inline>
        </w:drawing>
      </w:r>
    </w:p>
    <w:p w14:paraId="3CFD46BC" w14:textId="77777777" w:rsidR="00AD1DFD" w:rsidRDefault="00AD1DFD">
      <w:pPr>
        <w:spacing w:after="0" w:line="240" w:lineRule="auto"/>
        <w:jc w:val="center"/>
        <w:rPr>
          <w:sz w:val="24"/>
          <w:szCs w:val="24"/>
        </w:rPr>
      </w:pPr>
    </w:p>
    <w:p w14:paraId="5B8F7CFA" w14:textId="77777777" w:rsidR="00AD1DFD" w:rsidRDefault="00AD1DFD">
      <w:pPr>
        <w:spacing w:after="0" w:line="240" w:lineRule="auto"/>
        <w:jc w:val="center"/>
        <w:rPr>
          <w:b/>
          <w:sz w:val="24"/>
          <w:szCs w:val="24"/>
        </w:rPr>
      </w:pPr>
    </w:p>
    <w:p w14:paraId="2ABA6521" w14:textId="77777777" w:rsidR="00AD1DFD" w:rsidRDefault="00AD1DFD">
      <w:pPr>
        <w:spacing w:after="0" w:line="240" w:lineRule="auto"/>
        <w:jc w:val="center"/>
        <w:rPr>
          <w:b/>
          <w:sz w:val="24"/>
          <w:szCs w:val="24"/>
        </w:rPr>
      </w:pPr>
    </w:p>
    <w:p w14:paraId="4BC66274" w14:textId="77777777" w:rsidR="00AD1DFD" w:rsidRDefault="00637C95">
      <w:pPr>
        <w:spacing w:after="0" w:line="240" w:lineRule="auto"/>
        <w:jc w:val="center"/>
        <w:rPr>
          <w:rFonts w:ascii="Arial" w:hAnsi="Arial" w:cs="Arial"/>
          <w:b/>
          <w:sz w:val="28"/>
          <w:szCs w:val="28"/>
        </w:rPr>
      </w:pPr>
      <w:r>
        <w:rPr>
          <w:rFonts w:ascii="Arial" w:hAnsi="Arial" w:cs="Arial"/>
          <w:b/>
          <w:sz w:val="28"/>
          <w:szCs w:val="28"/>
        </w:rPr>
        <w:t>UNIVERSIDAD NACIONAL</w:t>
      </w:r>
    </w:p>
    <w:p w14:paraId="14BBD037" w14:textId="77777777" w:rsidR="00AD1DFD" w:rsidRDefault="00AD1DFD">
      <w:pPr>
        <w:spacing w:after="0" w:line="240" w:lineRule="auto"/>
        <w:jc w:val="center"/>
        <w:rPr>
          <w:rFonts w:ascii="Arial" w:hAnsi="Arial" w:cs="Arial"/>
          <w:b/>
          <w:sz w:val="28"/>
          <w:szCs w:val="28"/>
        </w:rPr>
      </w:pPr>
    </w:p>
    <w:p w14:paraId="042F79D1" w14:textId="77777777" w:rsidR="00AD1DFD" w:rsidRDefault="00637C95">
      <w:pPr>
        <w:spacing w:after="0" w:line="240" w:lineRule="auto"/>
        <w:jc w:val="center"/>
        <w:rPr>
          <w:rFonts w:ascii="Arial" w:hAnsi="Arial" w:cs="Arial"/>
          <w:b/>
          <w:sz w:val="28"/>
          <w:szCs w:val="28"/>
        </w:rPr>
      </w:pPr>
      <w:r>
        <w:rPr>
          <w:rFonts w:ascii="Arial" w:hAnsi="Arial" w:cs="Arial"/>
          <w:b/>
          <w:sz w:val="28"/>
          <w:szCs w:val="28"/>
        </w:rPr>
        <w:t>FACULTAD DE FILOSOFÍA Y LETRAS</w:t>
      </w:r>
    </w:p>
    <w:p w14:paraId="2C61045E" w14:textId="77777777" w:rsidR="00AD1DFD" w:rsidRDefault="00AD1DFD">
      <w:pPr>
        <w:spacing w:after="0" w:line="240" w:lineRule="auto"/>
        <w:jc w:val="center"/>
        <w:rPr>
          <w:rFonts w:ascii="Arial" w:hAnsi="Arial" w:cs="Arial"/>
          <w:b/>
          <w:sz w:val="28"/>
          <w:szCs w:val="28"/>
        </w:rPr>
      </w:pPr>
    </w:p>
    <w:p w14:paraId="20F161E4" w14:textId="77777777" w:rsidR="00AD1DFD" w:rsidRDefault="00AD1DFD">
      <w:pPr>
        <w:spacing w:after="0" w:line="240" w:lineRule="auto"/>
        <w:jc w:val="center"/>
        <w:rPr>
          <w:rFonts w:ascii="Arial" w:hAnsi="Arial" w:cs="Arial"/>
          <w:b/>
          <w:sz w:val="28"/>
          <w:szCs w:val="28"/>
        </w:rPr>
      </w:pPr>
    </w:p>
    <w:p w14:paraId="67453633" w14:textId="77777777" w:rsidR="00AD1DFD" w:rsidRDefault="00AD1DFD">
      <w:pPr>
        <w:spacing w:after="0" w:line="240" w:lineRule="auto"/>
        <w:jc w:val="center"/>
        <w:rPr>
          <w:rFonts w:ascii="Arial" w:hAnsi="Arial" w:cs="Arial"/>
          <w:b/>
          <w:sz w:val="28"/>
          <w:szCs w:val="28"/>
        </w:rPr>
      </w:pPr>
    </w:p>
    <w:p w14:paraId="653D4294" w14:textId="77777777" w:rsidR="00AD1DFD" w:rsidRDefault="00AD1DFD">
      <w:pPr>
        <w:spacing w:after="0" w:line="240" w:lineRule="auto"/>
        <w:jc w:val="center"/>
        <w:rPr>
          <w:rFonts w:ascii="Arial" w:hAnsi="Arial" w:cs="Arial"/>
          <w:b/>
          <w:sz w:val="28"/>
          <w:szCs w:val="28"/>
        </w:rPr>
      </w:pPr>
    </w:p>
    <w:p w14:paraId="7A3011DC" w14:textId="77777777" w:rsidR="00AD1DFD" w:rsidRDefault="00AD1DFD">
      <w:pPr>
        <w:spacing w:after="0" w:line="240" w:lineRule="auto"/>
        <w:jc w:val="center"/>
        <w:rPr>
          <w:rFonts w:ascii="Arial" w:hAnsi="Arial" w:cs="Arial"/>
          <w:b/>
          <w:sz w:val="28"/>
          <w:szCs w:val="28"/>
        </w:rPr>
      </w:pPr>
    </w:p>
    <w:p w14:paraId="212A2CEB" w14:textId="77777777" w:rsidR="00AD1DFD" w:rsidRDefault="00AD1DFD">
      <w:pPr>
        <w:spacing w:after="0" w:line="240" w:lineRule="auto"/>
        <w:jc w:val="center"/>
        <w:rPr>
          <w:rFonts w:ascii="Arial" w:hAnsi="Arial" w:cs="Arial"/>
          <w:b/>
          <w:sz w:val="28"/>
          <w:szCs w:val="28"/>
        </w:rPr>
      </w:pPr>
    </w:p>
    <w:p w14:paraId="6A0A00EB" w14:textId="77777777" w:rsidR="00AD1DFD" w:rsidRDefault="00AD1DFD">
      <w:pPr>
        <w:spacing w:after="0" w:line="240" w:lineRule="auto"/>
        <w:jc w:val="center"/>
        <w:rPr>
          <w:rFonts w:ascii="Arial" w:hAnsi="Arial" w:cs="Arial"/>
          <w:b/>
          <w:sz w:val="28"/>
          <w:szCs w:val="28"/>
        </w:rPr>
      </w:pPr>
    </w:p>
    <w:p w14:paraId="1CD23780" w14:textId="77777777" w:rsidR="00AD1DFD" w:rsidRDefault="00637C95">
      <w:pPr>
        <w:spacing w:after="0" w:line="240" w:lineRule="auto"/>
        <w:jc w:val="center"/>
        <w:rPr>
          <w:rFonts w:ascii="Arial" w:hAnsi="Arial" w:cs="Arial"/>
          <w:b/>
          <w:bCs/>
          <w:sz w:val="28"/>
          <w:szCs w:val="28"/>
        </w:rPr>
      </w:pPr>
      <w:r>
        <w:rPr>
          <w:rFonts w:ascii="Arial" w:hAnsi="Arial" w:cs="Arial"/>
          <w:b/>
          <w:bCs/>
          <w:sz w:val="28"/>
          <w:szCs w:val="28"/>
        </w:rPr>
        <w:t>INFORME DE RENDICIÓN DE CUENTAS</w:t>
      </w:r>
    </w:p>
    <w:p w14:paraId="47A7F434" w14:textId="77777777" w:rsidR="00AD1DFD" w:rsidRDefault="00AD1DFD">
      <w:pPr>
        <w:spacing w:after="0" w:line="240" w:lineRule="auto"/>
        <w:jc w:val="center"/>
        <w:rPr>
          <w:rFonts w:ascii="Arial" w:hAnsi="Arial" w:cs="Arial"/>
          <w:b/>
          <w:bCs/>
          <w:sz w:val="28"/>
          <w:szCs w:val="28"/>
        </w:rPr>
      </w:pPr>
    </w:p>
    <w:p w14:paraId="11504C68" w14:textId="77777777" w:rsidR="0078757C" w:rsidRDefault="0078757C">
      <w:pPr>
        <w:spacing w:after="0" w:line="240" w:lineRule="auto"/>
        <w:jc w:val="center"/>
        <w:rPr>
          <w:rFonts w:ascii="Arial" w:hAnsi="Arial" w:cs="Arial"/>
          <w:b/>
          <w:bCs/>
          <w:sz w:val="28"/>
          <w:szCs w:val="28"/>
        </w:rPr>
      </w:pPr>
    </w:p>
    <w:p w14:paraId="508FD945" w14:textId="77777777" w:rsidR="0078757C" w:rsidRDefault="0078757C">
      <w:pPr>
        <w:spacing w:after="0" w:line="240" w:lineRule="auto"/>
        <w:jc w:val="center"/>
        <w:rPr>
          <w:rFonts w:ascii="Arial" w:hAnsi="Arial" w:cs="Arial"/>
          <w:b/>
          <w:bCs/>
          <w:sz w:val="28"/>
          <w:szCs w:val="28"/>
        </w:rPr>
      </w:pPr>
    </w:p>
    <w:p w14:paraId="398EFB57" w14:textId="77777777" w:rsidR="00AD1DFD" w:rsidRDefault="00AD1DFD">
      <w:pPr>
        <w:spacing w:after="0" w:line="240" w:lineRule="auto"/>
        <w:jc w:val="center"/>
        <w:rPr>
          <w:rFonts w:ascii="Arial" w:hAnsi="Arial" w:cs="Arial"/>
          <w:b/>
          <w:bCs/>
          <w:sz w:val="28"/>
          <w:szCs w:val="28"/>
        </w:rPr>
      </w:pPr>
    </w:p>
    <w:p w14:paraId="3D4D1930" w14:textId="77777777" w:rsidR="00AD1DFD" w:rsidRDefault="00637C95">
      <w:pPr>
        <w:spacing w:after="0" w:line="240" w:lineRule="auto"/>
        <w:jc w:val="center"/>
        <w:rPr>
          <w:rFonts w:ascii="Arial" w:hAnsi="Arial" w:cs="Arial"/>
          <w:b/>
          <w:bCs/>
          <w:sz w:val="28"/>
          <w:szCs w:val="28"/>
        </w:rPr>
      </w:pPr>
      <w:r>
        <w:rPr>
          <w:rFonts w:ascii="Arial" w:hAnsi="Arial" w:cs="Arial"/>
          <w:b/>
          <w:bCs/>
          <w:sz w:val="28"/>
          <w:szCs w:val="28"/>
        </w:rPr>
        <w:t>ESCUELA ECUMÉNICA DE CIENCIAS DE LA RELIGIÓN</w:t>
      </w:r>
    </w:p>
    <w:p w14:paraId="51CC2572" w14:textId="77777777" w:rsidR="00AD1DFD" w:rsidRDefault="00AD1DFD">
      <w:pPr>
        <w:spacing w:after="0" w:line="240" w:lineRule="auto"/>
        <w:jc w:val="center"/>
        <w:rPr>
          <w:rFonts w:ascii="Arial" w:hAnsi="Arial" w:cs="Arial"/>
          <w:b/>
          <w:bCs/>
          <w:sz w:val="28"/>
          <w:szCs w:val="28"/>
        </w:rPr>
      </w:pPr>
    </w:p>
    <w:p w14:paraId="1FC56C8B" w14:textId="77777777" w:rsidR="00AD1DFD" w:rsidRDefault="00637C95">
      <w:pPr>
        <w:spacing w:after="0" w:line="240" w:lineRule="auto"/>
        <w:jc w:val="center"/>
        <w:rPr>
          <w:rFonts w:ascii="Arial" w:hAnsi="Arial" w:cs="Arial"/>
          <w:b/>
          <w:bCs/>
          <w:sz w:val="28"/>
          <w:szCs w:val="28"/>
        </w:rPr>
      </w:pPr>
      <w:r>
        <w:rPr>
          <w:rFonts w:ascii="Arial" w:hAnsi="Arial" w:cs="Arial"/>
          <w:b/>
          <w:bCs/>
          <w:sz w:val="28"/>
          <w:szCs w:val="28"/>
        </w:rPr>
        <w:t xml:space="preserve">PERIODO </w:t>
      </w:r>
      <w:r w:rsidR="006B0D22">
        <w:rPr>
          <w:rFonts w:ascii="Arial" w:hAnsi="Arial" w:cs="Arial"/>
          <w:b/>
          <w:bCs/>
          <w:sz w:val="28"/>
          <w:szCs w:val="28"/>
        </w:rPr>
        <w:t>DEL INFORME 16 DE SETIEMBRE 2017 AL 15 DE SETIEMBRE DEL 2018</w:t>
      </w:r>
    </w:p>
    <w:p w14:paraId="73E1DA13" w14:textId="77777777" w:rsidR="00AD1DFD" w:rsidRDefault="00AD1DFD">
      <w:pPr>
        <w:spacing w:after="0" w:line="240" w:lineRule="auto"/>
        <w:rPr>
          <w:rFonts w:ascii="Arial" w:hAnsi="Arial" w:cs="Arial"/>
          <w:b/>
          <w:sz w:val="28"/>
          <w:szCs w:val="28"/>
        </w:rPr>
      </w:pPr>
    </w:p>
    <w:p w14:paraId="3A77F2FA" w14:textId="77777777" w:rsidR="00AD1DFD" w:rsidRDefault="00AD1DFD">
      <w:pPr>
        <w:spacing w:after="0" w:line="240" w:lineRule="auto"/>
        <w:rPr>
          <w:rFonts w:ascii="Arial" w:hAnsi="Arial" w:cs="Arial"/>
          <w:b/>
          <w:sz w:val="28"/>
          <w:szCs w:val="28"/>
        </w:rPr>
      </w:pPr>
    </w:p>
    <w:p w14:paraId="26B14633" w14:textId="77777777" w:rsidR="00AD1DFD" w:rsidRDefault="00AD1DFD">
      <w:pPr>
        <w:spacing w:after="0" w:line="240" w:lineRule="auto"/>
        <w:rPr>
          <w:rFonts w:ascii="Arial" w:hAnsi="Arial" w:cs="Arial"/>
          <w:b/>
          <w:sz w:val="28"/>
          <w:szCs w:val="28"/>
        </w:rPr>
      </w:pPr>
    </w:p>
    <w:p w14:paraId="79DEE326" w14:textId="77777777" w:rsidR="00AD1DFD" w:rsidRDefault="00AD1DFD">
      <w:pPr>
        <w:spacing w:after="0" w:line="240" w:lineRule="auto"/>
        <w:rPr>
          <w:rFonts w:ascii="Arial" w:hAnsi="Arial" w:cs="Arial"/>
          <w:b/>
          <w:sz w:val="28"/>
          <w:szCs w:val="28"/>
        </w:rPr>
      </w:pPr>
    </w:p>
    <w:p w14:paraId="76BD13B9" w14:textId="77777777" w:rsidR="00AD1DFD" w:rsidRDefault="00AD1DFD">
      <w:pPr>
        <w:spacing w:after="0" w:line="240" w:lineRule="auto"/>
        <w:rPr>
          <w:rFonts w:ascii="Arial" w:hAnsi="Arial" w:cs="Arial"/>
          <w:b/>
          <w:sz w:val="28"/>
          <w:szCs w:val="28"/>
        </w:rPr>
      </w:pPr>
    </w:p>
    <w:p w14:paraId="4EAAA834" w14:textId="77777777" w:rsidR="00AD1DFD" w:rsidRDefault="00AD1DFD">
      <w:pPr>
        <w:spacing w:after="0" w:line="240" w:lineRule="auto"/>
        <w:rPr>
          <w:rFonts w:ascii="Arial" w:hAnsi="Arial" w:cs="Arial"/>
          <w:b/>
          <w:sz w:val="28"/>
          <w:szCs w:val="28"/>
        </w:rPr>
      </w:pPr>
    </w:p>
    <w:p w14:paraId="0403A072" w14:textId="77777777" w:rsidR="00AD1DFD" w:rsidRDefault="00AD1DFD">
      <w:pPr>
        <w:spacing w:after="0" w:line="240" w:lineRule="auto"/>
        <w:rPr>
          <w:rFonts w:ascii="Arial" w:hAnsi="Arial" w:cs="Arial"/>
          <w:b/>
          <w:sz w:val="28"/>
          <w:szCs w:val="28"/>
        </w:rPr>
      </w:pPr>
    </w:p>
    <w:p w14:paraId="1A2EE8D1" w14:textId="77777777" w:rsidR="00AD1DFD" w:rsidRDefault="00AD1DFD">
      <w:pPr>
        <w:spacing w:after="0" w:line="240" w:lineRule="auto"/>
        <w:rPr>
          <w:rFonts w:ascii="Arial" w:hAnsi="Arial" w:cs="Arial"/>
          <w:b/>
          <w:sz w:val="28"/>
          <w:szCs w:val="28"/>
        </w:rPr>
      </w:pPr>
    </w:p>
    <w:p w14:paraId="14A664A2" w14:textId="77777777" w:rsidR="00AD1DFD" w:rsidRDefault="00637C95">
      <w:pPr>
        <w:spacing w:after="0" w:line="240" w:lineRule="auto"/>
        <w:jc w:val="center"/>
        <w:rPr>
          <w:rFonts w:ascii="Arial" w:hAnsi="Arial" w:cs="Arial"/>
          <w:b/>
          <w:sz w:val="28"/>
          <w:szCs w:val="28"/>
        </w:rPr>
      </w:pPr>
      <w:r>
        <w:rPr>
          <w:rFonts w:ascii="Arial" w:hAnsi="Arial" w:cs="Arial"/>
          <w:b/>
          <w:sz w:val="28"/>
          <w:szCs w:val="28"/>
        </w:rPr>
        <w:t>Presentado por:</w:t>
      </w:r>
    </w:p>
    <w:p w14:paraId="4E6F5200" w14:textId="77777777" w:rsidR="00AD1DFD" w:rsidRDefault="00AD1DFD">
      <w:pPr>
        <w:spacing w:after="0" w:line="240" w:lineRule="auto"/>
        <w:jc w:val="center"/>
        <w:rPr>
          <w:rFonts w:ascii="Arial" w:hAnsi="Arial" w:cs="Arial"/>
          <w:b/>
          <w:sz w:val="28"/>
          <w:szCs w:val="28"/>
        </w:rPr>
      </w:pPr>
    </w:p>
    <w:p w14:paraId="1FA997DA" w14:textId="77777777" w:rsidR="00AD1DFD" w:rsidRDefault="00637C95">
      <w:pPr>
        <w:spacing w:after="0" w:line="240" w:lineRule="auto"/>
        <w:jc w:val="center"/>
        <w:rPr>
          <w:rFonts w:ascii="Arial" w:hAnsi="Arial" w:cs="Arial"/>
          <w:b/>
          <w:sz w:val="28"/>
          <w:szCs w:val="28"/>
        </w:rPr>
      </w:pPr>
      <w:proofErr w:type="spellStart"/>
      <w:r>
        <w:rPr>
          <w:rFonts w:ascii="Arial" w:hAnsi="Arial" w:cs="Arial"/>
          <w:b/>
          <w:sz w:val="28"/>
          <w:szCs w:val="28"/>
        </w:rPr>
        <w:t>MET</w:t>
      </w:r>
      <w:proofErr w:type="spellEnd"/>
      <w:r>
        <w:rPr>
          <w:rFonts w:ascii="Arial" w:hAnsi="Arial" w:cs="Arial"/>
          <w:b/>
          <w:sz w:val="28"/>
          <w:szCs w:val="28"/>
        </w:rPr>
        <w:t>. MARÍA AUXILIADORA MONTOYA HERNÁNDEZ</w:t>
      </w:r>
    </w:p>
    <w:p w14:paraId="48335578" w14:textId="77777777" w:rsidR="00AD1DFD" w:rsidRDefault="00637C95">
      <w:pPr>
        <w:spacing w:after="0" w:line="240" w:lineRule="auto"/>
        <w:jc w:val="center"/>
        <w:rPr>
          <w:rFonts w:ascii="Arial" w:hAnsi="Arial" w:cs="Arial"/>
          <w:b/>
          <w:sz w:val="28"/>
          <w:szCs w:val="28"/>
        </w:rPr>
      </w:pPr>
      <w:r>
        <w:rPr>
          <w:rFonts w:ascii="Arial" w:hAnsi="Arial" w:cs="Arial"/>
          <w:b/>
          <w:sz w:val="28"/>
          <w:szCs w:val="28"/>
        </w:rPr>
        <w:t xml:space="preserve">DR. JOSÉ MARIO MÉNDEZ </w:t>
      </w:r>
      <w:proofErr w:type="spellStart"/>
      <w:r>
        <w:rPr>
          <w:rFonts w:ascii="Arial" w:hAnsi="Arial" w:cs="Arial"/>
          <w:b/>
          <w:sz w:val="28"/>
          <w:szCs w:val="28"/>
        </w:rPr>
        <w:t>MÉNDEZ</w:t>
      </w:r>
      <w:proofErr w:type="spellEnd"/>
      <w:r>
        <w:rPr>
          <w:rFonts w:ascii="Arial" w:hAnsi="Arial" w:cs="Arial"/>
          <w:b/>
          <w:sz w:val="28"/>
          <w:szCs w:val="28"/>
        </w:rPr>
        <w:t xml:space="preserve"> </w:t>
      </w:r>
    </w:p>
    <w:p w14:paraId="7462BD2C" w14:textId="77777777" w:rsidR="00AD1DFD" w:rsidRDefault="00AD1DFD">
      <w:pPr>
        <w:spacing w:after="0" w:line="240" w:lineRule="auto"/>
        <w:jc w:val="center"/>
        <w:rPr>
          <w:rFonts w:ascii="Arial" w:hAnsi="Arial" w:cs="Arial"/>
          <w:b/>
          <w:sz w:val="28"/>
          <w:szCs w:val="28"/>
        </w:rPr>
      </w:pPr>
    </w:p>
    <w:p w14:paraId="0B00465C" w14:textId="77777777" w:rsidR="00AD1DFD" w:rsidRDefault="006B0D22">
      <w:pPr>
        <w:spacing w:after="0" w:line="240" w:lineRule="auto"/>
        <w:jc w:val="center"/>
        <w:rPr>
          <w:rFonts w:ascii="Arial" w:hAnsi="Arial" w:cs="Arial"/>
          <w:b/>
          <w:sz w:val="28"/>
          <w:szCs w:val="28"/>
        </w:rPr>
      </w:pPr>
      <w:r>
        <w:rPr>
          <w:rFonts w:ascii="Arial" w:hAnsi="Arial" w:cs="Arial"/>
          <w:b/>
          <w:sz w:val="28"/>
          <w:szCs w:val="28"/>
        </w:rPr>
        <w:t>Octubre 2018</w:t>
      </w:r>
      <w:r w:rsidR="00637C95">
        <w:rPr>
          <w:rFonts w:ascii="Arial" w:hAnsi="Arial" w:cs="Arial"/>
          <w:b/>
          <w:sz w:val="28"/>
          <w:szCs w:val="28"/>
        </w:rPr>
        <w:t>.</w:t>
      </w:r>
    </w:p>
    <w:p w14:paraId="2497F730" w14:textId="77777777" w:rsidR="00AD1DFD" w:rsidRDefault="00637C95">
      <w:pPr>
        <w:rPr>
          <w:rFonts w:ascii="Arial" w:hAnsi="Arial" w:cs="Arial"/>
          <w:sz w:val="24"/>
          <w:szCs w:val="24"/>
        </w:rPr>
      </w:pPr>
      <w:r>
        <w:br w:type="page"/>
      </w:r>
    </w:p>
    <w:p w14:paraId="74F2B604" w14:textId="77777777" w:rsidR="00AD1DFD" w:rsidRDefault="00AD1DFD">
      <w:pPr>
        <w:spacing w:after="0" w:line="240" w:lineRule="auto"/>
        <w:jc w:val="center"/>
        <w:rPr>
          <w:rFonts w:ascii="Arial" w:hAnsi="Arial" w:cs="Arial"/>
          <w:b/>
          <w:sz w:val="28"/>
          <w:szCs w:val="28"/>
        </w:rPr>
      </w:pPr>
    </w:p>
    <w:p w14:paraId="1E3D9F88" w14:textId="77777777" w:rsidR="00AD1DFD" w:rsidRDefault="00AD1DFD">
      <w:pPr>
        <w:spacing w:after="0" w:line="240" w:lineRule="auto"/>
        <w:jc w:val="center"/>
        <w:rPr>
          <w:rFonts w:ascii="Arial" w:hAnsi="Arial" w:cs="Arial"/>
          <w:b/>
          <w:sz w:val="28"/>
          <w:szCs w:val="28"/>
        </w:rPr>
      </w:pPr>
    </w:p>
    <w:p w14:paraId="3D1DE36C" w14:textId="77777777" w:rsidR="00AD1DFD" w:rsidRDefault="00AD1DFD">
      <w:pPr>
        <w:spacing w:after="0" w:line="240" w:lineRule="auto"/>
        <w:jc w:val="center"/>
        <w:rPr>
          <w:rFonts w:ascii="Arial" w:hAnsi="Arial" w:cs="Arial"/>
          <w:b/>
          <w:sz w:val="28"/>
          <w:szCs w:val="28"/>
        </w:rPr>
      </w:pPr>
    </w:p>
    <w:p w14:paraId="3EAA76DC" w14:textId="77777777" w:rsidR="00AD1DFD" w:rsidRDefault="00637C95" w:rsidP="001A3FBD">
      <w:pPr>
        <w:spacing w:after="0" w:line="240" w:lineRule="auto"/>
        <w:ind w:left="1416" w:firstLine="708"/>
        <w:rPr>
          <w:rFonts w:ascii="Arial" w:hAnsi="Arial" w:cs="Arial"/>
          <w:b/>
          <w:sz w:val="28"/>
          <w:szCs w:val="28"/>
        </w:rPr>
      </w:pPr>
      <w:r>
        <w:rPr>
          <w:rFonts w:ascii="Arial" w:hAnsi="Arial" w:cs="Arial"/>
          <w:b/>
          <w:sz w:val="28"/>
          <w:szCs w:val="28"/>
        </w:rPr>
        <w:t>Tabla de contenidos</w:t>
      </w:r>
    </w:p>
    <w:p w14:paraId="2C9E9A7C" w14:textId="77777777" w:rsidR="00AD1DFD" w:rsidRDefault="00AD1DFD">
      <w:pPr>
        <w:spacing w:after="0" w:line="240" w:lineRule="auto"/>
        <w:rPr>
          <w:rFonts w:ascii="Arial" w:hAnsi="Arial" w:cs="Arial"/>
          <w:sz w:val="24"/>
          <w:szCs w:val="24"/>
        </w:rPr>
      </w:pPr>
    </w:p>
    <w:p w14:paraId="5B99423D" w14:textId="77777777" w:rsidR="00AD1DFD" w:rsidRDefault="00322DB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Página</w:t>
      </w:r>
    </w:p>
    <w:p w14:paraId="218F0B08" w14:textId="77777777" w:rsidR="00AD1DFD" w:rsidRDefault="00AD1DFD">
      <w:pPr>
        <w:spacing w:after="0" w:line="240" w:lineRule="auto"/>
        <w:rPr>
          <w:rFonts w:ascii="Arial" w:hAnsi="Arial" w:cs="Arial"/>
          <w:sz w:val="24"/>
          <w:szCs w:val="24"/>
        </w:rPr>
      </w:pPr>
    </w:p>
    <w:tbl>
      <w:tblPr>
        <w:tblW w:w="10222" w:type="dxa"/>
        <w:jc w:val="center"/>
        <w:tblLook w:val="04A0" w:firstRow="1" w:lastRow="0" w:firstColumn="1" w:lastColumn="0" w:noHBand="0" w:noVBand="1"/>
      </w:tblPr>
      <w:tblGrid>
        <w:gridCol w:w="8609"/>
        <w:gridCol w:w="1613"/>
      </w:tblGrid>
      <w:tr w:rsidR="00322DB2" w14:paraId="5D6FA71A" w14:textId="77777777" w:rsidTr="00322DB2">
        <w:trPr>
          <w:jc w:val="center"/>
        </w:trPr>
        <w:tc>
          <w:tcPr>
            <w:tcW w:w="8609" w:type="dxa"/>
            <w:shd w:val="clear" w:color="auto" w:fill="auto"/>
          </w:tcPr>
          <w:p w14:paraId="07A708D4" w14:textId="77777777" w:rsidR="00AD1DFD" w:rsidRDefault="00637C95" w:rsidP="00322DB2">
            <w:pPr>
              <w:spacing w:after="0" w:line="240" w:lineRule="auto"/>
              <w:rPr>
                <w:rFonts w:ascii="Arial" w:hAnsi="Arial" w:cs="Arial"/>
                <w:b/>
                <w:sz w:val="24"/>
                <w:szCs w:val="24"/>
              </w:rPr>
            </w:pPr>
            <w:r>
              <w:rPr>
                <w:rFonts w:ascii="Arial" w:hAnsi="Arial" w:cs="Arial"/>
                <w:b/>
                <w:sz w:val="24"/>
                <w:szCs w:val="24"/>
              </w:rPr>
              <w:t>INTRODUCCIÓN</w:t>
            </w:r>
            <w:r w:rsidR="00322DB2">
              <w:rPr>
                <w:rFonts w:ascii="Arial" w:hAnsi="Arial" w:cs="Arial"/>
                <w:b/>
                <w:sz w:val="24"/>
                <w:szCs w:val="24"/>
              </w:rPr>
              <w:t>………………………………………………</w:t>
            </w:r>
            <w:r w:rsidR="001A3FBD">
              <w:rPr>
                <w:rFonts w:ascii="Arial" w:hAnsi="Arial" w:cs="Arial"/>
                <w:b/>
                <w:sz w:val="24"/>
                <w:szCs w:val="24"/>
              </w:rPr>
              <w:t>……….</w:t>
            </w:r>
            <w:r w:rsidR="00322DB2">
              <w:rPr>
                <w:rFonts w:ascii="Arial" w:hAnsi="Arial" w:cs="Arial"/>
                <w:b/>
                <w:sz w:val="24"/>
                <w:szCs w:val="24"/>
              </w:rPr>
              <w:t>…3</w:t>
            </w:r>
          </w:p>
        </w:tc>
        <w:tc>
          <w:tcPr>
            <w:tcW w:w="1613" w:type="dxa"/>
            <w:shd w:val="clear" w:color="auto" w:fill="auto"/>
          </w:tcPr>
          <w:p w14:paraId="2E0A551B" w14:textId="77777777" w:rsidR="00AD1DFD" w:rsidRDefault="00AD1DFD" w:rsidP="00322DB2">
            <w:pPr>
              <w:spacing w:line="276" w:lineRule="auto"/>
              <w:rPr>
                <w:rFonts w:ascii="Arial" w:hAnsi="Arial" w:cs="Arial"/>
                <w:sz w:val="24"/>
                <w:szCs w:val="24"/>
              </w:rPr>
            </w:pPr>
          </w:p>
        </w:tc>
      </w:tr>
      <w:tr w:rsidR="00322DB2" w14:paraId="12DFE77B" w14:textId="77777777" w:rsidTr="00322DB2">
        <w:trPr>
          <w:jc w:val="center"/>
        </w:trPr>
        <w:tc>
          <w:tcPr>
            <w:tcW w:w="8609" w:type="dxa"/>
            <w:shd w:val="clear" w:color="auto" w:fill="auto"/>
          </w:tcPr>
          <w:p w14:paraId="1F6A766D" w14:textId="77777777" w:rsidR="00AD1DFD" w:rsidRDefault="00AD1DFD">
            <w:pPr>
              <w:spacing w:after="0" w:line="240" w:lineRule="auto"/>
              <w:rPr>
                <w:rFonts w:ascii="Arial" w:hAnsi="Arial" w:cs="Arial"/>
                <w:sz w:val="24"/>
                <w:szCs w:val="24"/>
              </w:rPr>
            </w:pPr>
          </w:p>
        </w:tc>
        <w:tc>
          <w:tcPr>
            <w:tcW w:w="1613" w:type="dxa"/>
            <w:shd w:val="clear" w:color="auto" w:fill="auto"/>
          </w:tcPr>
          <w:p w14:paraId="524DEF3D" w14:textId="77777777" w:rsidR="00AD1DFD" w:rsidRDefault="00AD1DFD" w:rsidP="00322DB2">
            <w:pPr>
              <w:spacing w:line="276" w:lineRule="auto"/>
              <w:ind w:left="830" w:right="28" w:hanging="830"/>
              <w:rPr>
                <w:rFonts w:ascii="Arial" w:hAnsi="Arial" w:cs="Arial"/>
                <w:sz w:val="24"/>
                <w:szCs w:val="24"/>
              </w:rPr>
            </w:pPr>
          </w:p>
        </w:tc>
      </w:tr>
      <w:tr w:rsidR="00322DB2" w14:paraId="19E2D9F1" w14:textId="77777777" w:rsidTr="00322DB2">
        <w:trPr>
          <w:jc w:val="center"/>
        </w:trPr>
        <w:tc>
          <w:tcPr>
            <w:tcW w:w="8609" w:type="dxa"/>
            <w:shd w:val="clear" w:color="auto" w:fill="auto"/>
          </w:tcPr>
          <w:p w14:paraId="32C017E0" w14:textId="77777777" w:rsidR="00AD1DFD" w:rsidRDefault="00637C95" w:rsidP="00322DB2">
            <w:pPr>
              <w:spacing w:after="0" w:line="240" w:lineRule="auto"/>
              <w:ind w:right="-1896"/>
              <w:rPr>
                <w:rFonts w:ascii="Arial" w:hAnsi="Arial" w:cs="Arial"/>
                <w:b/>
                <w:sz w:val="24"/>
                <w:szCs w:val="24"/>
              </w:rPr>
            </w:pPr>
            <w:r>
              <w:rPr>
                <w:rFonts w:ascii="Arial" w:hAnsi="Arial" w:cs="Arial"/>
                <w:b/>
                <w:sz w:val="24"/>
                <w:szCs w:val="24"/>
              </w:rPr>
              <w:t>I PARTE: INFORME DE PLANES DE TRABAJO</w:t>
            </w:r>
            <w:r w:rsidR="00322DB2">
              <w:rPr>
                <w:rFonts w:ascii="Arial" w:hAnsi="Arial" w:cs="Arial"/>
                <w:b/>
                <w:sz w:val="24"/>
                <w:szCs w:val="24"/>
              </w:rPr>
              <w:t xml:space="preserve"> …</w:t>
            </w:r>
            <w:r w:rsidR="001A3FBD">
              <w:rPr>
                <w:rFonts w:ascii="Arial" w:hAnsi="Arial" w:cs="Arial"/>
                <w:b/>
                <w:sz w:val="24"/>
                <w:szCs w:val="24"/>
              </w:rPr>
              <w:t>…………</w:t>
            </w:r>
            <w:proofErr w:type="gramStart"/>
            <w:r w:rsidR="001A3FBD">
              <w:rPr>
                <w:rFonts w:ascii="Arial" w:hAnsi="Arial" w:cs="Arial"/>
                <w:b/>
                <w:sz w:val="24"/>
                <w:szCs w:val="24"/>
              </w:rPr>
              <w:t>…….</w:t>
            </w:r>
            <w:proofErr w:type="gramEnd"/>
            <w:r w:rsidR="001A3FBD">
              <w:rPr>
                <w:rFonts w:ascii="Arial" w:hAnsi="Arial" w:cs="Arial"/>
                <w:b/>
                <w:sz w:val="24"/>
                <w:szCs w:val="24"/>
              </w:rPr>
              <w:t xml:space="preserve">.  </w:t>
            </w:r>
            <w:r w:rsidR="00322DB2">
              <w:rPr>
                <w:rFonts w:ascii="Arial" w:hAnsi="Arial" w:cs="Arial"/>
                <w:b/>
                <w:sz w:val="24"/>
                <w:szCs w:val="24"/>
              </w:rPr>
              <w:t xml:space="preserve">4                           </w:t>
            </w:r>
          </w:p>
          <w:p w14:paraId="0E60BD13" w14:textId="77777777" w:rsidR="00AD1DFD" w:rsidRDefault="00AD1DFD">
            <w:pPr>
              <w:spacing w:after="0" w:line="240" w:lineRule="auto"/>
              <w:rPr>
                <w:rFonts w:ascii="Arial" w:hAnsi="Arial" w:cs="Arial"/>
                <w:b/>
                <w:sz w:val="24"/>
                <w:szCs w:val="24"/>
              </w:rPr>
            </w:pPr>
          </w:p>
          <w:p w14:paraId="30424D6E" w14:textId="77777777" w:rsidR="00322DB2" w:rsidRDefault="00637C95" w:rsidP="00322DB2">
            <w:pPr>
              <w:spacing w:after="0" w:line="240" w:lineRule="auto"/>
              <w:ind w:right="-435"/>
              <w:rPr>
                <w:rFonts w:ascii="Arial" w:hAnsi="Arial" w:cs="Arial"/>
                <w:b/>
                <w:sz w:val="24"/>
                <w:szCs w:val="24"/>
              </w:rPr>
            </w:pPr>
            <w:r>
              <w:rPr>
                <w:rFonts w:ascii="Arial" w:hAnsi="Arial" w:cs="Arial"/>
                <w:b/>
                <w:sz w:val="24"/>
                <w:szCs w:val="24"/>
              </w:rPr>
              <w:t>II PARTE: INFORME DE GESTIÓN</w:t>
            </w:r>
            <w:r w:rsidR="00322DB2">
              <w:rPr>
                <w:rFonts w:ascii="Arial" w:hAnsi="Arial" w:cs="Arial"/>
                <w:b/>
                <w:sz w:val="24"/>
                <w:szCs w:val="24"/>
              </w:rPr>
              <w:t>…………………</w:t>
            </w:r>
            <w:r w:rsidR="001A3FBD">
              <w:rPr>
                <w:rFonts w:ascii="Arial" w:hAnsi="Arial" w:cs="Arial"/>
                <w:b/>
                <w:sz w:val="24"/>
                <w:szCs w:val="24"/>
              </w:rPr>
              <w:t>………..</w:t>
            </w:r>
            <w:r w:rsidR="00322DB2">
              <w:rPr>
                <w:rFonts w:ascii="Arial" w:hAnsi="Arial" w:cs="Arial"/>
                <w:b/>
                <w:sz w:val="24"/>
                <w:szCs w:val="24"/>
              </w:rPr>
              <w:t xml:space="preserve">…….....  8 </w:t>
            </w:r>
          </w:p>
        </w:tc>
        <w:tc>
          <w:tcPr>
            <w:tcW w:w="1613" w:type="dxa"/>
            <w:shd w:val="clear" w:color="auto" w:fill="auto"/>
          </w:tcPr>
          <w:p w14:paraId="7AA15265" w14:textId="77777777" w:rsidR="00AD1DFD" w:rsidRDefault="00AD1DFD">
            <w:pPr>
              <w:spacing w:line="276" w:lineRule="auto"/>
              <w:rPr>
                <w:rFonts w:ascii="Arial" w:hAnsi="Arial" w:cs="Arial"/>
                <w:b/>
                <w:sz w:val="24"/>
                <w:szCs w:val="24"/>
              </w:rPr>
            </w:pPr>
          </w:p>
        </w:tc>
      </w:tr>
      <w:tr w:rsidR="00322DB2" w14:paraId="378F548E" w14:textId="77777777" w:rsidTr="00322DB2">
        <w:trPr>
          <w:jc w:val="center"/>
        </w:trPr>
        <w:tc>
          <w:tcPr>
            <w:tcW w:w="8609" w:type="dxa"/>
            <w:shd w:val="clear" w:color="auto" w:fill="auto"/>
          </w:tcPr>
          <w:p w14:paraId="2ECF9FBC" w14:textId="77777777" w:rsidR="00AD1DFD" w:rsidRDefault="00AD1DFD">
            <w:pPr>
              <w:spacing w:after="0" w:line="240" w:lineRule="auto"/>
              <w:rPr>
                <w:rFonts w:ascii="Arial" w:hAnsi="Arial" w:cs="Arial"/>
                <w:sz w:val="24"/>
                <w:szCs w:val="24"/>
              </w:rPr>
            </w:pPr>
          </w:p>
        </w:tc>
        <w:tc>
          <w:tcPr>
            <w:tcW w:w="1613" w:type="dxa"/>
            <w:shd w:val="clear" w:color="auto" w:fill="auto"/>
          </w:tcPr>
          <w:p w14:paraId="6E2FB713" w14:textId="77777777" w:rsidR="00AD1DFD" w:rsidRDefault="00AD1DFD">
            <w:pPr>
              <w:spacing w:line="276" w:lineRule="auto"/>
              <w:rPr>
                <w:rFonts w:ascii="Arial" w:hAnsi="Arial" w:cs="Arial"/>
                <w:sz w:val="24"/>
                <w:szCs w:val="24"/>
              </w:rPr>
            </w:pPr>
          </w:p>
        </w:tc>
      </w:tr>
      <w:tr w:rsidR="00322DB2" w14:paraId="6B203228" w14:textId="77777777" w:rsidTr="00322DB2">
        <w:trPr>
          <w:jc w:val="center"/>
        </w:trPr>
        <w:tc>
          <w:tcPr>
            <w:tcW w:w="8609" w:type="dxa"/>
            <w:shd w:val="clear" w:color="auto" w:fill="auto"/>
          </w:tcPr>
          <w:p w14:paraId="10ABA0C8" w14:textId="77777777" w:rsidR="00AD1DFD" w:rsidRDefault="00637C95">
            <w:pPr>
              <w:pStyle w:val="Prrafodelista"/>
              <w:numPr>
                <w:ilvl w:val="1"/>
                <w:numId w:val="10"/>
              </w:numPr>
              <w:rPr>
                <w:rFonts w:ascii="Arial" w:hAnsi="Arial" w:cs="Arial"/>
                <w:szCs w:val="24"/>
              </w:rPr>
            </w:pPr>
            <w:r>
              <w:rPr>
                <w:rFonts w:ascii="Arial" w:hAnsi="Arial" w:cs="Arial"/>
                <w:szCs w:val="24"/>
              </w:rPr>
              <w:t>Recursos laborales</w:t>
            </w:r>
            <w:r w:rsidR="00322DB2">
              <w:rPr>
                <w:rFonts w:ascii="Arial" w:hAnsi="Arial" w:cs="Arial"/>
                <w:szCs w:val="24"/>
              </w:rPr>
              <w:t>…………………………………</w:t>
            </w:r>
            <w:r w:rsidR="001A3FBD">
              <w:rPr>
                <w:rFonts w:ascii="Arial" w:hAnsi="Arial" w:cs="Arial"/>
                <w:szCs w:val="24"/>
              </w:rPr>
              <w:t>………..</w:t>
            </w:r>
            <w:r w:rsidR="00322DB2">
              <w:rPr>
                <w:rFonts w:ascii="Arial" w:hAnsi="Arial" w:cs="Arial"/>
                <w:szCs w:val="24"/>
              </w:rPr>
              <w:t>………   8</w:t>
            </w:r>
          </w:p>
          <w:p w14:paraId="2343E04A" w14:textId="77777777" w:rsidR="00AD1DFD" w:rsidRDefault="00AD1DFD">
            <w:pPr>
              <w:pStyle w:val="Prrafodelista"/>
              <w:rPr>
                <w:rFonts w:ascii="Arial" w:hAnsi="Arial" w:cs="Arial"/>
                <w:szCs w:val="24"/>
              </w:rPr>
            </w:pPr>
          </w:p>
        </w:tc>
        <w:tc>
          <w:tcPr>
            <w:tcW w:w="1613" w:type="dxa"/>
            <w:shd w:val="clear" w:color="auto" w:fill="auto"/>
          </w:tcPr>
          <w:p w14:paraId="7E00433B" w14:textId="77777777" w:rsidR="00AD1DFD" w:rsidRDefault="00AD1DFD">
            <w:pPr>
              <w:spacing w:line="276" w:lineRule="auto"/>
              <w:jc w:val="right"/>
              <w:rPr>
                <w:rFonts w:ascii="Arial" w:hAnsi="Arial" w:cs="Arial"/>
                <w:sz w:val="24"/>
                <w:szCs w:val="24"/>
              </w:rPr>
            </w:pPr>
          </w:p>
        </w:tc>
      </w:tr>
      <w:tr w:rsidR="00322DB2" w14:paraId="1D8ADD32" w14:textId="77777777" w:rsidTr="00322DB2">
        <w:trPr>
          <w:jc w:val="center"/>
        </w:trPr>
        <w:tc>
          <w:tcPr>
            <w:tcW w:w="8609" w:type="dxa"/>
            <w:shd w:val="clear" w:color="auto" w:fill="auto"/>
          </w:tcPr>
          <w:p w14:paraId="4D310EF5" w14:textId="77777777" w:rsidR="00AD1DFD" w:rsidRDefault="00637C95">
            <w:pPr>
              <w:spacing w:after="0" w:line="240" w:lineRule="auto"/>
              <w:rPr>
                <w:rFonts w:ascii="Arial" w:hAnsi="Arial" w:cs="Arial"/>
                <w:sz w:val="24"/>
                <w:szCs w:val="24"/>
              </w:rPr>
            </w:pPr>
            <w:r>
              <w:rPr>
                <w:rFonts w:ascii="Arial" w:hAnsi="Arial" w:cs="Arial"/>
                <w:sz w:val="24"/>
                <w:szCs w:val="24"/>
              </w:rPr>
              <w:t>2.2. Docencia</w:t>
            </w:r>
            <w:r w:rsidR="00322DB2">
              <w:rPr>
                <w:rFonts w:ascii="Arial" w:hAnsi="Arial" w:cs="Arial"/>
                <w:sz w:val="24"/>
                <w:szCs w:val="24"/>
              </w:rPr>
              <w:t>………………………………………………</w:t>
            </w:r>
            <w:r w:rsidR="001A3FBD">
              <w:rPr>
                <w:rFonts w:ascii="Arial" w:hAnsi="Arial" w:cs="Arial"/>
                <w:sz w:val="24"/>
                <w:szCs w:val="24"/>
              </w:rPr>
              <w:t>…………</w:t>
            </w:r>
            <w:r w:rsidR="00322DB2">
              <w:rPr>
                <w:rFonts w:ascii="Arial" w:hAnsi="Arial" w:cs="Arial"/>
                <w:sz w:val="24"/>
                <w:szCs w:val="24"/>
              </w:rPr>
              <w:t>…… 12</w:t>
            </w:r>
          </w:p>
          <w:p w14:paraId="6E17B287" w14:textId="77777777" w:rsidR="00AD1DFD" w:rsidRDefault="00AD1DFD">
            <w:pPr>
              <w:spacing w:after="0" w:line="240" w:lineRule="auto"/>
              <w:rPr>
                <w:rFonts w:ascii="Arial" w:hAnsi="Arial" w:cs="Arial"/>
                <w:sz w:val="24"/>
                <w:szCs w:val="24"/>
              </w:rPr>
            </w:pPr>
          </w:p>
          <w:p w14:paraId="1E28E9F8" w14:textId="77777777" w:rsidR="00AD1DFD" w:rsidRDefault="00637C95">
            <w:pPr>
              <w:spacing w:after="0" w:line="240" w:lineRule="auto"/>
              <w:rPr>
                <w:rFonts w:ascii="Arial" w:hAnsi="Arial" w:cs="Arial"/>
                <w:sz w:val="24"/>
                <w:szCs w:val="24"/>
              </w:rPr>
            </w:pPr>
            <w:r>
              <w:rPr>
                <w:rFonts w:ascii="Arial" w:hAnsi="Arial" w:cs="Arial"/>
                <w:sz w:val="24"/>
                <w:szCs w:val="24"/>
              </w:rPr>
              <w:t>2.3. Programas, proyectos y actividades académicas</w:t>
            </w:r>
            <w:r w:rsidR="00322DB2">
              <w:rPr>
                <w:rFonts w:ascii="Arial" w:hAnsi="Arial" w:cs="Arial"/>
                <w:sz w:val="24"/>
                <w:szCs w:val="24"/>
              </w:rPr>
              <w:t>……</w:t>
            </w:r>
            <w:r w:rsidR="001A3FBD">
              <w:rPr>
                <w:rFonts w:ascii="Arial" w:hAnsi="Arial" w:cs="Arial"/>
                <w:sz w:val="24"/>
                <w:szCs w:val="24"/>
              </w:rPr>
              <w:t>…………</w:t>
            </w:r>
            <w:r w:rsidR="00322DB2">
              <w:rPr>
                <w:rFonts w:ascii="Arial" w:hAnsi="Arial" w:cs="Arial"/>
                <w:sz w:val="24"/>
                <w:szCs w:val="24"/>
              </w:rPr>
              <w:t>..  21</w:t>
            </w:r>
          </w:p>
        </w:tc>
        <w:tc>
          <w:tcPr>
            <w:tcW w:w="1613" w:type="dxa"/>
            <w:shd w:val="clear" w:color="auto" w:fill="auto"/>
          </w:tcPr>
          <w:p w14:paraId="22A48B90" w14:textId="77777777" w:rsidR="00AD1DFD" w:rsidRDefault="00AD1DFD">
            <w:pPr>
              <w:spacing w:line="276" w:lineRule="auto"/>
              <w:jc w:val="right"/>
              <w:rPr>
                <w:rFonts w:ascii="Arial" w:hAnsi="Arial" w:cs="Arial"/>
                <w:sz w:val="24"/>
                <w:szCs w:val="24"/>
              </w:rPr>
            </w:pPr>
          </w:p>
        </w:tc>
      </w:tr>
      <w:tr w:rsidR="00322DB2" w14:paraId="7FD09A2B" w14:textId="77777777" w:rsidTr="00322DB2">
        <w:trPr>
          <w:jc w:val="center"/>
        </w:trPr>
        <w:tc>
          <w:tcPr>
            <w:tcW w:w="8609" w:type="dxa"/>
            <w:shd w:val="clear" w:color="auto" w:fill="auto"/>
          </w:tcPr>
          <w:p w14:paraId="73547E62" w14:textId="77777777" w:rsidR="00AD1DFD" w:rsidRDefault="00AD1DFD">
            <w:pPr>
              <w:spacing w:after="0" w:line="240" w:lineRule="auto"/>
              <w:rPr>
                <w:rFonts w:ascii="Arial" w:hAnsi="Arial" w:cs="Arial"/>
                <w:sz w:val="24"/>
                <w:szCs w:val="24"/>
              </w:rPr>
            </w:pPr>
          </w:p>
        </w:tc>
        <w:tc>
          <w:tcPr>
            <w:tcW w:w="1613" w:type="dxa"/>
            <w:shd w:val="clear" w:color="auto" w:fill="auto"/>
          </w:tcPr>
          <w:p w14:paraId="0B8170CA" w14:textId="77777777" w:rsidR="00AD1DFD" w:rsidRDefault="00AD1DFD">
            <w:pPr>
              <w:spacing w:line="276" w:lineRule="auto"/>
              <w:jc w:val="right"/>
              <w:rPr>
                <w:rFonts w:ascii="Arial" w:hAnsi="Arial" w:cs="Arial"/>
                <w:sz w:val="24"/>
                <w:szCs w:val="24"/>
              </w:rPr>
            </w:pPr>
          </w:p>
        </w:tc>
      </w:tr>
      <w:tr w:rsidR="00322DB2" w14:paraId="6086A944" w14:textId="77777777" w:rsidTr="00322DB2">
        <w:trPr>
          <w:jc w:val="center"/>
        </w:trPr>
        <w:tc>
          <w:tcPr>
            <w:tcW w:w="8609" w:type="dxa"/>
            <w:shd w:val="clear" w:color="auto" w:fill="auto"/>
          </w:tcPr>
          <w:p w14:paraId="00B76AF2" w14:textId="77777777" w:rsidR="00AD1DFD" w:rsidRDefault="00637C95">
            <w:pPr>
              <w:spacing w:after="0" w:line="240" w:lineRule="auto"/>
              <w:rPr>
                <w:rFonts w:ascii="Arial" w:hAnsi="Arial" w:cs="Arial"/>
                <w:sz w:val="24"/>
                <w:szCs w:val="24"/>
              </w:rPr>
            </w:pPr>
            <w:r>
              <w:rPr>
                <w:rFonts w:ascii="Arial" w:hAnsi="Arial" w:cs="Arial"/>
                <w:sz w:val="24"/>
                <w:szCs w:val="24"/>
              </w:rPr>
              <w:t>2</w:t>
            </w:r>
            <w:r w:rsidR="001A3B50">
              <w:rPr>
                <w:rFonts w:ascii="Arial" w:hAnsi="Arial" w:cs="Arial"/>
                <w:sz w:val="24"/>
                <w:szCs w:val="24"/>
              </w:rPr>
              <w:t>.4. Activid</w:t>
            </w:r>
            <w:r w:rsidR="00322DB2">
              <w:rPr>
                <w:rFonts w:ascii="Arial" w:hAnsi="Arial" w:cs="Arial"/>
                <w:sz w:val="24"/>
                <w:szCs w:val="24"/>
              </w:rPr>
              <w:t>ades académicas (planificadas -</w:t>
            </w:r>
            <w:r w:rsidR="001A3B50">
              <w:rPr>
                <w:rFonts w:ascii="Arial" w:hAnsi="Arial" w:cs="Arial"/>
                <w:sz w:val="24"/>
                <w:szCs w:val="24"/>
              </w:rPr>
              <w:t>no planificadas)</w:t>
            </w:r>
            <w:r w:rsidR="001A3FBD">
              <w:rPr>
                <w:rFonts w:ascii="Arial" w:hAnsi="Arial" w:cs="Arial"/>
                <w:sz w:val="24"/>
                <w:szCs w:val="24"/>
              </w:rPr>
              <w:t>…………</w:t>
            </w:r>
            <w:r w:rsidR="00322DB2">
              <w:rPr>
                <w:rFonts w:ascii="Arial" w:hAnsi="Arial" w:cs="Arial"/>
                <w:sz w:val="24"/>
                <w:szCs w:val="24"/>
              </w:rPr>
              <w:t>23</w:t>
            </w:r>
          </w:p>
          <w:p w14:paraId="178E7B31" w14:textId="77777777" w:rsidR="00AD1DFD" w:rsidRDefault="00AD1DFD">
            <w:pPr>
              <w:spacing w:after="0" w:line="240" w:lineRule="auto"/>
              <w:rPr>
                <w:rFonts w:ascii="Arial" w:hAnsi="Arial" w:cs="Arial"/>
                <w:sz w:val="24"/>
                <w:szCs w:val="24"/>
              </w:rPr>
            </w:pPr>
          </w:p>
        </w:tc>
        <w:tc>
          <w:tcPr>
            <w:tcW w:w="1613" w:type="dxa"/>
            <w:shd w:val="clear" w:color="auto" w:fill="auto"/>
          </w:tcPr>
          <w:p w14:paraId="5018BFE6" w14:textId="77777777" w:rsidR="00AD1DFD" w:rsidRDefault="00AD1DFD">
            <w:pPr>
              <w:spacing w:line="276" w:lineRule="auto"/>
              <w:jc w:val="right"/>
              <w:rPr>
                <w:rFonts w:ascii="Arial" w:hAnsi="Arial" w:cs="Arial"/>
                <w:sz w:val="24"/>
                <w:szCs w:val="24"/>
              </w:rPr>
            </w:pPr>
          </w:p>
        </w:tc>
      </w:tr>
      <w:tr w:rsidR="00322DB2" w14:paraId="415B71F6" w14:textId="77777777" w:rsidTr="00322DB2">
        <w:trPr>
          <w:jc w:val="center"/>
        </w:trPr>
        <w:tc>
          <w:tcPr>
            <w:tcW w:w="8609" w:type="dxa"/>
            <w:shd w:val="clear" w:color="auto" w:fill="auto"/>
          </w:tcPr>
          <w:p w14:paraId="29187B9B" w14:textId="77777777" w:rsidR="00AD1DFD" w:rsidRDefault="00637C95">
            <w:pPr>
              <w:spacing w:after="0" w:line="240" w:lineRule="auto"/>
              <w:rPr>
                <w:rFonts w:ascii="Arial" w:hAnsi="Arial" w:cs="Arial"/>
                <w:sz w:val="24"/>
                <w:szCs w:val="24"/>
              </w:rPr>
            </w:pPr>
            <w:r>
              <w:rPr>
                <w:rFonts w:ascii="Arial" w:hAnsi="Arial" w:cs="Arial"/>
                <w:sz w:val="24"/>
                <w:szCs w:val="24"/>
              </w:rPr>
              <w:t xml:space="preserve">2.5  </w:t>
            </w:r>
            <w:r w:rsidR="001A3B50">
              <w:rPr>
                <w:rFonts w:ascii="Arial" w:hAnsi="Arial" w:cs="Arial"/>
                <w:sz w:val="24"/>
                <w:szCs w:val="24"/>
              </w:rPr>
              <w:t xml:space="preserve">Participación en eventos nacionales o internacionales </w:t>
            </w:r>
            <w:r w:rsidR="001A3FBD">
              <w:rPr>
                <w:rFonts w:ascii="Arial" w:hAnsi="Arial" w:cs="Arial"/>
                <w:sz w:val="24"/>
                <w:szCs w:val="24"/>
              </w:rPr>
              <w:t>…………</w:t>
            </w:r>
            <w:r w:rsidR="00322DB2">
              <w:rPr>
                <w:rFonts w:ascii="Arial" w:hAnsi="Arial" w:cs="Arial"/>
                <w:sz w:val="24"/>
                <w:szCs w:val="24"/>
              </w:rPr>
              <w:t xml:space="preserve"> 29</w:t>
            </w:r>
          </w:p>
          <w:p w14:paraId="2B4AC459" w14:textId="77777777" w:rsidR="00AD1DFD" w:rsidRDefault="00AD1DFD">
            <w:pPr>
              <w:spacing w:after="0" w:line="240" w:lineRule="auto"/>
              <w:rPr>
                <w:rFonts w:ascii="Arial" w:hAnsi="Arial" w:cs="Arial"/>
                <w:sz w:val="24"/>
                <w:szCs w:val="24"/>
              </w:rPr>
            </w:pPr>
          </w:p>
        </w:tc>
        <w:tc>
          <w:tcPr>
            <w:tcW w:w="1613" w:type="dxa"/>
            <w:shd w:val="clear" w:color="auto" w:fill="auto"/>
          </w:tcPr>
          <w:p w14:paraId="6E5B5868" w14:textId="77777777" w:rsidR="00AD1DFD" w:rsidRDefault="00AD1DFD">
            <w:pPr>
              <w:spacing w:line="276" w:lineRule="auto"/>
              <w:jc w:val="right"/>
              <w:rPr>
                <w:rFonts w:ascii="Arial" w:hAnsi="Arial" w:cs="Arial"/>
                <w:sz w:val="24"/>
                <w:szCs w:val="24"/>
              </w:rPr>
            </w:pPr>
          </w:p>
        </w:tc>
      </w:tr>
      <w:tr w:rsidR="00322DB2" w14:paraId="17611F95" w14:textId="77777777" w:rsidTr="00322DB2">
        <w:trPr>
          <w:jc w:val="center"/>
        </w:trPr>
        <w:tc>
          <w:tcPr>
            <w:tcW w:w="8609" w:type="dxa"/>
            <w:shd w:val="clear" w:color="auto" w:fill="auto"/>
          </w:tcPr>
          <w:p w14:paraId="6C2FBEA9" w14:textId="77777777" w:rsidR="00AD1DFD" w:rsidRDefault="001A3B50" w:rsidP="001A3B50">
            <w:pPr>
              <w:spacing w:after="0" w:line="240" w:lineRule="auto"/>
              <w:rPr>
                <w:rFonts w:ascii="Arial" w:hAnsi="Arial" w:cs="Arial"/>
                <w:sz w:val="24"/>
                <w:szCs w:val="24"/>
              </w:rPr>
            </w:pPr>
            <w:r>
              <w:rPr>
                <w:rFonts w:ascii="Arial" w:hAnsi="Arial" w:cs="Arial"/>
                <w:sz w:val="24"/>
                <w:szCs w:val="24"/>
              </w:rPr>
              <w:t xml:space="preserve">2.6. </w:t>
            </w:r>
            <w:r w:rsidR="00322DB2">
              <w:rPr>
                <w:rFonts w:ascii="Arial" w:hAnsi="Arial" w:cs="Arial"/>
                <w:sz w:val="24"/>
                <w:szCs w:val="24"/>
              </w:rPr>
              <w:t xml:space="preserve">Gestión </w:t>
            </w:r>
            <w:r w:rsidR="00637C95">
              <w:rPr>
                <w:rFonts w:ascii="Arial" w:hAnsi="Arial" w:cs="Arial"/>
                <w:sz w:val="24"/>
                <w:szCs w:val="24"/>
              </w:rPr>
              <w:t>peticiones recibidas</w:t>
            </w:r>
            <w:r>
              <w:rPr>
                <w:rFonts w:ascii="Arial" w:hAnsi="Arial" w:cs="Arial"/>
                <w:sz w:val="24"/>
                <w:szCs w:val="24"/>
              </w:rPr>
              <w:t>,</w:t>
            </w:r>
            <w:r w:rsidR="00637C95">
              <w:rPr>
                <w:rFonts w:ascii="Arial" w:hAnsi="Arial" w:cs="Arial"/>
                <w:sz w:val="24"/>
                <w:szCs w:val="24"/>
              </w:rPr>
              <w:t xml:space="preserve"> contestadas y resueltas</w:t>
            </w:r>
            <w:r w:rsidR="00322DB2">
              <w:rPr>
                <w:rFonts w:ascii="Arial" w:hAnsi="Arial" w:cs="Arial"/>
                <w:sz w:val="24"/>
                <w:szCs w:val="24"/>
              </w:rPr>
              <w:t xml:space="preserve"> </w:t>
            </w:r>
            <w:r w:rsidR="001A3FBD">
              <w:rPr>
                <w:rFonts w:ascii="Arial" w:hAnsi="Arial" w:cs="Arial"/>
                <w:sz w:val="24"/>
                <w:szCs w:val="24"/>
              </w:rPr>
              <w:t>…………</w:t>
            </w:r>
            <w:r w:rsidR="00322DB2">
              <w:rPr>
                <w:rFonts w:ascii="Arial" w:hAnsi="Arial" w:cs="Arial"/>
                <w:sz w:val="24"/>
                <w:szCs w:val="24"/>
              </w:rPr>
              <w:t xml:space="preserve">  30</w:t>
            </w:r>
          </w:p>
        </w:tc>
        <w:tc>
          <w:tcPr>
            <w:tcW w:w="1613" w:type="dxa"/>
            <w:shd w:val="clear" w:color="auto" w:fill="auto"/>
          </w:tcPr>
          <w:p w14:paraId="7EB2407E" w14:textId="77777777" w:rsidR="00AD1DFD" w:rsidRDefault="00AD1DFD">
            <w:pPr>
              <w:spacing w:line="276" w:lineRule="auto"/>
              <w:jc w:val="right"/>
              <w:rPr>
                <w:rFonts w:ascii="Arial" w:hAnsi="Arial" w:cs="Arial"/>
                <w:sz w:val="24"/>
                <w:szCs w:val="24"/>
              </w:rPr>
            </w:pPr>
          </w:p>
        </w:tc>
      </w:tr>
      <w:tr w:rsidR="00322DB2" w14:paraId="6B6898E2" w14:textId="77777777" w:rsidTr="00322DB2">
        <w:trPr>
          <w:jc w:val="center"/>
        </w:trPr>
        <w:tc>
          <w:tcPr>
            <w:tcW w:w="8609" w:type="dxa"/>
            <w:shd w:val="clear" w:color="auto" w:fill="auto"/>
          </w:tcPr>
          <w:p w14:paraId="040549B6" w14:textId="77777777" w:rsidR="00AD1DFD" w:rsidRDefault="00AD1DFD">
            <w:pPr>
              <w:spacing w:after="0" w:line="240" w:lineRule="auto"/>
              <w:rPr>
                <w:rFonts w:ascii="Arial" w:hAnsi="Arial" w:cs="Arial"/>
                <w:sz w:val="24"/>
                <w:szCs w:val="24"/>
              </w:rPr>
            </w:pPr>
          </w:p>
        </w:tc>
        <w:tc>
          <w:tcPr>
            <w:tcW w:w="1613" w:type="dxa"/>
            <w:shd w:val="clear" w:color="auto" w:fill="auto"/>
          </w:tcPr>
          <w:p w14:paraId="59E96F88" w14:textId="77777777" w:rsidR="00AD1DFD" w:rsidRDefault="00AD1DFD">
            <w:pPr>
              <w:spacing w:line="276" w:lineRule="auto"/>
              <w:jc w:val="right"/>
              <w:rPr>
                <w:rFonts w:ascii="Arial" w:hAnsi="Arial" w:cs="Arial"/>
                <w:sz w:val="24"/>
                <w:szCs w:val="24"/>
              </w:rPr>
            </w:pPr>
          </w:p>
        </w:tc>
      </w:tr>
      <w:tr w:rsidR="00322DB2" w14:paraId="249AB7A0" w14:textId="77777777" w:rsidTr="00322DB2">
        <w:trPr>
          <w:jc w:val="center"/>
        </w:trPr>
        <w:tc>
          <w:tcPr>
            <w:tcW w:w="8609" w:type="dxa"/>
            <w:shd w:val="clear" w:color="auto" w:fill="auto"/>
          </w:tcPr>
          <w:p w14:paraId="26BE0632" w14:textId="77777777" w:rsidR="00AD1DFD" w:rsidRDefault="00637C95">
            <w:pPr>
              <w:spacing w:after="0" w:line="240" w:lineRule="auto"/>
              <w:jc w:val="both"/>
              <w:rPr>
                <w:rFonts w:ascii="Arial" w:hAnsi="Arial" w:cs="Arial"/>
                <w:b/>
                <w:color w:val="1E1E1E"/>
                <w:sz w:val="24"/>
                <w:szCs w:val="24"/>
              </w:rPr>
            </w:pPr>
            <w:r>
              <w:rPr>
                <w:rFonts w:ascii="Arial" w:hAnsi="Arial" w:cs="Arial"/>
                <w:b/>
                <w:color w:val="1E1E1E"/>
                <w:sz w:val="24"/>
                <w:szCs w:val="24"/>
              </w:rPr>
              <w:t>III PARTE: INFORME FINANCIERO</w:t>
            </w:r>
            <w:r w:rsidR="00322DB2">
              <w:rPr>
                <w:rFonts w:ascii="Arial" w:hAnsi="Arial" w:cs="Arial"/>
                <w:b/>
                <w:color w:val="1E1E1E"/>
                <w:sz w:val="24"/>
                <w:szCs w:val="24"/>
              </w:rPr>
              <w:t>………………………</w:t>
            </w:r>
            <w:r w:rsidR="001A3FBD">
              <w:rPr>
                <w:rFonts w:ascii="Arial" w:hAnsi="Arial" w:cs="Arial"/>
                <w:b/>
                <w:color w:val="1E1E1E"/>
                <w:sz w:val="24"/>
                <w:szCs w:val="24"/>
              </w:rPr>
              <w:t>…………..</w:t>
            </w:r>
            <w:r w:rsidR="00322DB2">
              <w:rPr>
                <w:rFonts w:ascii="Arial" w:hAnsi="Arial" w:cs="Arial"/>
                <w:b/>
                <w:color w:val="1E1E1E"/>
                <w:sz w:val="24"/>
                <w:szCs w:val="24"/>
              </w:rPr>
              <w:t>. 33</w:t>
            </w:r>
          </w:p>
        </w:tc>
        <w:tc>
          <w:tcPr>
            <w:tcW w:w="1613" w:type="dxa"/>
            <w:shd w:val="clear" w:color="auto" w:fill="auto"/>
          </w:tcPr>
          <w:p w14:paraId="63007BD0" w14:textId="77777777" w:rsidR="00AD1DFD" w:rsidRDefault="00AD1DFD">
            <w:pPr>
              <w:spacing w:line="276" w:lineRule="auto"/>
              <w:jc w:val="right"/>
              <w:rPr>
                <w:rFonts w:ascii="Arial" w:hAnsi="Arial" w:cs="Arial"/>
                <w:sz w:val="24"/>
                <w:szCs w:val="24"/>
              </w:rPr>
            </w:pPr>
          </w:p>
        </w:tc>
      </w:tr>
      <w:tr w:rsidR="00322DB2" w14:paraId="7CD9B254" w14:textId="77777777" w:rsidTr="00322DB2">
        <w:trPr>
          <w:jc w:val="center"/>
        </w:trPr>
        <w:tc>
          <w:tcPr>
            <w:tcW w:w="8609" w:type="dxa"/>
            <w:shd w:val="clear" w:color="auto" w:fill="auto"/>
          </w:tcPr>
          <w:p w14:paraId="5E833F87" w14:textId="77777777" w:rsidR="00AD1DFD" w:rsidRDefault="00AD1DFD">
            <w:pPr>
              <w:spacing w:after="0" w:line="240" w:lineRule="auto"/>
              <w:jc w:val="both"/>
              <w:rPr>
                <w:rFonts w:ascii="Arial" w:hAnsi="Arial" w:cs="Arial"/>
                <w:b/>
                <w:color w:val="1E1E1E"/>
                <w:sz w:val="24"/>
                <w:szCs w:val="24"/>
              </w:rPr>
            </w:pPr>
          </w:p>
        </w:tc>
        <w:tc>
          <w:tcPr>
            <w:tcW w:w="1613" w:type="dxa"/>
            <w:shd w:val="clear" w:color="auto" w:fill="auto"/>
          </w:tcPr>
          <w:p w14:paraId="6C29060B" w14:textId="77777777" w:rsidR="00AD1DFD" w:rsidRDefault="00AD1DFD">
            <w:pPr>
              <w:spacing w:line="276" w:lineRule="auto"/>
              <w:jc w:val="right"/>
              <w:rPr>
                <w:rFonts w:ascii="Arial" w:hAnsi="Arial" w:cs="Arial"/>
                <w:sz w:val="24"/>
                <w:szCs w:val="24"/>
              </w:rPr>
            </w:pPr>
          </w:p>
        </w:tc>
      </w:tr>
      <w:tr w:rsidR="00322DB2" w14:paraId="4DE3E214" w14:textId="77777777" w:rsidTr="00322DB2">
        <w:trPr>
          <w:jc w:val="center"/>
        </w:trPr>
        <w:tc>
          <w:tcPr>
            <w:tcW w:w="8609" w:type="dxa"/>
            <w:shd w:val="clear" w:color="auto" w:fill="auto"/>
          </w:tcPr>
          <w:p w14:paraId="469B34BB" w14:textId="77777777" w:rsidR="00AD1DFD" w:rsidRDefault="00637C95">
            <w:pPr>
              <w:spacing w:after="0" w:line="240" w:lineRule="auto"/>
              <w:jc w:val="both"/>
              <w:rPr>
                <w:rFonts w:ascii="Arial" w:hAnsi="Arial" w:cs="Arial"/>
                <w:color w:val="1E1E1E"/>
                <w:sz w:val="24"/>
                <w:szCs w:val="24"/>
              </w:rPr>
            </w:pPr>
            <w:r>
              <w:rPr>
                <w:rFonts w:ascii="Arial" w:hAnsi="Arial" w:cs="Arial"/>
                <w:color w:val="1E1E1E"/>
                <w:sz w:val="24"/>
                <w:szCs w:val="24"/>
              </w:rPr>
              <w:t>3.1. Ejecución presupuestaria</w:t>
            </w:r>
            <w:r w:rsidR="00322DB2">
              <w:rPr>
                <w:rFonts w:ascii="Arial" w:hAnsi="Arial" w:cs="Arial"/>
                <w:color w:val="1E1E1E"/>
                <w:sz w:val="24"/>
                <w:szCs w:val="24"/>
              </w:rPr>
              <w:t>…………………………</w:t>
            </w:r>
            <w:r w:rsidR="001A3FBD">
              <w:rPr>
                <w:rFonts w:ascii="Arial" w:hAnsi="Arial" w:cs="Arial"/>
                <w:color w:val="1E1E1E"/>
                <w:sz w:val="24"/>
                <w:szCs w:val="24"/>
              </w:rPr>
              <w:t>………….</w:t>
            </w:r>
            <w:r w:rsidR="00322DB2">
              <w:rPr>
                <w:rFonts w:ascii="Arial" w:hAnsi="Arial" w:cs="Arial"/>
                <w:color w:val="1E1E1E"/>
                <w:sz w:val="24"/>
                <w:szCs w:val="24"/>
              </w:rPr>
              <w:t>…….. 33</w:t>
            </w:r>
          </w:p>
          <w:p w14:paraId="4B42B948" w14:textId="77777777" w:rsidR="00322DB2" w:rsidRDefault="00322DB2">
            <w:pPr>
              <w:spacing w:after="0" w:line="240" w:lineRule="auto"/>
              <w:jc w:val="both"/>
              <w:rPr>
                <w:rFonts w:ascii="Arial" w:hAnsi="Arial" w:cs="Arial"/>
                <w:color w:val="1E1E1E"/>
                <w:sz w:val="24"/>
                <w:szCs w:val="24"/>
              </w:rPr>
            </w:pPr>
          </w:p>
          <w:p w14:paraId="59CAE6B5" w14:textId="77777777" w:rsidR="00AD1DFD" w:rsidRDefault="00AD1DFD">
            <w:pPr>
              <w:spacing w:after="0" w:line="240" w:lineRule="auto"/>
              <w:jc w:val="both"/>
              <w:rPr>
                <w:rFonts w:ascii="Arial" w:hAnsi="Arial" w:cs="Arial"/>
                <w:b/>
                <w:color w:val="1E1E1E"/>
                <w:sz w:val="24"/>
                <w:szCs w:val="24"/>
              </w:rPr>
            </w:pPr>
          </w:p>
        </w:tc>
        <w:tc>
          <w:tcPr>
            <w:tcW w:w="1613" w:type="dxa"/>
            <w:shd w:val="clear" w:color="auto" w:fill="auto"/>
          </w:tcPr>
          <w:p w14:paraId="580188A4" w14:textId="77777777" w:rsidR="00AD1DFD" w:rsidRDefault="00AD1DFD">
            <w:pPr>
              <w:spacing w:line="276" w:lineRule="auto"/>
              <w:jc w:val="right"/>
              <w:rPr>
                <w:rFonts w:ascii="Arial" w:hAnsi="Arial" w:cs="Arial"/>
                <w:sz w:val="24"/>
                <w:szCs w:val="24"/>
              </w:rPr>
            </w:pPr>
          </w:p>
        </w:tc>
      </w:tr>
      <w:tr w:rsidR="00322DB2" w14:paraId="72EDF0F4" w14:textId="77777777" w:rsidTr="00322DB2">
        <w:trPr>
          <w:jc w:val="center"/>
        </w:trPr>
        <w:tc>
          <w:tcPr>
            <w:tcW w:w="8609" w:type="dxa"/>
            <w:shd w:val="clear" w:color="auto" w:fill="auto"/>
          </w:tcPr>
          <w:p w14:paraId="3A6505B0" w14:textId="77777777" w:rsidR="00AD1DFD" w:rsidRDefault="00637C95">
            <w:pPr>
              <w:spacing w:after="0" w:line="240" w:lineRule="auto"/>
              <w:rPr>
                <w:rFonts w:ascii="Arial" w:hAnsi="Arial" w:cs="Arial"/>
                <w:b/>
                <w:sz w:val="24"/>
                <w:szCs w:val="24"/>
              </w:rPr>
            </w:pPr>
            <w:r>
              <w:rPr>
                <w:rFonts w:ascii="Arial" w:hAnsi="Arial" w:cs="Arial"/>
                <w:b/>
                <w:sz w:val="24"/>
                <w:szCs w:val="24"/>
              </w:rPr>
              <w:t>IV. PARTE: LOGROS Y LIMITACIONES</w:t>
            </w:r>
            <w:r w:rsidR="00322DB2">
              <w:rPr>
                <w:rFonts w:ascii="Arial" w:hAnsi="Arial" w:cs="Arial"/>
                <w:b/>
                <w:sz w:val="24"/>
                <w:szCs w:val="24"/>
              </w:rPr>
              <w:t>…………</w:t>
            </w:r>
            <w:r w:rsidR="001A3FBD">
              <w:rPr>
                <w:rFonts w:ascii="Arial" w:hAnsi="Arial" w:cs="Arial"/>
                <w:b/>
                <w:sz w:val="24"/>
                <w:szCs w:val="24"/>
              </w:rPr>
              <w:t>…………</w:t>
            </w:r>
            <w:r w:rsidR="00322DB2">
              <w:rPr>
                <w:rFonts w:ascii="Arial" w:hAnsi="Arial" w:cs="Arial"/>
                <w:b/>
                <w:sz w:val="24"/>
                <w:szCs w:val="24"/>
              </w:rPr>
              <w:t>…………36</w:t>
            </w:r>
          </w:p>
        </w:tc>
        <w:tc>
          <w:tcPr>
            <w:tcW w:w="1613" w:type="dxa"/>
            <w:shd w:val="clear" w:color="auto" w:fill="auto"/>
          </w:tcPr>
          <w:p w14:paraId="50980468" w14:textId="77777777" w:rsidR="00AD1DFD" w:rsidRDefault="00AD1DFD">
            <w:pPr>
              <w:spacing w:line="276" w:lineRule="auto"/>
              <w:jc w:val="right"/>
              <w:rPr>
                <w:rFonts w:ascii="Arial" w:hAnsi="Arial" w:cs="Arial"/>
                <w:sz w:val="24"/>
                <w:szCs w:val="24"/>
              </w:rPr>
            </w:pPr>
          </w:p>
        </w:tc>
      </w:tr>
      <w:tr w:rsidR="00322DB2" w14:paraId="49C3A9CC" w14:textId="77777777" w:rsidTr="00322DB2">
        <w:trPr>
          <w:jc w:val="center"/>
        </w:trPr>
        <w:tc>
          <w:tcPr>
            <w:tcW w:w="8609" w:type="dxa"/>
            <w:shd w:val="clear" w:color="auto" w:fill="auto"/>
          </w:tcPr>
          <w:p w14:paraId="2D41C56A" w14:textId="77777777" w:rsidR="00AD1DFD" w:rsidRDefault="00AD1DFD">
            <w:pPr>
              <w:spacing w:after="0" w:line="240" w:lineRule="auto"/>
              <w:rPr>
                <w:rFonts w:ascii="Arial" w:hAnsi="Arial" w:cs="Arial"/>
                <w:b/>
                <w:sz w:val="24"/>
                <w:szCs w:val="24"/>
              </w:rPr>
            </w:pPr>
          </w:p>
        </w:tc>
        <w:tc>
          <w:tcPr>
            <w:tcW w:w="1613" w:type="dxa"/>
            <w:shd w:val="clear" w:color="auto" w:fill="auto"/>
          </w:tcPr>
          <w:p w14:paraId="4F3F4840" w14:textId="77777777" w:rsidR="00AD1DFD" w:rsidRDefault="00AD1DFD">
            <w:pPr>
              <w:spacing w:line="276" w:lineRule="auto"/>
              <w:jc w:val="right"/>
              <w:rPr>
                <w:rFonts w:ascii="Arial" w:hAnsi="Arial" w:cs="Arial"/>
                <w:sz w:val="24"/>
                <w:szCs w:val="24"/>
              </w:rPr>
            </w:pPr>
          </w:p>
        </w:tc>
      </w:tr>
      <w:tr w:rsidR="00322DB2" w14:paraId="38080E44" w14:textId="77777777" w:rsidTr="00322DB2">
        <w:trPr>
          <w:jc w:val="center"/>
        </w:trPr>
        <w:tc>
          <w:tcPr>
            <w:tcW w:w="8609" w:type="dxa"/>
            <w:shd w:val="clear" w:color="auto" w:fill="auto"/>
          </w:tcPr>
          <w:p w14:paraId="7255DC2F" w14:textId="77777777" w:rsidR="00AD1DFD" w:rsidRDefault="00AD1DFD">
            <w:pPr>
              <w:spacing w:after="0" w:line="240" w:lineRule="auto"/>
              <w:rPr>
                <w:rFonts w:ascii="Arial" w:hAnsi="Arial" w:cs="Arial"/>
                <w:b/>
                <w:sz w:val="24"/>
                <w:szCs w:val="24"/>
              </w:rPr>
            </w:pPr>
          </w:p>
        </w:tc>
        <w:tc>
          <w:tcPr>
            <w:tcW w:w="1613" w:type="dxa"/>
            <w:shd w:val="clear" w:color="auto" w:fill="auto"/>
          </w:tcPr>
          <w:p w14:paraId="62ECF88C" w14:textId="77777777" w:rsidR="00AD1DFD" w:rsidRDefault="00AD1DFD">
            <w:pPr>
              <w:spacing w:line="276" w:lineRule="auto"/>
              <w:jc w:val="right"/>
              <w:rPr>
                <w:rFonts w:ascii="Arial" w:hAnsi="Arial" w:cs="Arial"/>
                <w:sz w:val="24"/>
                <w:szCs w:val="24"/>
              </w:rPr>
            </w:pPr>
          </w:p>
        </w:tc>
      </w:tr>
      <w:tr w:rsidR="00322DB2" w14:paraId="60617725" w14:textId="77777777" w:rsidTr="00322DB2">
        <w:trPr>
          <w:jc w:val="center"/>
        </w:trPr>
        <w:tc>
          <w:tcPr>
            <w:tcW w:w="8609" w:type="dxa"/>
            <w:shd w:val="clear" w:color="auto" w:fill="auto"/>
          </w:tcPr>
          <w:p w14:paraId="281826C3" w14:textId="77777777" w:rsidR="00AD1DFD" w:rsidRDefault="00637C95">
            <w:pPr>
              <w:spacing w:after="0" w:line="240" w:lineRule="auto"/>
              <w:jc w:val="both"/>
              <w:rPr>
                <w:rFonts w:ascii="Arial" w:hAnsi="Arial" w:cs="Arial"/>
                <w:sz w:val="24"/>
                <w:szCs w:val="24"/>
              </w:rPr>
            </w:pPr>
            <w:r>
              <w:rPr>
                <w:rFonts w:ascii="Arial" w:hAnsi="Arial" w:cs="Arial"/>
                <w:sz w:val="24"/>
                <w:szCs w:val="24"/>
              </w:rPr>
              <w:t>Anexos</w:t>
            </w:r>
            <w:r w:rsidR="003B6324">
              <w:rPr>
                <w:rFonts w:ascii="Arial" w:hAnsi="Arial" w:cs="Arial"/>
                <w:sz w:val="24"/>
                <w:szCs w:val="24"/>
              </w:rPr>
              <w:t>…………………………………………………………………….. 39</w:t>
            </w:r>
          </w:p>
          <w:p w14:paraId="4193DB6F" w14:textId="77777777" w:rsidR="00AD1DFD" w:rsidRDefault="00AD1DFD">
            <w:pPr>
              <w:spacing w:after="0" w:line="240" w:lineRule="auto"/>
              <w:rPr>
                <w:rFonts w:ascii="Arial" w:hAnsi="Arial" w:cs="Arial"/>
                <w:b/>
                <w:sz w:val="24"/>
                <w:szCs w:val="24"/>
              </w:rPr>
            </w:pPr>
          </w:p>
        </w:tc>
        <w:tc>
          <w:tcPr>
            <w:tcW w:w="1613" w:type="dxa"/>
            <w:shd w:val="clear" w:color="auto" w:fill="auto"/>
          </w:tcPr>
          <w:p w14:paraId="60560DEF" w14:textId="77777777" w:rsidR="00AD1DFD" w:rsidRDefault="00AD1DFD">
            <w:pPr>
              <w:spacing w:line="276" w:lineRule="auto"/>
              <w:jc w:val="right"/>
              <w:rPr>
                <w:rFonts w:ascii="Arial" w:hAnsi="Arial" w:cs="Arial"/>
                <w:sz w:val="24"/>
                <w:szCs w:val="24"/>
              </w:rPr>
            </w:pPr>
          </w:p>
        </w:tc>
      </w:tr>
    </w:tbl>
    <w:p w14:paraId="1624A0CF" w14:textId="77777777" w:rsidR="001A3B50" w:rsidRDefault="001A3B50">
      <w:pPr>
        <w:rPr>
          <w:rFonts w:ascii="Arial" w:hAnsi="Arial" w:cs="Arial"/>
          <w:b/>
          <w:iCs/>
          <w:sz w:val="24"/>
          <w:szCs w:val="24"/>
        </w:rPr>
      </w:pPr>
    </w:p>
    <w:p w14:paraId="1639DAED" w14:textId="77777777" w:rsidR="00AD1DFD" w:rsidRDefault="00637C95">
      <w:pPr>
        <w:rPr>
          <w:rFonts w:ascii="Arial" w:hAnsi="Arial" w:cs="Arial"/>
          <w:sz w:val="24"/>
          <w:szCs w:val="24"/>
        </w:rPr>
      </w:pPr>
      <w:r>
        <w:rPr>
          <w:rFonts w:ascii="Arial" w:hAnsi="Arial" w:cs="Arial"/>
          <w:b/>
          <w:iCs/>
          <w:sz w:val="24"/>
          <w:szCs w:val="24"/>
        </w:rPr>
        <w:lastRenderedPageBreak/>
        <w:t>INTRODUCCIÓN</w:t>
      </w:r>
    </w:p>
    <w:p w14:paraId="449072A4" w14:textId="77777777" w:rsidR="00AD1DFD" w:rsidRDefault="00637C95">
      <w:pPr>
        <w:spacing w:line="360" w:lineRule="auto"/>
        <w:jc w:val="both"/>
        <w:rPr>
          <w:rFonts w:ascii="Arial" w:hAnsi="Arial" w:cs="Arial"/>
          <w:iCs/>
          <w:sz w:val="24"/>
          <w:szCs w:val="24"/>
        </w:rPr>
      </w:pPr>
      <w:r>
        <w:rPr>
          <w:rFonts w:ascii="Arial" w:hAnsi="Arial" w:cs="Arial"/>
          <w:iCs/>
          <w:sz w:val="24"/>
          <w:szCs w:val="24"/>
        </w:rPr>
        <w:t>El presente Informe de Rendición de Cuentas de la Escuela Ecuménica de Ciencias de la Religión  abarca el período comprendido entre el 16 de set</w:t>
      </w:r>
      <w:r w:rsidR="006B0D22">
        <w:rPr>
          <w:rFonts w:ascii="Arial" w:hAnsi="Arial" w:cs="Arial"/>
          <w:iCs/>
          <w:sz w:val="24"/>
          <w:szCs w:val="24"/>
        </w:rPr>
        <w:t>iembre del año dos mil diecisiete</w:t>
      </w:r>
      <w:r>
        <w:rPr>
          <w:rFonts w:ascii="Arial" w:hAnsi="Arial" w:cs="Arial"/>
          <w:iCs/>
          <w:sz w:val="24"/>
          <w:szCs w:val="24"/>
        </w:rPr>
        <w:t xml:space="preserve"> al quince de setie</w:t>
      </w:r>
      <w:r w:rsidR="006B0D22">
        <w:rPr>
          <w:rFonts w:ascii="Arial" w:hAnsi="Arial" w:cs="Arial"/>
          <w:iCs/>
          <w:sz w:val="24"/>
          <w:szCs w:val="24"/>
        </w:rPr>
        <w:t>mbre del año dos mil dieciocho</w:t>
      </w:r>
      <w:r>
        <w:rPr>
          <w:rFonts w:ascii="Arial" w:hAnsi="Arial" w:cs="Arial"/>
          <w:iCs/>
          <w:sz w:val="24"/>
          <w:szCs w:val="24"/>
        </w:rPr>
        <w:t xml:space="preserve"> y tiene como referente el Pl</w:t>
      </w:r>
      <w:r w:rsidR="006B0D22">
        <w:rPr>
          <w:rFonts w:ascii="Arial" w:hAnsi="Arial" w:cs="Arial"/>
          <w:iCs/>
          <w:sz w:val="24"/>
          <w:szCs w:val="24"/>
        </w:rPr>
        <w:t>an Operativo Anual 2017-2018</w:t>
      </w:r>
      <w:r>
        <w:rPr>
          <w:rFonts w:ascii="Arial" w:hAnsi="Arial" w:cs="Arial"/>
          <w:iCs/>
          <w:sz w:val="24"/>
          <w:szCs w:val="24"/>
        </w:rPr>
        <w:t xml:space="preserve">, aprobados por las Asamblea de Unidad Académica en las sesiones ordinaria 02-2015 celebradas en fecha  16 de julio del 2015 y sesión ordinaria 02-2016 celebrada el 26 de julio del dos mil dieciséis mediante acuerdos </w:t>
      </w:r>
      <w:proofErr w:type="spellStart"/>
      <w:r>
        <w:rPr>
          <w:rFonts w:ascii="Arial" w:hAnsi="Arial" w:cs="Arial"/>
          <w:iCs/>
          <w:sz w:val="24"/>
          <w:szCs w:val="24"/>
        </w:rPr>
        <w:t>FFL-EECR</w:t>
      </w:r>
      <w:proofErr w:type="spellEnd"/>
      <w:r>
        <w:rPr>
          <w:rFonts w:ascii="Arial" w:hAnsi="Arial" w:cs="Arial"/>
          <w:iCs/>
          <w:sz w:val="24"/>
          <w:szCs w:val="24"/>
        </w:rPr>
        <w:t>- D-254-2015 Y UNA- AS-</w:t>
      </w:r>
      <w:proofErr w:type="spellStart"/>
      <w:r>
        <w:rPr>
          <w:rFonts w:ascii="Arial" w:hAnsi="Arial" w:cs="Arial"/>
          <w:iCs/>
          <w:sz w:val="24"/>
          <w:szCs w:val="24"/>
        </w:rPr>
        <w:t>EECR</w:t>
      </w:r>
      <w:proofErr w:type="spellEnd"/>
      <w:r>
        <w:rPr>
          <w:rFonts w:ascii="Arial" w:hAnsi="Arial" w:cs="Arial"/>
          <w:iCs/>
          <w:sz w:val="24"/>
          <w:szCs w:val="24"/>
        </w:rPr>
        <w:t xml:space="preserve">- </w:t>
      </w:r>
      <w:proofErr w:type="spellStart"/>
      <w:r>
        <w:rPr>
          <w:rFonts w:ascii="Arial" w:hAnsi="Arial" w:cs="Arial"/>
          <w:iCs/>
          <w:sz w:val="24"/>
          <w:szCs w:val="24"/>
        </w:rPr>
        <w:t>ACUE</w:t>
      </w:r>
      <w:proofErr w:type="spellEnd"/>
      <w:r>
        <w:rPr>
          <w:rFonts w:ascii="Arial" w:hAnsi="Arial" w:cs="Arial"/>
          <w:iCs/>
          <w:sz w:val="24"/>
          <w:szCs w:val="24"/>
        </w:rPr>
        <w:t xml:space="preserve">- 004-2016 respectivamente. </w:t>
      </w:r>
    </w:p>
    <w:p w14:paraId="748ACE6C" w14:textId="77777777" w:rsidR="00AD1DFD" w:rsidRDefault="00637C95">
      <w:pPr>
        <w:spacing w:line="360" w:lineRule="auto"/>
        <w:jc w:val="both"/>
        <w:rPr>
          <w:rFonts w:ascii="Arial" w:hAnsi="Arial" w:cs="Arial"/>
          <w:iCs/>
          <w:sz w:val="24"/>
          <w:szCs w:val="24"/>
        </w:rPr>
      </w:pPr>
      <w:r>
        <w:rPr>
          <w:rFonts w:ascii="Arial" w:hAnsi="Arial" w:cs="Arial"/>
          <w:iCs/>
          <w:sz w:val="24"/>
          <w:szCs w:val="24"/>
        </w:rPr>
        <w:t>Se estructura en cuatro partes, el Informe de Planes de Trabajo, el Informe de Gestión,  el Informe Financiero y los Logros y Limitaciones. En la primera parte se detallan la coordinación de los tres planes de trabajo que intervienen en la ejecución del quehacer de la Unidad, el plan estratégico, el plan operativo, y el plan político. En el segundo apartado se incorpora el informe técnico en el que se detallan  los recursos  de los que se dispuso para realizar las acciones propuestas; se indican los programas, proyecto y actividades académicas ejecutadas; se presentan las acciones de docencia realizadas, tanto a nivel de grado como de posgrado; se citan las actividades académicas  implementadas; las acciones de formación y capacitación recibida por el personal administrativo y docente; y otras acciones no planificadas.</w:t>
      </w:r>
    </w:p>
    <w:p w14:paraId="0C1E0511" w14:textId="77777777" w:rsidR="00AD1DFD" w:rsidRDefault="00637C95">
      <w:pPr>
        <w:spacing w:line="360" w:lineRule="auto"/>
        <w:jc w:val="both"/>
        <w:rPr>
          <w:rFonts w:ascii="Arial" w:hAnsi="Arial" w:cs="Arial"/>
          <w:iCs/>
          <w:sz w:val="24"/>
          <w:szCs w:val="24"/>
        </w:rPr>
      </w:pPr>
      <w:r>
        <w:rPr>
          <w:rFonts w:ascii="Arial" w:hAnsi="Arial" w:cs="Arial"/>
          <w:iCs/>
          <w:sz w:val="24"/>
          <w:szCs w:val="24"/>
        </w:rPr>
        <w:t xml:space="preserve">En el Informe Financiero se detalla la asignación presupuestaria con la cual se dispuso durante el año que comprende el periodo; la ejecución presupuestaria, tanto en el programa de Gestión Financiera, como en la </w:t>
      </w:r>
      <w:proofErr w:type="spellStart"/>
      <w:r>
        <w:rPr>
          <w:rFonts w:ascii="Arial" w:hAnsi="Arial" w:cs="Arial"/>
          <w:iCs/>
          <w:sz w:val="24"/>
          <w:szCs w:val="24"/>
        </w:rPr>
        <w:t>FUNDAUNA</w:t>
      </w:r>
      <w:proofErr w:type="spellEnd"/>
      <w:r>
        <w:rPr>
          <w:rFonts w:ascii="Arial" w:hAnsi="Arial" w:cs="Arial"/>
          <w:iCs/>
          <w:sz w:val="24"/>
          <w:szCs w:val="24"/>
        </w:rPr>
        <w:t>; y la compra de activos fijos.</w:t>
      </w:r>
    </w:p>
    <w:p w14:paraId="76B50C27" w14:textId="77777777" w:rsidR="00AD1DFD" w:rsidRDefault="00637C95">
      <w:pPr>
        <w:spacing w:line="360" w:lineRule="auto"/>
        <w:rPr>
          <w:rFonts w:ascii="Arial" w:hAnsi="Arial" w:cs="Arial"/>
          <w:iCs/>
          <w:sz w:val="24"/>
          <w:szCs w:val="24"/>
        </w:rPr>
      </w:pPr>
      <w:r>
        <w:rPr>
          <w:rFonts w:ascii="Arial" w:hAnsi="Arial" w:cs="Arial"/>
          <w:iCs/>
          <w:sz w:val="24"/>
          <w:szCs w:val="24"/>
        </w:rPr>
        <w:t>En el último apartado se incluye una valoración de los principales logros y limitaciones enfrentadas.</w:t>
      </w:r>
    </w:p>
    <w:p w14:paraId="1AA0301A" w14:textId="77777777" w:rsidR="00AD1DFD" w:rsidRPr="00316605" w:rsidRDefault="00637C95">
      <w:pPr>
        <w:spacing w:line="360" w:lineRule="auto"/>
        <w:jc w:val="both"/>
        <w:rPr>
          <w:sz w:val="24"/>
          <w:szCs w:val="24"/>
        </w:rPr>
      </w:pPr>
      <w:r w:rsidRPr="00316605">
        <w:rPr>
          <w:rFonts w:ascii="Arial" w:hAnsi="Arial" w:cs="Arial"/>
          <w:sz w:val="24"/>
          <w:szCs w:val="24"/>
        </w:rPr>
        <w:t>En general se ha dado continuidad al trabajo de equipo que se realiza tanto en la docencia como en los distintos proyectos de investigación y extensión, todo lo cual converge dentro del Plan estratégico de la Facultad recién aprobado para el período 2016-2021</w:t>
      </w:r>
      <w:r w:rsidR="003E4A31" w:rsidRPr="00316605">
        <w:rPr>
          <w:rFonts w:ascii="Arial" w:hAnsi="Arial" w:cs="Arial"/>
          <w:sz w:val="24"/>
          <w:szCs w:val="24"/>
        </w:rPr>
        <w:t>.</w:t>
      </w:r>
    </w:p>
    <w:p w14:paraId="0E6219B5" w14:textId="77777777" w:rsidR="00AD1DFD" w:rsidRDefault="00637C95">
      <w:pPr>
        <w:spacing w:line="360" w:lineRule="auto"/>
        <w:rPr>
          <w:rFonts w:ascii="Arial" w:hAnsi="Arial" w:cs="Arial"/>
          <w:b/>
          <w:iCs/>
          <w:szCs w:val="22"/>
        </w:rPr>
      </w:pPr>
      <w:r w:rsidRPr="003E4A31">
        <w:rPr>
          <w:rFonts w:ascii="Arial" w:hAnsi="Arial" w:cs="Arial"/>
          <w:b/>
          <w:iCs/>
          <w:szCs w:val="22"/>
        </w:rPr>
        <w:lastRenderedPageBreak/>
        <w:t>I PARTE: INFORME  DE LOS PLANES DE TRABAJO</w:t>
      </w:r>
    </w:p>
    <w:p w14:paraId="6480FA6F" w14:textId="77777777" w:rsidR="00D23B47" w:rsidRDefault="00D23B47" w:rsidP="00D23B47">
      <w:pPr>
        <w:spacing w:line="360" w:lineRule="auto"/>
        <w:jc w:val="both"/>
        <w:rPr>
          <w:rFonts w:ascii="Arial" w:hAnsi="Arial" w:cs="Arial"/>
          <w:iCs/>
          <w:sz w:val="24"/>
          <w:szCs w:val="24"/>
        </w:rPr>
      </w:pPr>
      <w:r w:rsidRPr="003649A6">
        <w:rPr>
          <w:rFonts w:ascii="Arial" w:hAnsi="Arial" w:cs="Arial"/>
          <w:iCs/>
          <w:sz w:val="24"/>
          <w:szCs w:val="24"/>
        </w:rPr>
        <w:t xml:space="preserve">De acuerdo con las evaluación </w:t>
      </w:r>
      <w:r w:rsidR="006B0D22">
        <w:rPr>
          <w:rFonts w:ascii="Arial" w:hAnsi="Arial" w:cs="Arial"/>
          <w:iCs/>
          <w:sz w:val="24"/>
          <w:szCs w:val="24"/>
        </w:rPr>
        <w:t>realizada el plan operativo 2017-2018</w:t>
      </w:r>
      <w:r w:rsidRPr="003649A6">
        <w:rPr>
          <w:rFonts w:ascii="Arial" w:hAnsi="Arial" w:cs="Arial"/>
          <w:iCs/>
          <w:sz w:val="24"/>
          <w:szCs w:val="24"/>
        </w:rPr>
        <w:t xml:space="preserve"> todos los objetivos propuestos se han cumplido en un 100% con excepción de los que se cumplirán a cabalidad al finalizar este año, y que por motivo del periodo al que corresponde a este informe no se incluyen. Por motivo de lo anterior están pendientes de cumplimiento total los siguientes: </w:t>
      </w:r>
      <w:r>
        <w:rPr>
          <w:rFonts w:ascii="Arial" w:hAnsi="Arial" w:cs="Arial"/>
          <w:iCs/>
          <w:sz w:val="24"/>
          <w:szCs w:val="24"/>
        </w:rPr>
        <w:t>La revisión total de los planes de estudio que se pendiente con un cumplimiento a la fecha de un 80%, la revisión de los perfiles de las personas egresadas con un cumplimiento de un 80</w:t>
      </w:r>
      <w:proofErr w:type="gramStart"/>
      <w:r>
        <w:rPr>
          <w:rFonts w:ascii="Arial" w:hAnsi="Arial" w:cs="Arial"/>
          <w:iCs/>
          <w:sz w:val="24"/>
          <w:szCs w:val="24"/>
        </w:rPr>
        <w:t>% ,</w:t>
      </w:r>
      <w:proofErr w:type="gramEnd"/>
      <w:r>
        <w:rPr>
          <w:rFonts w:ascii="Arial" w:hAnsi="Arial" w:cs="Arial"/>
          <w:iCs/>
          <w:sz w:val="24"/>
          <w:szCs w:val="24"/>
        </w:rPr>
        <w:t xml:space="preserve"> la participación de dos académicos en cursos de inducción a la vida universitaria también se cumple en este ciclo, por lo que en grado de cumplimiento está en un 90%.  </w:t>
      </w:r>
      <w:r w:rsidR="0078757C">
        <w:rPr>
          <w:rFonts w:ascii="Arial" w:hAnsi="Arial" w:cs="Arial"/>
          <w:iCs/>
          <w:sz w:val="24"/>
          <w:szCs w:val="24"/>
        </w:rPr>
        <w:t xml:space="preserve">A continuación se detallan los planes: </w:t>
      </w:r>
    </w:p>
    <w:p w14:paraId="431471AE" w14:textId="77777777" w:rsidR="00D23B47" w:rsidRPr="003E4A31" w:rsidRDefault="00D23B47">
      <w:pPr>
        <w:spacing w:line="360" w:lineRule="auto"/>
        <w:rPr>
          <w:rFonts w:ascii="Arial" w:hAnsi="Arial" w:cs="Arial"/>
          <w:b/>
          <w:iCs/>
          <w:szCs w:val="22"/>
        </w:rPr>
      </w:pPr>
    </w:p>
    <w:tbl>
      <w:tblPr>
        <w:tblpPr w:leftFromText="141" w:rightFromText="141" w:vertAnchor="text" w:horzAnchor="margin" w:tblpXSpec="center" w:tblpY="199"/>
        <w:tblW w:w="11534" w:type="dxa"/>
        <w:jc w:val="center"/>
        <w:tblBorders>
          <w:top w:val="single" w:sz="2" w:space="0" w:color="000001"/>
          <w:left w:val="single" w:sz="2" w:space="0" w:color="000001"/>
          <w:bottom w:val="single" w:sz="2" w:space="0" w:color="000001"/>
          <w:insideH w:val="single" w:sz="2" w:space="0" w:color="000001"/>
        </w:tblBorders>
        <w:tblCellMar>
          <w:top w:w="55" w:type="dxa"/>
          <w:left w:w="52" w:type="dxa"/>
          <w:bottom w:w="55" w:type="dxa"/>
          <w:right w:w="55" w:type="dxa"/>
        </w:tblCellMar>
        <w:tblLook w:val="04A0" w:firstRow="1" w:lastRow="0" w:firstColumn="1" w:lastColumn="0" w:noHBand="0" w:noVBand="1"/>
      </w:tblPr>
      <w:tblGrid>
        <w:gridCol w:w="2387"/>
        <w:gridCol w:w="2296"/>
        <w:gridCol w:w="2326"/>
        <w:gridCol w:w="2113"/>
        <w:gridCol w:w="2412"/>
      </w:tblGrid>
      <w:tr w:rsidR="00AD1DFD" w:rsidRPr="003E4A31" w14:paraId="7EDE730D" w14:textId="77777777">
        <w:trPr>
          <w:tblHeader/>
          <w:jc w:val="center"/>
        </w:trPr>
        <w:tc>
          <w:tcPr>
            <w:tcW w:w="2694" w:type="dxa"/>
            <w:tcBorders>
              <w:top w:val="single" w:sz="2" w:space="0" w:color="000001"/>
              <w:left w:val="single" w:sz="2" w:space="0" w:color="000001"/>
              <w:bottom w:val="single" w:sz="2" w:space="0" w:color="000001"/>
            </w:tcBorders>
            <w:shd w:val="clear" w:color="auto" w:fill="BFBFBF" w:themeFill="background1" w:themeFillShade="BF"/>
            <w:tcMar>
              <w:left w:w="52" w:type="dxa"/>
            </w:tcMar>
          </w:tcPr>
          <w:p w14:paraId="0259F5A2" w14:textId="77777777" w:rsidR="00AD1DFD" w:rsidRPr="003E4A31" w:rsidRDefault="00637C95">
            <w:pPr>
              <w:pStyle w:val="Contenidodelatabla"/>
              <w:jc w:val="center"/>
              <w:rPr>
                <w:rFonts w:ascii="Arial" w:hAnsi="Arial" w:cs="Arial"/>
                <w:b/>
                <w:bCs/>
                <w:sz w:val="22"/>
                <w:szCs w:val="22"/>
              </w:rPr>
            </w:pPr>
            <w:r w:rsidRPr="003E4A31">
              <w:rPr>
                <w:rFonts w:ascii="Arial" w:hAnsi="Arial" w:cs="Arial"/>
                <w:b/>
                <w:bCs/>
                <w:sz w:val="22"/>
                <w:szCs w:val="22"/>
              </w:rPr>
              <w:t>Objetivos de plan de gestión 5 años 2015-2020</w:t>
            </w:r>
          </w:p>
          <w:p w14:paraId="5030FE06" w14:textId="77777777" w:rsidR="00AD1DFD" w:rsidRPr="003E4A31" w:rsidRDefault="00AD1DFD">
            <w:pPr>
              <w:pStyle w:val="Contenidodelatabla"/>
              <w:jc w:val="center"/>
              <w:rPr>
                <w:rFonts w:ascii="Arial" w:hAnsi="Arial" w:cs="Arial"/>
                <w:b/>
                <w:bCs/>
                <w:sz w:val="22"/>
                <w:szCs w:val="22"/>
              </w:rPr>
            </w:pPr>
          </w:p>
        </w:tc>
        <w:tc>
          <w:tcPr>
            <w:tcW w:w="1843" w:type="dxa"/>
            <w:tcBorders>
              <w:top w:val="single" w:sz="2" w:space="0" w:color="000001"/>
              <w:left w:val="single" w:sz="2" w:space="0" w:color="000001"/>
              <w:bottom w:val="single" w:sz="2" w:space="0" w:color="000001"/>
            </w:tcBorders>
            <w:shd w:val="clear" w:color="auto" w:fill="BFBFBF" w:themeFill="background1" w:themeFillShade="BF"/>
            <w:tcMar>
              <w:left w:w="52" w:type="dxa"/>
            </w:tcMar>
          </w:tcPr>
          <w:p w14:paraId="028E128A" w14:textId="77777777" w:rsidR="00AD1DFD" w:rsidRPr="003E4A31" w:rsidRDefault="00637C95">
            <w:pPr>
              <w:pStyle w:val="Contenidodelatabla"/>
              <w:jc w:val="center"/>
              <w:rPr>
                <w:rFonts w:ascii="Arial" w:hAnsi="Arial" w:cs="Arial"/>
                <w:b/>
                <w:bCs/>
                <w:sz w:val="22"/>
                <w:szCs w:val="22"/>
              </w:rPr>
            </w:pPr>
            <w:r w:rsidRPr="003E4A31">
              <w:rPr>
                <w:rFonts w:ascii="Arial" w:hAnsi="Arial" w:cs="Arial"/>
                <w:b/>
                <w:bCs/>
                <w:sz w:val="22"/>
                <w:szCs w:val="22"/>
              </w:rPr>
              <w:t xml:space="preserve">Plan mediano plazo </w:t>
            </w:r>
            <w:proofErr w:type="spellStart"/>
            <w:r w:rsidRPr="003E4A31">
              <w:rPr>
                <w:rFonts w:ascii="Arial" w:hAnsi="Arial" w:cs="Arial"/>
                <w:b/>
                <w:bCs/>
                <w:sz w:val="22"/>
                <w:szCs w:val="22"/>
              </w:rPr>
              <w:t>FFL</w:t>
            </w:r>
            <w:proofErr w:type="spellEnd"/>
            <w:r w:rsidRPr="003E4A31">
              <w:rPr>
                <w:rFonts w:ascii="Arial" w:hAnsi="Arial" w:cs="Arial"/>
                <w:b/>
                <w:bCs/>
                <w:sz w:val="22"/>
                <w:szCs w:val="22"/>
              </w:rPr>
              <w:t xml:space="preserve"> (Metas 2017-2021)</w:t>
            </w:r>
          </w:p>
        </w:tc>
        <w:tc>
          <w:tcPr>
            <w:tcW w:w="2447" w:type="dxa"/>
            <w:tcBorders>
              <w:top w:val="single" w:sz="2" w:space="0" w:color="000001"/>
              <w:left w:val="single" w:sz="2" w:space="0" w:color="000001"/>
              <w:bottom w:val="single" w:sz="2" w:space="0" w:color="000001"/>
            </w:tcBorders>
            <w:shd w:val="clear" w:color="auto" w:fill="BFBFBF" w:themeFill="background1" w:themeFillShade="BF"/>
            <w:tcMar>
              <w:left w:w="52" w:type="dxa"/>
            </w:tcMar>
          </w:tcPr>
          <w:p w14:paraId="1F69E0E5" w14:textId="77777777" w:rsidR="00AD1DFD" w:rsidRPr="003E4A31" w:rsidRDefault="00637C95">
            <w:pPr>
              <w:pStyle w:val="Contenidodelatabla"/>
              <w:jc w:val="center"/>
              <w:rPr>
                <w:rFonts w:ascii="Arial" w:hAnsi="Arial" w:cs="Arial"/>
                <w:b/>
                <w:bCs/>
                <w:sz w:val="22"/>
                <w:szCs w:val="22"/>
              </w:rPr>
            </w:pPr>
            <w:r w:rsidRPr="003E4A31">
              <w:rPr>
                <w:rFonts w:ascii="Arial" w:hAnsi="Arial" w:cs="Arial"/>
                <w:b/>
                <w:bCs/>
                <w:sz w:val="22"/>
                <w:szCs w:val="22"/>
              </w:rPr>
              <w:t xml:space="preserve">Objetivos </w:t>
            </w:r>
          </w:p>
          <w:p w14:paraId="3BE583D7" w14:textId="77777777" w:rsidR="00AD1DFD" w:rsidRPr="003E4A31" w:rsidRDefault="00637C95">
            <w:pPr>
              <w:pStyle w:val="Contenidodelatabla"/>
              <w:jc w:val="center"/>
              <w:rPr>
                <w:rFonts w:ascii="Arial" w:hAnsi="Arial" w:cs="Arial"/>
                <w:b/>
                <w:bCs/>
                <w:sz w:val="22"/>
                <w:szCs w:val="22"/>
              </w:rPr>
            </w:pPr>
            <w:r w:rsidRPr="003E4A31">
              <w:rPr>
                <w:rFonts w:ascii="Arial" w:hAnsi="Arial" w:cs="Arial"/>
                <w:b/>
                <w:bCs/>
                <w:sz w:val="22"/>
                <w:szCs w:val="22"/>
              </w:rPr>
              <w:t>Plan operativo 2017</w:t>
            </w:r>
          </w:p>
        </w:tc>
        <w:tc>
          <w:tcPr>
            <w:tcW w:w="1946" w:type="dxa"/>
            <w:tcBorders>
              <w:top w:val="single" w:sz="2" w:space="0" w:color="000001"/>
              <w:left w:val="single" w:sz="2" w:space="0" w:color="000001"/>
              <w:bottom w:val="single" w:sz="2" w:space="0" w:color="000001"/>
            </w:tcBorders>
            <w:shd w:val="clear" w:color="auto" w:fill="BFBFBF" w:themeFill="background1" w:themeFillShade="BF"/>
            <w:tcMar>
              <w:left w:w="52" w:type="dxa"/>
            </w:tcMar>
          </w:tcPr>
          <w:p w14:paraId="6EFFA6FE" w14:textId="77777777" w:rsidR="00AD1DFD" w:rsidRPr="003E4A31" w:rsidRDefault="00637C95">
            <w:pPr>
              <w:pStyle w:val="Contenidodelatabla"/>
              <w:jc w:val="center"/>
              <w:rPr>
                <w:rFonts w:ascii="Arial" w:hAnsi="Arial" w:cs="Arial"/>
                <w:b/>
                <w:bCs/>
                <w:sz w:val="22"/>
                <w:szCs w:val="22"/>
              </w:rPr>
            </w:pPr>
            <w:r w:rsidRPr="003E4A31">
              <w:rPr>
                <w:rFonts w:ascii="Arial" w:hAnsi="Arial" w:cs="Arial"/>
                <w:b/>
                <w:bCs/>
                <w:sz w:val="22"/>
                <w:szCs w:val="22"/>
              </w:rPr>
              <w:t>Metas</w:t>
            </w:r>
          </w:p>
          <w:p w14:paraId="60B660F2" w14:textId="77777777" w:rsidR="00AD1DFD" w:rsidRPr="003E4A31" w:rsidRDefault="00637C95">
            <w:pPr>
              <w:pStyle w:val="Contenidodelatabla"/>
              <w:jc w:val="center"/>
              <w:rPr>
                <w:rFonts w:ascii="Arial" w:hAnsi="Arial" w:cs="Arial"/>
                <w:b/>
                <w:bCs/>
                <w:sz w:val="22"/>
                <w:szCs w:val="22"/>
              </w:rPr>
            </w:pPr>
            <w:r w:rsidRPr="003E4A31">
              <w:rPr>
                <w:rFonts w:ascii="Arial" w:hAnsi="Arial" w:cs="Arial"/>
                <w:b/>
                <w:bCs/>
                <w:sz w:val="22"/>
                <w:szCs w:val="22"/>
              </w:rPr>
              <w:t>plan operativo 2017</w:t>
            </w:r>
          </w:p>
        </w:tc>
        <w:tc>
          <w:tcPr>
            <w:tcW w:w="2604" w:type="dxa"/>
            <w:tcBorders>
              <w:top w:val="single" w:sz="2" w:space="0" w:color="000001"/>
              <w:left w:val="single" w:sz="2" w:space="0" w:color="000001"/>
              <w:bottom w:val="single" w:sz="2" w:space="0" w:color="000001"/>
              <w:right w:val="single" w:sz="2" w:space="0" w:color="000001"/>
            </w:tcBorders>
            <w:shd w:val="clear" w:color="auto" w:fill="BFBFBF" w:themeFill="background1" w:themeFillShade="BF"/>
            <w:tcMar>
              <w:left w:w="52" w:type="dxa"/>
            </w:tcMar>
          </w:tcPr>
          <w:p w14:paraId="4FB21BB9" w14:textId="77777777" w:rsidR="00AD1DFD" w:rsidRPr="003E4A31" w:rsidRDefault="00637C95">
            <w:pPr>
              <w:pStyle w:val="Contenidodelatabla"/>
              <w:jc w:val="center"/>
              <w:rPr>
                <w:rFonts w:ascii="Arial" w:hAnsi="Arial" w:cs="Arial"/>
                <w:b/>
                <w:bCs/>
                <w:sz w:val="22"/>
                <w:szCs w:val="22"/>
              </w:rPr>
            </w:pPr>
            <w:r w:rsidRPr="003E4A31">
              <w:rPr>
                <w:rFonts w:ascii="Arial" w:hAnsi="Arial" w:cs="Arial"/>
                <w:b/>
                <w:bCs/>
                <w:sz w:val="22"/>
                <w:szCs w:val="22"/>
              </w:rPr>
              <w:t>Cumplimiento</w:t>
            </w:r>
          </w:p>
        </w:tc>
      </w:tr>
      <w:tr w:rsidR="00AD1DFD" w:rsidRPr="003E4A31" w14:paraId="2BBC84D8" w14:textId="77777777">
        <w:trPr>
          <w:jc w:val="center"/>
        </w:trPr>
        <w:tc>
          <w:tcPr>
            <w:tcW w:w="2694" w:type="dxa"/>
            <w:tcBorders>
              <w:left w:val="single" w:sz="2" w:space="0" w:color="000001"/>
              <w:bottom w:val="single" w:sz="2" w:space="0" w:color="000001"/>
            </w:tcBorders>
            <w:shd w:val="clear" w:color="auto" w:fill="auto"/>
            <w:tcMar>
              <w:left w:w="52" w:type="dxa"/>
            </w:tcMar>
          </w:tcPr>
          <w:p w14:paraId="36F0BAAD"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Elaborar de forma colaborativa un plan quinquenal de trabajo que consolide y armonice las distintas iniciativas y áreas de trabajo de la </w:t>
            </w:r>
            <w:proofErr w:type="spellStart"/>
            <w:r w:rsidRPr="003E4A31">
              <w:rPr>
                <w:rFonts w:ascii="Arial" w:hAnsi="Arial" w:cs="Arial"/>
                <w:sz w:val="22"/>
                <w:szCs w:val="22"/>
              </w:rPr>
              <w:t>EECR</w:t>
            </w:r>
            <w:proofErr w:type="spellEnd"/>
          </w:p>
        </w:tc>
        <w:tc>
          <w:tcPr>
            <w:tcW w:w="1843" w:type="dxa"/>
            <w:tcBorders>
              <w:left w:val="single" w:sz="2" w:space="0" w:color="000001"/>
              <w:bottom w:val="single" w:sz="2" w:space="0" w:color="000001"/>
            </w:tcBorders>
            <w:shd w:val="clear" w:color="auto" w:fill="auto"/>
            <w:tcMar>
              <w:left w:w="52" w:type="dxa"/>
            </w:tcMar>
          </w:tcPr>
          <w:p w14:paraId="4C36498D" w14:textId="77777777" w:rsidR="00AD1DFD" w:rsidRPr="003E4A31" w:rsidRDefault="00AD1DFD">
            <w:pPr>
              <w:pStyle w:val="Standard"/>
              <w:rPr>
                <w:rFonts w:ascii="Arial" w:hAnsi="Arial" w:cs="Arial"/>
                <w:sz w:val="22"/>
                <w:szCs w:val="22"/>
              </w:rPr>
            </w:pPr>
          </w:p>
        </w:tc>
        <w:tc>
          <w:tcPr>
            <w:tcW w:w="2447" w:type="dxa"/>
            <w:tcBorders>
              <w:left w:val="single" w:sz="2" w:space="0" w:color="000001"/>
              <w:bottom w:val="single" w:sz="2" w:space="0" w:color="000001"/>
            </w:tcBorders>
            <w:shd w:val="clear" w:color="auto" w:fill="auto"/>
            <w:tcMar>
              <w:left w:w="52" w:type="dxa"/>
            </w:tcMar>
          </w:tcPr>
          <w:p w14:paraId="59B083BB" w14:textId="77777777" w:rsidR="00AD1DFD" w:rsidRPr="003E4A31" w:rsidRDefault="00AD1DFD">
            <w:pPr>
              <w:pStyle w:val="Standard"/>
              <w:rPr>
                <w:rFonts w:ascii="Arial" w:hAnsi="Arial" w:cs="Arial"/>
                <w:sz w:val="22"/>
                <w:szCs w:val="22"/>
              </w:rPr>
            </w:pPr>
          </w:p>
        </w:tc>
        <w:tc>
          <w:tcPr>
            <w:tcW w:w="1946" w:type="dxa"/>
            <w:tcBorders>
              <w:left w:val="single" w:sz="2" w:space="0" w:color="000001"/>
              <w:bottom w:val="single" w:sz="2" w:space="0" w:color="000001"/>
            </w:tcBorders>
            <w:shd w:val="clear" w:color="auto" w:fill="auto"/>
            <w:tcMar>
              <w:left w:w="52" w:type="dxa"/>
            </w:tcMar>
          </w:tcPr>
          <w:p w14:paraId="63BA9125" w14:textId="77777777" w:rsidR="00AD1DFD" w:rsidRPr="003E4A31" w:rsidRDefault="00AD1DFD">
            <w:pPr>
              <w:pStyle w:val="Standard"/>
              <w:rPr>
                <w:rFonts w:ascii="Arial" w:hAnsi="Arial" w:cs="Arial"/>
                <w:sz w:val="22"/>
                <w:szCs w:val="22"/>
              </w:rPr>
            </w:pPr>
          </w:p>
        </w:tc>
        <w:tc>
          <w:tcPr>
            <w:tcW w:w="2604" w:type="dxa"/>
            <w:tcBorders>
              <w:left w:val="single" w:sz="2" w:space="0" w:color="000001"/>
              <w:bottom w:val="single" w:sz="2" w:space="0" w:color="000001"/>
              <w:right w:val="single" w:sz="2" w:space="0" w:color="000001"/>
            </w:tcBorders>
            <w:shd w:val="clear" w:color="auto" w:fill="auto"/>
            <w:tcMar>
              <w:left w:w="52" w:type="dxa"/>
            </w:tcMar>
          </w:tcPr>
          <w:p w14:paraId="075F2E15"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El plan de mediano plazo ha sido elaborado de forma colaborativa, e incluye metas e indicadores para la </w:t>
            </w:r>
            <w:proofErr w:type="spellStart"/>
            <w:r w:rsidRPr="003E4A31">
              <w:rPr>
                <w:rFonts w:ascii="Arial" w:hAnsi="Arial" w:cs="Arial"/>
                <w:sz w:val="22"/>
                <w:szCs w:val="22"/>
              </w:rPr>
              <w:t>EECR</w:t>
            </w:r>
            <w:proofErr w:type="spellEnd"/>
            <w:r w:rsidRPr="003E4A31">
              <w:rPr>
                <w:rFonts w:ascii="Arial" w:hAnsi="Arial" w:cs="Arial"/>
                <w:sz w:val="22"/>
                <w:szCs w:val="22"/>
              </w:rPr>
              <w:t xml:space="preserve"> durante el quinquenio 2017-2021.</w:t>
            </w:r>
          </w:p>
          <w:p w14:paraId="697795D9"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A partir de ese plan se elabora el POA de la </w:t>
            </w:r>
            <w:proofErr w:type="spellStart"/>
            <w:r w:rsidRPr="003E4A31">
              <w:rPr>
                <w:rFonts w:ascii="Arial" w:hAnsi="Arial" w:cs="Arial"/>
                <w:sz w:val="22"/>
                <w:szCs w:val="22"/>
              </w:rPr>
              <w:t>EECR</w:t>
            </w:r>
            <w:proofErr w:type="spellEnd"/>
            <w:r w:rsidRPr="003E4A31">
              <w:rPr>
                <w:rFonts w:ascii="Arial" w:hAnsi="Arial" w:cs="Arial"/>
                <w:sz w:val="22"/>
                <w:szCs w:val="22"/>
              </w:rPr>
              <w:t>, cada año.</w:t>
            </w:r>
          </w:p>
        </w:tc>
      </w:tr>
      <w:tr w:rsidR="00AD1DFD" w:rsidRPr="003E4A31" w14:paraId="0D4241B3" w14:textId="77777777">
        <w:trPr>
          <w:jc w:val="center"/>
        </w:trPr>
        <w:tc>
          <w:tcPr>
            <w:tcW w:w="2694" w:type="dxa"/>
            <w:tcBorders>
              <w:left w:val="single" w:sz="2" w:space="0" w:color="000001"/>
              <w:bottom w:val="single" w:sz="2" w:space="0" w:color="000001"/>
            </w:tcBorders>
            <w:shd w:val="clear" w:color="auto" w:fill="auto"/>
            <w:tcMar>
              <w:left w:w="52" w:type="dxa"/>
            </w:tcMar>
          </w:tcPr>
          <w:p w14:paraId="7A41123B" w14:textId="77777777" w:rsidR="00AD1DFD" w:rsidRPr="003E4A31" w:rsidRDefault="00637C95">
            <w:pPr>
              <w:pStyle w:val="Standard"/>
              <w:rPr>
                <w:rFonts w:ascii="Arial" w:hAnsi="Arial" w:cs="Arial"/>
                <w:sz w:val="22"/>
                <w:szCs w:val="22"/>
              </w:rPr>
            </w:pPr>
            <w:r w:rsidRPr="003E4A31">
              <w:rPr>
                <w:rFonts w:ascii="Arial" w:hAnsi="Arial" w:cs="Arial"/>
                <w:sz w:val="22"/>
                <w:szCs w:val="22"/>
              </w:rPr>
              <w:t>Promover un ambiente laboral caracterizado por el apoyo mutuo, el diálogo y el respeto a las diferencias</w:t>
            </w:r>
          </w:p>
        </w:tc>
        <w:tc>
          <w:tcPr>
            <w:tcW w:w="1843" w:type="dxa"/>
            <w:tcBorders>
              <w:left w:val="single" w:sz="2" w:space="0" w:color="000001"/>
              <w:bottom w:val="single" w:sz="2" w:space="0" w:color="000001"/>
            </w:tcBorders>
            <w:shd w:val="clear" w:color="auto" w:fill="auto"/>
            <w:tcMar>
              <w:left w:w="52" w:type="dxa"/>
            </w:tcMar>
          </w:tcPr>
          <w:p w14:paraId="2D655161"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t>1.1.3.1 Generar 44 espacios de análisis, reflexión e intercambio académico en la Facultad.</w:t>
            </w:r>
          </w:p>
          <w:p w14:paraId="22EFB81A" w14:textId="77777777" w:rsidR="00AD1DFD" w:rsidRPr="003E4A31" w:rsidRDefault="00AD1DFD">
            <w:pPr>
              <w:pStyle w:val="Standard"/>
              <w:rPr>
                <w:rFonts w:ascii="Arial" w:hAnsi="Arial" w:cs="Arial"/>
                <w:sz w:val="22"/>
                <w:szCs w:val="22"/>
              </w:rPr>
            </w:pPr>
          </w:p>
          <w:p w14:paraId="61768A52"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5. Implementar 5 acciones tendientes a ofrecer condiciones y espacios laborales saludables y eco </w:t>
            </w:r>
            <w:r w:rsidRPr="003E4A31">
              <w:rPr>
                <w:rFonts w:ascii="Arial" w:hAnsi="Arial" w:cs="Arial"/>
                <w:sz w:val="22"/>
                <w:szCs w:val="22"/>
              </w:rPr>
              <w:lastRenderedPageBreak/>
              <w:t>sociales.</w:t>
            </w:r>
          </w:p>
          <w:p w14:paraId="1BA55391" w14:textId="77777777" w:rsidR="00AD1DFD" w:rsidRPr="003E4A31" w:rsidRDefault="00AD1DFD">
            <w:pPr>
              <w:pStyle w:val="Standard"/>
              <w:rPr>
                <w:rFonts w:ascii="Arial" w:hAnsi="Arial" w:cs="Arial"/>
                <w:sz w:val="22"/>
                <w:szCs w:val="22"/>
              </w:rPr>
            </w:pPr>
          </w:p>
          <w:p w14:paraId="3083AB1B" w14:textId="77777777" w:rsidR="00AD1DFD" w:rsidRPr="003E4A31" w:rsidRDefault="00AD1DFD">
            <w:pPr>
              <w:pStyle w:val="Standard"/>
              <w:rPr>
                <w:rFonts w:ascii="Arial" w:hAnsi="Arial" w:cs="Arial"/>
                <w:sz w:val="22"/>
                <w:szCs w:val="22"/>
              </w:rPr>
            </w:pPr>
          </w:p>
        </w:tc>
        <w:tc>
          <w:tcPr>
            <w:tcW w:w="2447" w:type="dxa"/>
            <w:tcBorders>
              <w:left w:val="single" w:sz="2" w:space="0" w:color="000001"/>
              <w:bottom w:val="single" w:sz="2" w:space="0" w:color="000001"/>
            </w:tcBorders>
            <w:shd w:val="clear" w:color="auto" w:fill="auto"/>
            <w:tcMar>
              <w:left w:w="52" w:type="dxa"/>
            </w:tcMar>
          </w:tcPr>
          <w:p w14:paraId="464804F3" w14:textId="77777777" w:rsidR="00AD1DFD" w:rsidRPr="003E4A31" w:rsidRDefault="00AD1DFD">
            <w:pPr>
              <w:pStyle w:val="Standard"/>
              <w:rPr>
                <w:rFonts w:ascii="Arial" w:hAnsi="Arial" w:cs="Arial"/>
                <w:sz w:val="22"/>
                <w:szCs w:val="22"/>
              </w:rPr>
            </w:pPr>
          </w:p>
        </w:tc>
        <w:tc>
          <w:tcPr>
            <w:tcW w:w="1946" w:type="dxa"/>
            <w:tcBorders>
              <w:left w:val="single" w:sz="2" w:space="0" w:color="000001"/>
              <w:bottom w:val="single" w:sz="2" w:space="0" w:color="000001"/>
            </w:tcBorders>
            <w:shd w:val="clear" w:color="auto" w:fill="auto"/>
            <w:tcMar>
              <w:left w:w="52" w:type="dxa"/>
            </w:tcMar>
          </w:tcPr>
          <w:p w14:paraId="53F2A575" w14:textId="77777777" w:rsidR="00AD1DFD" w:rsidRPr="003E4A31" w:rsidRDefault="00637C95">
            <w:pPr>
              <w:pStyle w:val="Standard"/>
              <w:rPr>
                <w:rFonts w:ascii="Arial" w:hAnsi="Arial" w:cs="Arial"/>
                <w:sz w:val="22"/>
                <w:szCs w:val="22"/>
              </w:rPr>
            </w:pPr>
            <w:r w:rsidRPr="003E4A31">
              <w:rPr>
                <w:rFonts w:ascii="Arial" w:hAnsi="Arial" w:cs="Arial"/>
                <w:sz w:val="22"/>
                <w:szCs w:val="22"/>
              </w:rPr>
              <w:t>4. Generar 6 espacios de reflexión con el equipo académico de la Escuela</w:t>
            </w:r>
          </w:p>
        </w:tc>
        <w:tc>
          <w:tcPr>
            <w:tcW w:w="2604" w:type="dxa"/>
            <w:tcBorders>
              <w:left w:val="single" w:sz="2" w:space="0" w:color="000001"/>
              <w:bottom w:val="single" w:sz="2" w:space="0" w:color="000001"/>
              <w:right w:val="single" w:sz="2" w:space="0" w:color="000001"/>
            </w:tcBorders>
            <w:shd w:val="clear" w:color="auto" w:fill="auto"/>
            <w:tcMar>
              <w:left w:w="52" w:type="dxa"/>
            </w:tcMar>
          </w:tcPr>
          <w:p w14:paraId="1EC268C6" w14:textId="77777777" w:rsidR="00AD1DFD" w:rsidRPr="003E4A31" w:rsidRDefault="00637C95">
            <w:pPr>
              <w:pStyle w:val="Standard"/>
              <w:rPr>
                <w:rFonts w:ascii="Arial" w:hAnsi="Arial" w:cs="Arial"/>
                <w:sz w:val="22"/>
                <w:szCs w:val="22"/>
              </w:rPr>
            </w:pPr>
            <w:r w:rsidRPr="003E4A31">
              <w:rPr>
                <w:rFonts w:ascii="Arial" w:hAnsi="Arial" w:cs="Arial"/>
                <w:sz w:val="22"/>
                <w:szCs w:val="22"/>
              </w:rPr>
              <w:t>Tanto en el 2016 como en el 2017 se ha superado el número de reuniones de equipo programadas.</w:t>
            </w:r>
          </w:p>
          <w:p w14:paraId="233A43A8"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Se ha acondicionado la salita de la </w:t>
            </w:r>
            <w:proofErr w:type="spellStart"/>
            <w:r w:rsidRPr="003E4A31">
              <w:rPr>
                <w:rFonts w:ascii="Arial" w:hAnsi="Arial" w:cs="Arial"/>
                <w:sz w:val="22"/>
                <w:szCs w:val="22"/>
              </w:rPr>
              <w:t>EECR</w:t>
            </w:r>
            <w:proofErr w:type="spellEnd"/>
            <w:r w:rsidRPr="003E4A31">
              <w:rPr>
                <w:rFonts w:ascii="Arial" w:hAnsi="Arial" w:cs="Arial"/>
                <w:sz w:val="22"/>
                <w:szCs w:val="22"/>
              </w:rPr>
              <w:t xml:space="preserve"> para tener mayor comodidad en las reuniones.</w:t>
            </w:r>
          </w:p>
        </w:tc>
      </w:tr>
      <w:tr w:rsidR="00AD1DFD" w:rsidRPr="003E4A31" w14:paraId="3C9BB5FC" w14:textId="77777777">
        <w:trPr>
          <w:jc w:val="center"/>
        </w:trPr>
        <w:tc>
          <w:tcPr>
            <w:tcW w:w="2694" w:type="dxa"/>
            <w:tcBorders>
              <w:left w:val="single" w:sz="2" w:space="0" w:color="000001"/>
              <w:bottom w:val="single" w:sz="2" w:space="0" w:color="000001"/>
            </w:tcBorders>
            <w:shd w:val="clear" w:color="auto" w:fill="auto"/>
            <w:tcMar>
              <w:left w:w="52" w:type="dxa"/>
            </w:tcMar>
          </w:tcPr>
          <w:p w14:paraId="41DF364F" w14:textId="77777777" w:rsidR="00AD1DFD" w:rsidRPr="003E4A31" w:rsidRDefault="00637C95">
            <w:pPr>
              <w:pStyle w:val="Standard"/>
              <w:rPr>
                <w:rFonts w:ascii="Arial" w:hAnsi="Arial" w:cs="Arial"/>
                <w:sz w:val="22"/>
                <w:szCs w:val="22"/>
              </w:rPr>
            </w:pPr>
            <w:r w:rsidRPr="003E4A31">
              <w:rPr>
                <w:rFonts w:ascii="Arial" w:hAnsi="Arial" w:cs="Arial"/>
                <w:sz w:val="22"/>
                <w:szCs w:val="22"/>
              </w:rPr>
              <w:t>Completar el proceso de revisión curricular ya iniciado, consolidando la oferta académica en el nivel de posgrados</w:t>
            </w:r>
          </w:p>
        </w:tc>
        <w:tc>
          <w:tcPr>
            <w:tcW w:w="1843" w:type="dxa"/>
            <w:tcBorders>
              <w:left w:val="single" w:sz="2" w:space="0" w:color="000001"/>
              <w:bottom w:val="single" w:sz="2" w:space="0" w:color="000001"/>
            </w:tcBorders>
            <w:shd w:val="clear" w:color="auto" w:fill="auto"/>
            <w:tcMar>
              <w:left w:w="52" w:type="dxa"/>
            </w:tcMar>
          </w:tcPr>
          <w:p w14:paraId="2B335D13"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t>Ofrecer 16 cursos de grado y posgrado para la comunidad universitaria, que incorporen elementos de flexibilidad curricular</w:t>
            </w:r>
          </w:p>
          <w:p w14:paraId="6C867CB7" w14:textId="77777777" w:rsidR="00AD1DFD" w:rsidRPr="003E4A31" w:rsidRDefault="00AD1DFD">
            <w:pPr>
              <w:pStyle w:val="Standard"/>
              <w:rPr>
                <w:rFonts w:ascii="Arial" w:hAnsi="Arial" w:cs="Arial"/>
                <w:sz w:val="22"/>
                <w:szCs w:val="22"/>
              </w:rPr>
            </w:pPr>
          </w:p>
          <w:p w14:paraId="7E6B5803"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t>Innovar 4 carreras de grado y 4 de posgrado.</w:t>
            </w:r>
          </w:p>
          <w:p w14:paraId="771C5BB4" w14:textId="77777777" w:rsidR="00AD1DFD" w:rsidRPr="003E4A31" w:rsidRDefault="00AD1DFD">
            <w:pPr>
              <w:pStyle w:val="Standard"/>
              <w:rPr>
                <w:rFonts w:ascii="Arial" w:hAnsi="Arial" w:cs="Arial"/>
                <w:sz w:val="22"/>
                <w:szCs w:val="22"/>
              </w:rPr>
            </w:pPr>
          </w:p>
          <w:p w14:paraId="15F708E5"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t>1.2.4 Adecuar al modelo pedagógico dos modalidades alternativas a la presencial.</w:t>
            </w:r>
          </w:p>
          <w:p w14:paraId="411D0073" w14:textId="77777777" w:rsidR="00AD1DFD" w:rsidRPr="003E4A31" w:rsidRDefault="00AD1DFD">
            <w:pPr>
              <w:pStyle w:val="Standard"/>
              <w:rPr>
                <w:rFonts w:ascii="Arial" w:hAnsi="Arial" w:cs="Arial"/>
                <w:sz w:val="22"/>
                <w:szCs w:val="22"/>
              </w:rPr>
            </w:pPr>
          </w:p>
          <w:p w14:paraId="10A70BA7"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t>1.3.2  Diversificar interdisciplinariamente 3 planes de estudios</w:t>
            </w:r>
          </w:p>
          <w:p w14:paraId="7376D145" w14:textId="77777777" w:rsidR="00AD1DFD" w:rsidRPr="003E4A31" w:rsidRDefault="00AD1DFD">
            <w:pPr>
              <w:pStyle w:val="Standard"/>
              <w:rPr>
                <w:rFonts w:ascii="Arial" w:hAnsi="Arial" w:cs="Arial"/>
                <w:sz w:val="22"/>
                <w:szCs w:val="22"/>
              </w:rPr>
            </w:pPr>
          </w:p>
          <w:p w14:paraId="30472879" w14:textId="77777777" w:rsidR="00AD1DFD" w:rsidRPr="003E4A31" w:rsidRDefault="00AD1DFD">
            <w:pPr>
              <w:pStyle w:val="Standard"/>
              <w:rPr>
                <w:rFonts w:ascii="Arial" w:hAnsi="Arial" w:cs="Arial"/>
                <w:sz w:val="22"/>
                <w:szCs w:val="22"/>
              </w:rPr>
            </w:pPr>
          </w:p>
          <w:p w14:paraId="34E86CB8" w14:textId="77777777" w:rsidR="00AD1DFD" w:rsidRPr="003E4A31" w:rsidRDefault="00AD1DFD">
            <w:pPr>
              <w:pStyle w:val="Standard"/>
              <w:rPr>
                <w:rFonts w:ascii="Arial" w:hAnsi="Arial" w:cs="Arial"/>
                <w:sz w:val="22"/>
                <w:szCs w:val="22"/>
              </w:rPr>
            </w:pPr>
          </w:p>
          <w:p w14:paraId="539FA29D" w14:textId="77777777" w:rsidR="00AD1DFD" w:rsidRPr="003E4A31" w:rsidRDefault="00AD1DFD">
            <w:pPr>
              <w:pStyle w:val="Standard"/>
              <w:rPr>
                <w:rFonts w:ascii="Arial" w:hAnsi="Arial" w:cs="Arial"/>
                <w:sz w:val="22"/>
                <w:szCs w:val="22"/>
              </w:rPr>
            </w:pPr>
          </w:p>
        </w:tc>
        <w:tc>
          <w:tcPr>
            <w:tcW w:w="2447" w:type="dxa"/>
            <w:tcBorders>
              <w:left w:val="single" w:sz="2" w:space="0" w:color="000001"/>
              <w:bottom w:val="single" w:sz="2" w:space="0" w:color="000001"/>
            </w:tcBorders>
            <w:shd w:val="clear" w:color="auto" w:fill="auto"/>
            <w:tcMar>
              <w:left w:w="52" w:type="dxa"/>
            </w:tcMar>
          </w:tcPr>
          <w:p w14:paraId="2E2E3DB9"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1. Desarrollar una oferta docente con metodologías innovadoras, gestión eficiente y flexibilidad curricular para ampliar la cobertura y la incidencia de la </w:t>
            </w:r>
            <w:proofErr w:type="spellStart"/>
            <w:r w:rsidRPr="003E4A31">
              <w:rPr>
                <w:rFonts w:ascii="Arial" w:hAnsi="Arial" w:cs="Arial"/>
                <w:sz w:val="22"/>
                <w:szCs w:val="22"/>
              </w:rPr>
              <w:t>EECR</w:t>
            </w:r>
            <w:proofErr w:type="spellEnd"/>
            <w:r w:rsidRPr="003E4A31">
              <w:rPr>
                <w:rFonts w:ascii="Arial" w:hAnsi="Arial" w:cs="Arial"/>
                <w:sz w:val="22"/>
                <w:szCs w:val="22"/>
              </w:rPr>
              <w:t>.</w:t>
            </w:r>
          </w:p>
          <w:p w14:paraId="3F02B022" w14:textId="77777777" w:rsidR="00AD1DFD" w:rsidRPr="003E4A31" w:rsidRDefault="00AD1DFD">
            <w:pPr>
              <w:pStyle w:val="Standard"/>
              <w:rPr>
                <w:rFonts w:ascii="Arial" w:hAnsi="Arial" w:cs="Arial"/>
                <w:sz w:val="22"/>
                <w:szCs w:val="22"/>
              </w:rPr>
            </w:pPr>
          </w:p>
          <w:p w14:paraId="652BDE98"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2. Generar espacios de diálogo y reflexión para fortalecer la oferta académica de la </w:t>
            </w:r>
            <w:proofErr w:type="spellStart"/>
            <w:r w:rsidRPr="003E4A31">
              <w:rPr>
                <w:rFonts w:ascii="Arial" w:hAnsi="Arial" w:cs="Arial"/>
                <w:sz w:val="22"/>
                <w:szCs w:val="22"/>
              </w:rPr>
              <w:t>EECR</w:t>
            </w:r>
            <w:proofErr w:type="spellEnd"/>
            <w:r w:rsidRPr="003E4A31">
              <w:rPr>
                <w:rFonts w:ascii="Arial" w:hAnsi="Arial" w:cs="Arial"/>
                <w:sz w:val="22"/>
                <w:szCs w:val="22"/>
              </w:rPr>
              <w:t>.</w:t>
            </w:r>
          </w:p>
        </w:tc>
        <w:tc>
          <w:tcPr>
            <w:tcW w:w="1946" w:type="dxa"/>
            <w:tcBorders>
              <w:left w:val="single" w:sz="2" w:space="0" w:color="000001"/>
              <w:bottom w:val="single" w:sz="2" w:space="0" w:color="000001"/>
            </w:tcBorders>
            <w:shd w:val="clear" w:color="auto" w:fill="auto"/>
            <w:tcMar>
              <w:left w:w="52" w:type="dxa"/>
            </w:tcMar>
          </w:tcPr>
          <w:p w14:paraId="5F0749AE" w14:textId="77777777" w:rsidR="00AD1DFD" w:rsidRPr="003E4A31" w:rsidRDefault="00637C95">
            <w:pPr>
              <w:pStyle w:val="Standard"/>
              <w:rPr>
                <w:rFonts w:ascii="Arial" w:hAnsi="Arial" w:cs="Arial"/>
                <w:sz w:val="22"/>
                <w:szCs w:val="22"/>
              </w:rPr>
            </w:pPr>
            <w:r w:rsidRPr="003E4A31">
              <w:rPr>
                <w:rFonts w:ascii="Arial" w:hAnsi="Arial" w:cs="Arial"/>
                <w:sz w:val="22"/>
                <w:szCs w:val="22"/>
              </w:rPr>
              <w:t>1. Ofrecer 3 carreras de grado y una de posgrado.</w:t>
            </w:r>
          </w:p>
          <w:p w14:paraId="35A27798" w14:textId="77777777" w:rsidR="00AD1DFD" w:rsidRPr="003E4A31" w:rsidRDefault="00AD1DFD">
            <w:pPr>
              <w:pStyle w:val="Standard"/>
              <w:rPr>
                <w:rFonts w:ascii="Arial" w:hAnsi="Arial" w:cs="Arial"/>
                <w:sz w:val="22"/>
                <w:szCs w:val="22"/>
              </w:rPr>
            </w:pPr>
          </w:p>
          <w:p w14:paraId="34D2E4D3" w14:textId="77777777" w:rsidR="00AD1DFD" w:rsidRPr="003E4A31" w:rsidRDefault="00637C95">
            <w:pPr>
              <w:pStyle w:val="Standard"/>
              <w:rPr>
                <w:rFonts w:ascii="Arial" w:hAnsi="Arial" w:cs="Arial"/>
                <w:sz w:val="22"/>
                <w:szCs w:val="22"/>
              </w:rPr>
            </w:pPr>
            <w:r w:rsidRPr="003E4A31">
              <w:rPr>
                <w:rFonts w:ascii="Arial" w:hAnsi="Arial" w:cs="Arial"/>
                <w:sz w:val="22"/>
                <w:szCs w:val="22"/>
              </w:rPr>
              <w:t>2. Desarrollar una iniciativa orientada a la utilización de las TIC en los procesos de</w:t>
            </w:r>
          </w:p>
          <w:p w14:paraId="19A14DFE" w14:textId="77777777" w:rsidR="00AD1DFD" w:rsidRPr="003E4A31" w:rsidRDefault="00637C95">
            <w:pPr>
              <w:pStyle w:val="Standard"/>
              <w:rPr>
                <w:rFonts w:ascii="Arial" w:hAnsi="Arial" w:cs="Arial"/>
                <w:sz w:val="22"/>
                <w:szCs w:val="22"/>
              </w:rPr>
            </w:pPr>
            <w:r w:rsidRPr="003E4A31">
              <w:rPr>
                <w:rFonts w:ascii="Arial" w:hAnsi="Arial" w:cs="Arial"/>
                <w:sz w:val="22"/>
                <w:szCs w:val="22"/>
              </w:rPr>
              <w:t>enseñanza-aprendizaje</w:t>
            </w:r>
          </w:p>
          <w:p w14:paraId="5C39CCDB" w14:textId="77777777" w:rsidR="00AD1DFD" w:rsidRPr="003E4A31" w:rsidRDefault="00AD1DFD">
            <w:pPr>
              <w:pStyle w:val="Standard"/>
              <w:rPr>
                <w:rFonts w:ascii="Arial" w:hAnsi="Arial" w:cs="Arial"/>
                <w:sz w:val="22"/>
                <w:szCs w:val="22"/>
              </w:rPr>
            </w:pPr>
          </w:p>
          <w:p w14:paraId="3074E79E"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3. Ofrecer 5 cursos comunes en las distintas carreras de grado de la </w:t>
            </w:r>
            <w:proofErr w:type="spellStart"/>
            <w:r w:rsidRPr="003E4A31">
              <w:rPr>
                <w:rFonts w:ascii="Arial" w:hAnsi="Arial" w:cs="Arial"/>
                <w:sz w:val="22"/>
                <w:szCs w:val="22"/>
              </w:rPr>
              <w:t>EECR</w:t>
            </w:r>
            <w:proofErr w:type="spellEnd"/>
            <w:r w:rsidRPr="003E4A31">
              <w:rPr>
                <w:rFonts w:ascii="Arial" w:hAnsi="Arial" w:cs="Arial"/>
                <w:sz w:val="22"/>
                <w:szCs w:val="22"/>
              </w:rPr>
              <w:t>.</w:t>
            </w:r>
          </w:p>
          <w:p w14:paraId="0FE66E1F" w14:textId="77777777" w:rsidR="00AD1DFD" w:rsidRPr="003E4A31" w:rsidRDefault="00AD1DFD">
            <w:pPr>
              <w:pStyle w:val="Standard"/>
              <w:rPr>
                <w:rFonts w:ascii="Arial" w:hAnsi="Arial" w:cs="Arial"/>
                <w:sz w:val="22"/>
                <w:szCs w:val="22"/>
              </w:rPr>
            </w:pPr>
          </w:p>
          <w:p w14:paraId="161B46F3" w14:textId="77777777" w:rsidR="00AD1DFD" w:rsidRPr="003E4A31" w:rsidRDefault="00637C95">
            <w:pPr>
              <w:pStyle w:val="Standard"/>
              <w:rPr>
                <w:rFonts w:ascii="Arial" w:hAnsi="Arial" w:cs="Arial"/>
                <w:sz w:val="22"/>
                <w:szCs w:val="22"/>
              </w:rPr>
            </w:pPr>
            <w:r w:rsidRPr="003E4A31">
              <w:rPr>
                <w:rFonts w:ascii="Arial" w:hAnsi="Arial" w:cs="Arial"/>
                <w:sz w:val="22"/>
                <w:szCs w:val="22"/>
              </w:rPr>
              <w:t>1. Innovar 2 carreras de grado.</w:t>
            </w:r>
          </w:p>
          <w:p w14:paraId="2F7D87C9" w14:textId="77777777" w:rsidR="00AD1DFD" w:rsidRPr="003E4A31" w:rsidRDefault="00637C95">
            <w:pPr>
              <w:pStyle w:val="Standard"/>
              <w:rPr>
                <w:rFonts w:ascii="Arial" w:hAnsi="Arial" w:cs="Arial"/>
                <w:sz w:val="22"/>
                <w:szCs w:val="22"/>
              </w:rPr>
            </w:pPr>
            <w:r w:rsidRPr="003E4A31">
              <w:rPr>
                <w:rFonts w:ascii="Arial" w:hAnsi="Arial" w:cs="Arial"/>
                <w:sz w:val="22"/>
                <w:szCs w:val="22"/>
              </w:rPr>
              <w:t>2. Diseñar 2 posgrados interdisciplinarios</w:t>
            </w:r>
          </w:p>
          <w:p w14:paraId="7DCEE3A3" w14:textId="77777777" w:rsidR="00AD1DFD" w:rsidRPr="003E4A31" w:rsidRDefault="00637C95">
            <w:pPr>
              <w:pStyle w:val="Standard"/>
              <w:rPr>
                <w:rFonts w:ascii="Arial" w:hAnsi="Arial" w:cs="Arial"/>
                <w:sz w:val="22"/>
                <w:szCs w:val="22"/>
              </w:rPr>
            </w:pPr>
            <w:r w:rsidRPr="003E4A31">
              <w:rPr>
                <w:rFonts w:ascii="Arial" w:hAnsi="Arial" w:cs="Arial"/>
                <w:sz w:val="22"/>
                <w:szCs w:val="22"/>
              </w:rPr>
              <w:t>pertinentes e innovadores.</w:t>
            </w:r>
          </w:p>
        </w:tc>
        <w:tc>
          <w:tcPr>
            <w:tcW w:w="2604" w:type="dxa"/>
            <w:tcBorders>
              <w:left w:val="single" w:sz="2" w:space="0" w:color="000001"/>
              <w:bottom w:val="single" w:sz="2" w:space="0" w:color="000001"/>
              <w:right w:val="single" w:sz="2" w:space="0" w:color="000001"/>
            </w:tcBorders>
            <w:shd w:val="clear" w:color="auto" w:fill="auto"/>
            <w:tcMar>
              <w:left w:w="52" w:type="dxa"/>
            </w:tcMar>
          </w:tcPr>
          <w:p w14:paraId="04FFD835" w14:textId="77777777" w:rsidR="00AD1DFD" w:rsidRPr="003E4A31" w:rsidRDefault="00637C95">
            <w:pPr>
              <w:pStyle w:val="Standard"/>
              <w:rPr>
                <w:rFonts w:ascii="Arial" w:hAnsi="Arial" w:cs="Arial"/>
                <w:sz w:val="22"/>
                <w:szCs w:val="22"/>
              </w:rPr>
            </w:pPr>
            <w:r w:rsidRPr="003E4A31">
              <w:rPr>
                <w:rFonts w:ascii="Arial" w:hAnsi="Arial" w:cs="Arial"/>
                <w:sz w:val="22"/>
                <w:szCs w:val="22"/>
              </w:rPr>
              <w:t>Hay avances significativos en relación al plan de estudios de una nueva maestría y un nuevo doctorado, así como en la revisión curricular del tronco común de los bachilleratos, todo en modalidad virtual.</w:t>
            </w:r>
          </w:p>
          <w:p w14:paraId="6616239F"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El tronco común tiene 16 materias comunes al </w:t>
            </w:r>
            <w:proofErr w:type="spellStart"/>
            <w:r w:rsidRPr="003E4A31">
              <w:rPr>
                <w:rFonts w:ascii="Arial" w:hAnsi="Arial" w:cs="Arial"/>
                <w:sz w:val="22"/>
                <w:szCs w:val="22"/>
              </w:rPr>
              <w:t>BER</w:t>
            </w:r>
            <w:proofErr w:type="spellEnd"/>
            <w:r w:rsidRPr="003E4A31">
              <w:rPr>
                <w:rFonts w:ascii="Arial" w:hAnsi="Arial" w:cs="Arial"/>
                <w:sz w:val="22"/>
                <w:szCs w:val="22"/>
              </w:rPr>
              <w:t xml:space="preserve"> y a Bach. en Teología.</w:t>
            </w:r>
          </w:p>
          <w:p w14:paraId="7A6177B4" w14:textId="77777777" w:rsidR="00AD1DFD" w:rsidRPr="00316605" w:rsidRDefault="00637C95">
            <w:pPr>
              <w:pStyle w:val="Standard"/>
              <w:rPr>
                <w:rFonts w:ascii="Arial" w:hAnsi="Arial" w:cs="Arial"/>
                <w:color w:val="000000" w:themeColor="text1"/>
                <w:sz w:val="22"/>
                <w:szCs w:val="22"/>
              </w:rPr>
            </w:pPr>
            <w:r w:rsidRPr="00316605">
              <w:rPr>
                <w:rFonts w:ascii="Arial" w:hAnsi="Arial" w:cs="Arial"/>
                <w:color w:val="000000" w:themeColor="text1"/>
                <w:sz w:val="22"/>
                <w:szCs w:val="22"/>
              </w:rPr>
              <w:t xml:space="preserve">En colaboración son la CATIA se realizó un taller de uso académico de dispositivos móviles en el que participaron dos docentes de la </w:t>
            </w:r>
            <w:proofErr w:type="spellStart"/>
            <w:r w:rsidRPr="00316605">
              <w:rPr>
                <w:rFonts w:ascii="Arial" w:hAnsi="Arial" w:cs="Arial"/>
                <w:color w:val="000000" w:themeColor="text1"/>
                <w:sz w:val="22"/>
                <w:szCs w:val="22"/>
              </w:rPr>
              <w:t>EECR</w:t>
            </w:r>
            <w:proofErr w:type="spellEnd"/>
            <w:r w:rsidRPr="00316605">
              <w:rPr>
                <w:rFonts w:ascii="Arial" w:hAnsi="Arial" w:cs="Arial"/>
                <w:color w:val="000000" w:themeColor="text1"/>
                <w:sz w:val="22"/>
                <w:szCs w:val="22"/>
              </w:rPr>
              <w:t xml:space="preserve">. </w:t>
            </w:r>
          </w:p>
          <w:p w14:paraId="083A38A5" w14:textId="77777777" w:rsidR="00AD1DFD" w:rsidRPr="003E4A31" w:rsidRDefault="00AD1DFD">
            <w:pPr>
              <w:pStyle w:val="Standard"/>
              <w:rPr>
                <w:rFonts w:ascii="Arial" w:hAnsi="Arial" w:cs="Arial"/>
                <w:sz w:val="22"/>
                <w:szCs w:val="22"/>
              </w:rPr>
            </w:pPr>
          </w:p>
        </w:tc>
      </w:tr>
      <w:tr w:rsidR="00AD1DFD" w:rsidRPr="003E4A31" w14:paraId="71549FE0" w14:textId="77777777">
        <w:trPr>
          <w:jc w:val="center"/>
        </w:trPr>
        <w:tc>
          <w:tcPr>
            <w:tcW w:w="2694" w:type="dxa"/>
            <w:tcBorders>
              <w:left w:val="single" w:sz="2" w:space="0" w:color="000001"/>
              <w:bottom w:val="single" w:sz="2" w:space="0" w:color="000001"/>
            </w:tcBorders>
            <w:shd w:val="clear" w:color="auto" w:fill="auto"/>
            <w:tcMar>
              <w:left w:w="52" w:type="dxa"/>
            </w:tcMar>
          </w:tcPr>
          <w:p w14:paraId="3CA1462F"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Impulsar acciones que permitan posicionar y dar reconocimiento ante el </w:t>
            </w:r>
            <w:proofErr w:type="spellStart"/>
            <w:r w:rsidRPr="003E4A31">
              <w:rPr>
                <w:rFonts w:ascii="Arial" w:hAnsi="Arial" w:cs="Arial"/>
                <w:sz w:val="22"/>
                <w:szCs w:val="22"/>
              </w:rPr>
              <w:t>MEP</w:t>
            </w:r>
            <w:proofErr w:type="spellEnd"/>
            <w:r w:rsidRPr="003E4A31">
              <w:rPr>
                <w:rFonts w:ascii="Arial" w:hAnsi="Arial" w:cs="Arial"/>
                <w:sz w:val="22"/>
                <w:szCs w:val="22"/>
              </w:rPr>
              <w:t xml:space="preserve"> y en servicio civil, de las carreras que se imparte en la </w:t>
            </w:r>
            <w:proofErr w:type="spellStart"/>
            <w:r w:rsidRPr="003E4A31">
              <w:rPr>
                <w:rFonts w:ascii="Arial" w:hAnsi="Arial" w:cs="Arial"/>
                <w:sz w:val="22"/>
                <w:szCs w:val="22"/>
              </w:rPr>
              <w:t>EECR</w:t>
            </w:r>
            <w:proofErr w:type="spellEnd"/>
          </w:p>
        </w:tc>
        <w:tc>
          <w:tcPr>
            <w:tcW w:w="1843" w:type="dxa"/>
            <w:tcBorders>
              <w:left w:val="single" w:sz="2" w:space="0" w:color="000001"/>
              <w:bottom w:val="single" w:sz="2" w:space="0" w:color="000001"/>
            </w:tcBorders>
            <w:shd w:val="clear" w:color="auto" w:fill="auto"/>
            <w:tcMar>
              <w:left w:w="52" w:type="dxa"/>
            </w:tcMar>
          </w:tcPr>
          <w:p w14:paraId="120E5769" w14:textId="77777777" w:rsidR="00AD1DFD" w:rsidRPr="003E4A31" w:rsidRDefault="00AD1DFD">
            <w:pPr>
              <w:pStyle w:val="Standard"/>
              <w:rPr>
                <w:rFonts w:ascii="Arial" w:hAnsi="Arial" w:cs="Arial"/>
                <w:sz w:val="22"/>
                <w:szCs w:val="22"/>
              </w:rPr>
            </w:pPr>
          </w:p>
        </w:tc>
        <w:tc>
          <w:tcPr>
            <w:tcW w:w="2447" w:type="dxa"/>
            <w:tcBorders>
              <w:left w:val="single" w:sz="2" w:space="0" w:color="000001"/>
              <w:bottom w:val="single" w:sz="2" w:space="0" w:color="000001"/>
            </w:tcBorders>
            <w:shd w:val="clear" w:color="auto" w:fill="auto"/>
            <w:tcMar>
              <w:left w:w="52" w:type="dxa"/>
            </w:tcMar>
          </w:tcPr>
          <w:p w14:paraId="4B3C24EB" w14:textId="77777777" w:rsidR="00AD1DFD" w:rsidRPr="003E4A31" w:rsidRDefault="00AD1DFD">
            <w:pPr>
              <w:pStyle w:val="Standard"/>
              <w:rPr>
                <w:rFonts w:ascii="Arial" w:hAnsi="Arial" w:cs="Arial"/>
                <w:sz w:val="22"/>
                <w:szCs w:val="22"/>
              </w:rPr>
            </w:pPr>
          </w:p>
        </w:tc>
        <w:tc>
          <w:tcPr>
            <w:tcW w:w="1946" w:type="dxa"/>
            <w:tcBorders>
              <w:left w:val="single" w:sz="2" w:space="0" w:color="000001"/>
              <w:bottom w:val="single" w:sz="2" w:space="0" w:color="000001"/>
            </w:tcBorders>
            <w:shd w:val="clear" w:color="auto" w:fill="auto"/>
            <w:tcMar>
              <w:left w:w="52" w:type="dxa"/>
            </w:tcMar>
          </w:tcPr>
          <w:p w14:paraId="5D613A0A" w14:textId="77777777" w:rsidR="00AD1DFD" w:rsidRPr="003E4A31" w:rsidRDefault="00AD1DFD">
            <w:pPr>
              <w:pStyle w:val="Standard"/>
              <w:rPr>
                <w:rFonts w:ascii="Arial" w:hAnsi="Arial" w:cs="Arial"/>
                <w:sz w:val="22"/>
                <w:szCs w:val="22"/>
              </w:rPr>
            </w:pPr>
          </w:p>
        </w:tc>
        <w:tc>
          <w:tcPr>
            <w:tcW w:w="2604" w:type="dxa"/>
            <w:tcBorders>
              <w:left w:val="single" w:sz="2" w:space="0" w:color="000001"/>
              <w:bottom w:val="single" w:sz="2" w:space="0" w:color="000001"/>
              <w:right w:val="single" w:sz="2" w:space="0" w:color="000001"/>
            </w:tcBorders>
            <w:shd w:val="clear" w:color="auto" w:fill="auto"/>
            <w:tcMar>
              <w:left w:w="52" w:type="dxa"/>
            </w:tcMar>
          </w:tcPr>
          <w:p w14:paraId="75FC7655"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Se ha logrado el reconocimiento de las categorías profesionales de los graduados del </w:t>
            </w:r>
            <w:proofErr w:type="spellStart"/>
            <w:r w:rsidRPr="003E4A31">
              <w:rPr>
                <w:rFonts w:ascii="Arial" w:hAnsi="Arial" w:cs="Arial"/>
                <w:sz w:val="22"/>
                <w:szCs w:val="22"/>
              </w:rPr>
              <w:t>BER</w:t>
            </w:r>
            <w:proofErr w:type="spellEnd"/>
            <w:r w:rsidRPr="003E4A31">
              <w:rPr>
                <w:rFonts w:ascii="Arial" w:hAnsi="Arial" w:cs="Arial"/>
                <w:sz w:val="22"/>
                <w:szCs w:val="22"/>
              </w:rPr>
              <w:t>. Se solicitó la modificación de la descripción de la educación religiosa en el manual descriptivo de especialidades (en Servicio Civil). Se solicitó la revisión del acuerdo del Consejo Superior de Educación para dividir la Educación Religiosa en dos etapas.</w:t>
            </w:r>
          </w:p>
        </w:tc>
      </w:tr>
      <w:tr w:rsidR="00AD1DFD" w:rsidRPr="003E4A31" w14:paraId="39C4353D" w14:textId="77777777">
        <w:trPr>
          <w:jc w:val="center"/>
        </w:trPr>
        <w:tc>
          <w:tcPr>
            <w:tcW w:w="2694" w:type="dxa"/>
            <w:tcBorders>
              <w:left w:val="single" w:sz="2" w:space="0" w:color="000001"/>
              <w:bottom w:val="single" w:sz="2" w:space="0" w:color="000001"/>
            </w:tcBorders>
            <w:shd w:val="clear" w:color="auto" w:fill="auto"/>
            <w:tcMar>
              <w:left w:w="52" w:type="dxa"/>
            </w:tcMar>
          </w:tcPr>
          <w:p w14:paraId="56863E19" w14:textId="77777777" w:rsidR="00AD1DFD" w:rsidRPr="003E4A31" w:rsidRDefault="00AD1DFD">
            <w:pPr>
              <w:pStyle w:val="Standard"/>
              <w:rPr>
                <w:rFonts w:ascii="Arial" w:hAnsi="Arial" w:cs="Arial"/>
                <w:sz w:val="22"/>
                <w:szCs w:val="22"/>
              </w:rPr>
            </w:pPr>
          </w:p>
        </w:tc>
        <w:tc>
          <w:tcPr>
            <w:tcW w:w="1843" w:type="dxa"/>
            <w:tcBorders>
              <w:left w:val="single" w:sz="2" w:space="0" w:color="000001"/>
              <w:bottom w:val="single" w:sz="2" w:space="0" w:color="000001"/>
            </w:tcBorders>
            <w:shd w:val="clear" w:color="auto" w:fill="auto"/>
            <w:tcMar>
              <w:left w:w="52" w:type="dxa"/>
            </w:tcMar>
          </w:tcPr>
          <w:p w14:paraId="77092A4F" w14:textId="77777777" w:rsidR="00AD1DFD" w:rsidRPr="003E4A31" w:rsidRDefault="00AD1DFD">
            <w:pPr>
              <w:pStyle w:val="Standard"/>
              <w:rPr>
                <w:rFonts w:ascii="Arial" w:hAnsi="Arial" w:cs="Arial"/>
                <w:sz w:val="22"/>
                <w:szCs w:val="22"/>
              </w:rPr>
            </w:pPr>
          </w:p>
        </w:tc>
        <w:tc>
          <w:tcPr>
            <w:tcW w:w="2447" w:type="dxa"/>
            <w:tcBorders>
              <w:left w:val="single" w:sz="2" w:space="0" w:color="000001"/>
              <w:bottom w:val="single" w:sz="2" w:space="0" w:color="000001"/>
            </w:tcBorders>
            <w:shd w:val="clear" w:color="auto" w:fill="auto"/>
            <w:tcMar>
              <w:left w:w="52" w:type="dxa"/>
            </w:tcMar>
          </w:tcPr>
          <w:p w14:paraId="35A901C0" w14:textId="77777777" w:rsidR="00AD1DFD" w:rsidRPr="003E4A31" w:rsidRDefault="00AD1DFD">
            <w:pPr>
              <w:pStyle w:val="Standard"/>
              <w:rPr>
                <w:rFonts w:ascii="Arial" w:hAnsi="Arial" w:cs="Arial"/>
                <w:sz w:val="22"/>
                <w:szCs w:val="22"/>
              </w:rPr>
            </w:pPr>
          </w:p>
        </w:tc>
        <w:tc>
          <w:tcPr>
            <w:tcW w:w="1946" w:type="dxa"/>
            <w:tcBorders>
              <w:left w:val="single" w:sz="2" w:space="0" w:color="000001"/>
              <w:bottom w:val="single" w:sz="2" w:space="0" w:color="000001"/>
            </w:tcBorders>
            <w:shd w:val="clear" w:color="auto" w:fill="auto"/>
            <w:tcMar>
              <w:left w:w="52" w:type="dxa"/>
            </w:tcMar>
          </w:tcPr>
          <w:p w14:paraId="2FB4EFB4" w14:textId="77777777" w:rsidR="00AD1DFD" w:rsidRPr="003E4A31" w:rsidRDefault="00AD1DFD">
            <w:pPr>
              <w:pStyle w:val="Standard"/>
              <w:rPr>
                <w:rFonts w:ascii="Arial" w:hAnsi="Arial" w:cs="Arial"/>
                <w:sz w:val="22"/>
                <w:szCs w:val="22"/>
              </w:rPr>
            </w:pPr>
          </w:p>
        </w:tc>
        <w:tc>
          <w:tcPr>
            <w:tcW w:w="2604" w:type="dxa"/>
            <w:tcBorders>
              <w:left w:val="single" w:sz="2" w:space="0" w:color="000001"/>
              <w:bottom w:val="single" w:sz="2" w:space="0" w:color="000001"/>
              <w:right w:val="single" w:sz="2" w:space="0" w:color="000001"/>
            </w:tcBorders>
            <w:shd w:val="clear" w:color="auto" w:fill="auto"/>
            <w:tcMar>
              <w:left w:w="52" w:type="dxa"/>
            </w:tcMar>
          </w:tcPr>
          <w:p w14:paraId="4B5C94C5" w14:textId="77777777" w:rsidR="00AD1DFD" w:rsidRPr="003E4A31" w:rsidRDefault="00AD1DFD">
            <w:pPr>
              <w:pStyle w:val="Standard"/>
              <w:rPr>
                <w:rFonts w:ascii="Arial" w:hAnsi="Arial" w:cs="Arial"/>
                <w:sz w:val="22"/>
                <w:szCs w:val="22"/>
              </w:rPr>
            </w:pPr>
          </w:p>
        </w:tc>
      </w:tr>
      <w:tr w:rsidR="00AD1DFD" w:rsidRPr="003E4A31" w14:paraId="646ED431" w14:textId="77777777">
        <w:trPr>
          <w:jc w:val="center"/>
        </w:trPr>
        <w:tc>
          <w:tcPr>
            <w:tcW w:w="2694" w:type="dxa"/>
            <w:tcBorders>
              <w:left w:val="single" w:sz="2" w:space="0" w:color="000001"/>
              <w:bottom w:val="single" w:sz="2" w:space="0" w:color="000001"/>
            </w:tcBorders>
            <w:shd w:val="clear" w:color="auto" w:fill="auto"/>
            <w:tcMar>
              <w:left w:w="52" w:type="dxa"/>
            </w:tcMar>
          </w:tcPr>
          <w:p w14:paraId="373B3FAD"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Involucrar a los estudiantes en los proyectos de la </w:t>
            </w:r>
            <w:proofErr w:type="spellStart"/>
            <w:r w:rsidRPr="003E4A31">
              <w:rPr>
                <w:rFonts w:ascii="Arial" w:hAnsi="Arial" w:cs="Arial"/>
                <w:sz w:val="22"/>
                <w:szCs w:val="22"/>
              </w:rPr>
              <w:t>EECR</w:t>
            </w:r>
            <w:proofErr w:type="spellEnd"/>
          </w:p>
        </w:tc>
        <w:tc>
          <w:tcPr>
            <w:tcW w:w="1843" w:type="dxa"/>
            <w:tcBorders>
              <w:left w:val="single" w:sz="2" w:space="0" w:color="000001"/>
              <w:bottom w:val="single" w:sz="2" w:space="0" w:color="000001"/>
            </w:tcBorders>
            <w:shd w:val="clear" w:color="auto" w:fill="auto"/>
            <w:tcMar>
              <w:left w:w="52" w:type="dxa"/>
            </w:tcMar>
          </w:tcPr>
          <w:p w14:paraId="77069381"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t xml:space="preserve">Certificar y reconocer la participación de 121 estudiantes  </w:t>
            </w:r>
            <w:r w:rsidRPr="003E4A31">
              <w:rPr>
                <w:rFonts w:ascii="Arial" w:hAnsi="Arial" w:cs="Arial"/>
                <w:color w:val="000000"/>
                <w:sz w:val="22"/>
                <w:szCs w:val="22"/>
              </w:rPr>
              <w:lastRenderedPageBreak/>
              <w:t xml:space="preserve">incorporados en </w:t>
            </w:r>
            <w:proofErr w:type="spellStart"/>
            <w:r w:rsidRPr="003E4A31">
              <w:rPr>
                <w:rFonts w:ascii="Arial" w:hAnsi="Arial" w:cs="Arial"/>
                <w:color w:val="000000"/>
                <w:sz w:val="22"/>
                <w:szCs w:val="22"/>
              </w:rPr>
              <w:t>PPAA</w:t>
            </w:r>
            <w:proofErr w:type="spellEnd"/>
          </w:p>
          <w:p w14:paraId="5255BCE4" w14:textId="77777777" w:rsidR="00AD1DFD" w:rsidRPr="003E4A31" w:rsidRDefault="00AD1DFD">
            <w:pPr>
              <w:pStyle w:val="Standard"/>
              <w:rPr>
                <w:rFonts w:ascii="Arial" w:hAnsi="Arial" w:cs="Arial"/>
                <w:sz w:val="22"/>
                <w:szCs w:val="22"/>
              </w:rPr>
            </w:pPr>
          </w:p>
          <w:p w14:paraId="3E3C4893"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t>1.2.3.  Generar una estrategia para la atracción y permanencia en la Facultad.</w:t>
            </w:r>
          </w:p>
        </w:tc>
        <w:tc>
          <w:tcPr>
            <w:tcW w:w="2447" w:type="dxa"/>
            <w:tcBorders>
              <w:left w:val="single" w:sz="2" w:space="0" w:color="000001"/>
              <w:bottom w:val="single" w:sz="2" w:space="0" w:color="000001"/>
            </w:tcBorders>
            <w:shd w:val="clear" w:color="auto" w:fill="auto"/>
            <w:tcMar>
              <w:left w:w="52" w:type="dxa"/>
            </w:tcMar>
          </w:tcPr>
          <w:p w14:paraId="29B90FC3" w14:textId="77777777" w:rsidR="00AD1DFD" w:rsidRPr="003E4A31" w:rsidRDefault="00637C95">
            <w:pPr>
              <w:pStyle w:val="Standard"/>
              <w:rPr>
                <w:rFonts w:ascii="Arial" w:hAnsi="Arial" w:cs="Arial"/>
                <w:sz w:val="22"/>
                <w:szCs w:val="22"/>
              </w:rPr>
            </w:pPr>
            <w:r w:rsidRPr="003E4A31">
              <w:rPr>
                <w:rFonts w:ascii="Arial" w:hAnsi="Arial" w:cs="Arial"/>
                <w:sz w:val="22"/>
                <w:szCs w:val="22"/>
              </w:rPr>
              <w:lastRenderedPageBreak/>
              <w:t xml:space="preserve">3. Incentivar el protagonismo del estudiantado para </w:t>
            </w:r>
            <w:r w:rsidRPr="003E4A31">
              <w:rPr>
                <w:rFonts w:ascii="Arial" w:hAnsi="Arial" w:cs="Arial"/>
                <w:sz w:val="22"/>
                <w:szCs w:val="22"/>
              </w:rPr>
              <w:lastRenderedPageBreak/>
              <w:t xml:space="preserve">fortalecer su atracción y permanencia en la </w:t>
            </w:r>
            <w:proofErr w:type="spellStart"/>
            <w:r w:rsidRPr="003E4A31">
              <w:rPr>
                <w:rFonts w:ascii="Arial" w:hAnsi="Arial" w:cs="Arial"/>
                <w:sz w:val="22"/>
                <w:szCs w:val="22"/>
              </w:rPr>
              <w:t>EECR</w:t>
            </w:r>
            <w:proofErr w:type="spellEnd"/>
          </w:p>
        </w:tc>
        <w:tc>
          <w:tcPr>
            <w:tcW w:w="1946" w:type="dxa"/>
            <w:tcBorders>
              <w:left w:val="single" w:sz="2" w:space="0" w:color="000001"/>
              <w:bottom w:val="single" w:sz="2" w:space="0" w:color="000001"/>
            </w:tcBorders>
            <w:shd w:val="clear" w:color="auto" w:fill="auto"/>
            <w:tcMar>
              <w:left w:w="52" w:type="dxa"/>
            </w:tcMar>
          </w:tcPr>
          <w:p w14:paraId="3B9E75F2" w14:textId="77777777" w:rsidR="00AD1DFD" w:rsidRPr="003E4A31" w:rsidRDefault="00637C95">
            <w:pPr>
              <w:pStyle w:val="Standard"/>
              <w:rPr>
                <w:rFonts w:ascii="Arial" w:hAnsi="Arial" w:cs="Arial"/>
                <w:sz w:val="22"/>
                <w:szCs w:val="22"/>
              </w:rPr>
            </w:pPr>
            <w:r w:rsidRPr="003E4A31">
              <w:rPr>
                <w:rFonts w:ascii="Arial" w:hAnsi="Arial" w:cs="Arial"/>
                <w:sz w:val="22"/>
                <w:szCs w:val="22"/>
              </w:rPr>
              <w:lastRenderedPageBreak/>
              <w:t>2. Elaborar y aplicar un cuestionario para</w:t>
            </w:r>
          </w:p>
          <w:p w14:paraId="491F910A"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Identificar </w:t>
            </w:r>
            <w:r w:rsidRPr="003E4A31">
              <w:rPr>
                <w:rFonts w:ascii="Arial" w:hAnsi="Arial" w:cs="Arial"/>
                <w:sz w:val="22"/>
                <w:szCs w:val="22"/>
              </w:rPr>
              <w:lastRenderedPageBreak/>
              <w:t>dificultades en el estudiantado de</w:t>
            </w:r>
          </w:p>
          <w:p w14:paraId="5B0C1B73" w14:textId="77777777" w:rsidR="00AD1DFD" w:rsidRPr="003E4A31" w:rsidRDefault="00637C95">
            <w:pPr>
              <w:pStyle w:val="Standard"/>
              <w:rPr>
                <w:rFonts w:ascii="Arial" w:hAnsi="Arial" w:cs="Arial"/>
                <w:sz w:val="22"/>
                <w:szCs w:val="22"/>
              </w:rPr>
            </w:pPr>
            <w:r w:rsidRPr="003E4A31">
              <w:rPr>
                <w:rFonts w:ascii="Arial" w:hAnsi="Arial" w:cs="Arial"/>
                <w:sz w:val="22"/>
                <w:szCs w:val="22"/>
              </w:rPr>
              <w:t>nuevo ingreso.</w:t>
            </w:r>
          </w:p>
          <w:p w14:paraId="7A85FD6A" w14:textId="77777777" w:rsidR="00AD1DFD" w:rsidRPr="003E4A31" w:rsidRDefault="00637C95">
            <w:pPr>
              <w:pStyle w:val="Standard"/>
              <w:rPr>
                <w:rFonts w:ascii="Arial" w:hAnsi="Arial" w:cs="Arial"/>
                <w:sz w:val="22"/>
                <w:szCs w:val="22"/>
              </w:rPr>
            </w:pPr>
            <w:r w:rsidRPr="003E4A31">
              <w:rPr>
                <w:rFonts w:ascii="Arial" w:hAnsi="Arial" w:cs="Arial"/>
                <w:sz w:val="22"/>
                <w:szCs w:val="22"/>
              </w:rPr>
              <w:t>2. Incorporar a 7 estudiantes asistentes y 2</w:t>
            </w:r>
          </w:p>
          <w:p w14:paraId="0157C844" w14:textId="77777777" w:rsidR="00AD1DFD" w:rsidRPr="003E4A31" w:rsidRDefault="00637C95">
            <w:pPr>
              <w:pStyle w:val="Standard"/>
              <w:rPr>
                <w:rFonts w:ascii="Arial" w:hAnsi="Arial" w:cs="Arial"/>
                <w:sz w:val="22"/>
                <w:szCs w:val="22"/>
              </w:rPr>
            </w:pPr>
            <w:r w:rsidRPr="003E4A31">
              <w:rPr>
                <w:rFonts w:ascii="Arial" w:hAnsi="Arial" w:cs="Arial"/>
                <w:sz w:val="22"/>
                <w:szCs w:val="22"/>
              </w:rPr>
              <w:t>estudiantes horas colaboración en proyectos</w:t>
            </w:r>
          </w:p>
          <w:p w14:paraId="1FAA9CD1"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y actividades académicas de la </w:t>
            </w:r>
            <w:proofErr w:type="spellStart"/>
            <w:r w:rsidRPr="003E4A31">
              <w:rPr>
                <w:rFonts w:ascii="Arial" w:hAnsi="Arial" w:cs="Arial"/>
                <w:sz w:val="22"/>
                <w:szCs w:val="22"/>
              </w:rPr>
              <w:t>EECR</w:t>
            </w:r>
            <w:proofErr w:type="spellEnd"/>
            <w:r w:rsidRPr="003E4A31">
              <w:rPr>
                <w:rFonts w:ascii="Arial" w:hAnsi="Arial" w:cs="Arial"/>
                <w:sz w:val="22"/>
                <w:szCs w:val="22"/>
              </w:rPr>
              <w:t>.</w:t>
            </w:r>
          </w:p>
        </w:tc>
        <w:tc>
          <w:tcPr>
            <w:tcW w:w="2604" w:type="dxa"/>
            <w:tcBorders>
              <w:left w:val="single" w:sz="2" w:space="0" w:color="000001"/>
              <w:bottom w:val="single" w:sz="2" w:space="0" w:color="000001"/>
              <w:right w:val="single" w:sz="2" w:space="0" w:color="000001"/>
            </w:tcBorders>
            <w:shd w:val="clear" w:color="auto" w:fill="auto"/>
            <w:tcMar>
              <w:left w:w="52" w:type="dxa"/>
            </w:tcMar>
          </w:tcPr>
          <w:p w14:paraId="6F4EB5AC" w14:textId="77777777" w:rsidR="00AD1DFD" w:rsidRPr="003E4A31" w:rsidRDefault="009D0933">
            <w:pPr>
              <w:pStyle w:val="Standard"/>
              <w:rPr>
                <w:rFonts w:ascii="Arial" w:hAnsi="Arial" w:cs="Arial"/>
                <w:sz w:val="22"/>
                <w:szCs w:val="22"/>
              </w:rPr>
            </w:pPr>
            <w:r>
              <w:rPr>
                <w:rFonts w:ascii="Arial" w:hAnsi="Arial" w:cs="Arial"/>
                <w:sz w:val="22"/>
                <w:szCs w:val="22"/>
              </w:rPr>
              <w:lastRenderedPageBreak/>
              <w:t xml:space="preserve">7 </w:t>
            </w:r>
            <w:r w:rsidR="00637C95" w:rsidRPr="003E4A31">
              <w:rPr>
                <w:rFonts w:ascii="Arial" w:hAnsi="Arial" w:cs="Arial"/>
                <w:sz w:val="22"/>
                <w:szCs w:val="22"/>
              </w:rPr>
              <w:t xml:space="preserve"> estudiantes asistentes colaboran en los proyectos de la </w:t>
            </w:r>
            <w:proofErr w:type="spellStart"/>
            <w:r w:rsidR="00637C95" w:rsidRPr="003E4A31">
              <w:rPr>
                <w:rFonts w:ascii="Arial" w:hAnsi="Arial" w:cs="Arial"/>
                <w:sz w:val="22"/>
                <w:szCs w:val="22"/>
              </w:rPr>
              <w:lastRenderedPageBreak/>
              <w:t>EECR</w:t>
            </w:r>
            <w:proofErr w:type="spellEnd"/>
            <w:r w:rsidR="00637C95" w:rsidRPr="003E4A31">
              <w:rPr>
                <w:rFonts w:ascii="Arial" w:hAnsi="Arial" w:cs="Arial"/>
                <w:sz w:val="22"/>
                <w:szCs w:val="22"/>
              </w:rPr>
              <w:t>.</w:t>
            </w:r>
          </w:p>
          <w:p w14:paraId="399C7238"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También participaron como estudiantes con horas colaboración </w:t>
            </w:r>
            <w:r w:rsidR="009D0933">
              <w:rPr>
                <w:rFonts w:ascii="Arial" w:hAnsi="Arial" w:cs="Arial"/>
                <w:sz w:val="22"/>
                <w:szCs w:val="22"/>
              </w:rPr>
              <w:t>4</w:t>
            </w:r>
            <w:r w:rsidRPr="003E4A31">
              <w:rPr>
                <w:rFonts w:ascii="Arial" w:hAnsi="Arial" w:cs="Arial"/>
                <w:sz w:val="22"/>
                <w:szCs w:val="22"/>
              </w:rPr>
              <w:t xml:space="preserve"> estudiantes.</w:t>
            </w:r>
          </w:p>
          <w:p w14:paraId="41D6B1C6" w14:textId="77777777" w:rsidR="00AD1DFD" w:rsidRPr="003E4A31" w:rsidRDefault="00637C95">
            <w:pPr>
              <w:pStyle w:val="Standard"/>
              <w:rPr>
                <w:rFonts w:ascii="Arial" w:hAnsi="Arial" w:cs="Arial"/>
                <w:sz w:val="22"/>
                <w:szCs w:val="22"/>
              </w:rPr>
            </w:pPr>
            <w:r w:rsidRPr="003E4A31">
              <w:rPr>
                <w:rFonts w:ascii="Arial" w:hAnsi="Arial" w:cs="Arial"/>
                <w:sz w:val="22"/>
                <w:szCs w:val="22"/>
              </w:rPr>
              <w:t>En el primer ciclo de 2017 se elaboró y aplicó un cuestionario para detectar dificultades de estudiantes nuevos.</w:t>
            </w:r>
          </w:p>
        </w:tc>
      </w:tr>
      <w:tr w:rsidR="00AD1DFD" w:rsidRPr="003E4A31" w14:paraId="0CD66DEB" w14:textId="77777777">
        <w:trPr>
          <w:jc w:val="center"/>
        </w:trPr>
        <w:tc>
          <w:tcPr>
            <w:tcW w:w="2694" w:type="dxa"/>
            <w:tcBorders>
              <w:left w:val="single" w:sz="2" w:space="0" w:color="000001"/>
              <w:bottom w:val="single" w:sz="2" w:space="0" w:color="000001"/>
            </w:tcBorders>
            <w:shd w:val="clear" w:color="auto" w:fill="auto"/>
            <w:tcMar>
              <w:left w:w="52" w:type="dxa"/>
            </w:tcMar>
          </w:tcPr>
          <w:p w14:paraId="0ACF3EC9" w14:textId="77777777" w:rsidR="00AD1DFD" w:rsidRPr="003E4A31" w:rsidRDefault="00637C95">
            <w:pPr>
              <w:pStyle w:val="Standard"/>
              <w:rPr>
                <w:rFonts w:ascii="Arial" w:hAnsi="Arial" w:cs="Arial"/>
                <w:sz w:val="22"/>
                <w:szCs w:val="22"/>
              </w:rPr>
            </w:pPr>
            <w:r w:rsidRPr="003E4A31">
              <w:rPr>
                <w:rFonts w:ascii="Arial" w:hAnsi="Arial" w:cs="Arial"/>
                <w:sz w:val="22"/>
                <w:szCs w:val="22"/>
              </w:rPr>
              <w:lastRenderedPageBreak/>
              <w:t xml:space="preserve">Fortalecer la imagen de la </w:t>
            </w:r>
            <w:proofErr w:type="spellStart"/>
            <w:r w:rsidRPr="003E4A31">
              <w:rPr>
                <w:rFonts w:ascii="Arial" w:hAnsi="Arial" w:cs="Arial"/>
                <w:sz w:val="22"/>
                <w:szCs w:val="22"/>
              </w:rPr>
              <w:t>EECR</w:t>
            </w:r>
            <w:proofErr w:type="spellEnd"/>
            <w:r w:rsidRPr="003E4A31">
              <w:rPr>
                <w:rFonts w:ascii="Arial" w:hAnsi="Arial" w:cs="Arial"/>
                <w:sz w:val="22"/>
                <w:szCs w:val="22"/>
              </w:rPr>
              <w:t xml:space="preserve"> en líneas de Estudios </w:t>
            </w:r>
            <w:proofErr w:type="spellStart"/>
            <w:r w:rsidRPr="003E4A31">
              <w:rPr>
                <w:rFonts w:ascii="Arial" w:hAnsi="Arial" w:cs="Arial"/>
                <w:sz w:val="22"/>
                <w:szCs w:val="22"/>
              </w:rPr>
              <w:t>sociorreligiosos</w:t>
            </w:r>
            <w:proofErr w:type="spellEnd"/>
            <w:r w:rsidRPr="003E4A31">
              <w:rPr>
                <w:rFonts w:ascii="Arial" w:hAnsi="Arial" w:cs="Arial"/>
                <w:sz w:val="22"/>
                <w:szCs w:val="22"/>
              </w:rPr>
              <w:t>-derechos humanos- diversidad de espiritualidades y culturas</w:t>
            </w:r>
          </w:p>
          <w:p w14:paraId="4BA85679" w14:textId="77777777" w:rsidR="00AD1DFD" w:rsidRPr="003E4A31" w:rsidRDefault="00AD1DFD">
            <w:pPr>
              <w:pStyle w:val="Standard"/>
              <w:rPr>
                <w:rFonts w:ascii="Arial" w:hAnsi="Arial" w:cs="Arial"/>
                <w:sz w:val="22"/>
                <w:szCs w:val="22"/>
              </w:rPr>
            </w:pPr>
          </w:p>
          <w:p w14:paraId="140A354E" w14:textId="77777777" w:rsidR="00AD1DFD" w:rsidRPr="003E4A31" w:rsidRDefault="00637C95">
            <w:pPr>
              <w:pStyle w:val="Standard"/>
              <w:rPr>
                <w:rFonts w:ascii="Arial" w:hAnsi="Arial" w:cs="Arial"/>
                <w:sz w:val="22"/>
                <w:szCs w:val="22"/>
              </w:rPr>
            </w:pPr>
            <w:r w:rsidRPr="003E4A31">
              <w:rPr>
                <w:rFonts w:ascii="Arial" w:hAnsi="Arial" w:cs="Arial"/>
                <w:sz w:val="22"/>
                <w:szCs w:val="22"/>
              </w:rPr>
              <w:t>Incidir en la propuesta de las políticas públicas en relación con cuidado de la niñez, la crianza sin violencia y la diversidad cultural y religiosa de Costa Rica</w:t>
            </w:r>
          </w:p>
          <w:p w14:paraId="66ABA08A" w14:textId="77777777" w:rsidR="00AD1DFD" w:rsidRPr="003E4A31" w:rsidRDefault="00AD1DFD">
            <w:pPr>
              <w:pStyle w:val="Standard"/>
              <w:rPr>
                <w:rFonts w:ascii="Arial" w:hAnsi="Arial" w:cs="Arial"/>
                <w:sz w:val="22"/>
                <w:szCs w:val="22"/>
              </w:rPr>
            </w:pPr>
          </w:p>
          <w:p w14:paraId="613AB89B"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Promover mediante el Observatorio de lo Religioso, la vinculación entre los diversos proyectos de la </w:t>
            </w:r>
            <w:proofErr w:type="spellStart"/>
            <w:r w:rsidRPr="003E4A31">
              <w:rPr>
                <w:rFonts w:ascii="Arial" w:hAnsi="Arial" w:cs="Arial"/>
                <w:sz w:val="22"/>
                <w:szCs w:val="22"/>
              </w:rPr>
              <w:t>EECR</w:t>
            </w:r>
            <w:proofErr w:type="spellEnd"/>
          </w:p>
        </w:tc>
        <w:tc>
          <w:tcPr>
            <w:tcW w:w="1843" w:type="dxa"/>
            <w:tcBorders>
              <w:left w:val="single" w:sz="2" w:space="0" w:color="000001"/>
              <w:bottom w:val="single" w:sz="2" w:space="0" w:color="000001"/>
            </w:tcBorders>
            <w:shd w:val="clear" w:color="auto" w:fill="auto"/>
            <w:tcMar>
              <w:left w:w="52" w:type="dxa"/>
            </w:tcMar>
          </w:tcPr>
          <w:p w14:paraId="24C8F06C"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t xml:space="preserve">1.3.3 Generar un procedimiento para la incorporación de la interdisciplinariedad y diálogo de saberes en los </w:t>
            </w:r>
            <w:proofErr w:type="spellStart"/>
            <w:r w:rsidRPr="003E4A31">
              <w:rPr>
                <w:rFonts w:ascii="Arial" w:hAnsi="Arial" w:cs="Arial"/>
                <w:color w:val="000000"/>
                <w:sz w:val="22"/>
                <w:szCs w:val="22"/>
              </w:rPr>
              <w:t>PPAA</w:t>
            </w:r>
            <w:proofErr w:type="spellEnd"/>
            <w:r w:rsidRPr="003E4A31">
              <w:rPr>
                <w:rFonts w:ascii="Arial" w:hAnsi="Arial" w:cs="Arial"/>
                <w:color w:val="000000"/>
                <w:sz w:val="22"/>
                <w:szCs w:val="22"/>
              </w:rPr>
              <w:t xml:space="preserve"> de la Facultad</w:t>
            </w:r>
          </w:p>
          <w:p w14:paraId="4BBC181B" w14:textId="77777777" w:rsidR="00AD1DFD" w:rsidRPr="003E4A31" w:rsidRDefault="00AD1DFD">
            <w:pPr>
              <w:pStyle w:val="Standard"/>
              <w:rPr>
                <w:rFonts w:ascii="Arial" w:hAnsi="Arial" w:cs="Arial"/>
                <w:sz w:val="22"/>
                <w:szCs w:val="22"/>
              </w:rPr>
            </w:pPr>
          </w:p>
          <w:p w14:paraId="09F5987B"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t xml:space="preserve">5. Realizar 5 acciones </w:t>
            </w:r>
            <w:r w:rsidRPr="003E4A31">
              <w:rPr>
                <w:rFonts w:ascii="Arial" w:hAnsi="Arial" w:cs="Arial"/>
                <w:sz w:val="22"/>
                <w:szCs w:val="22"/>
              </w:rPr>
              <w:t>promotoras del respeto de las diversidades</w:t>
            </w:r>
          </w:p>
          <w:p w14:paraId="2DE763E7" w14:textId="77777777" w:rsidR="00AD1DFD" w:rsidRPr="003E4A31" w:rsidRDefault="00AD1DFD">
            <w:pPr>
              <w:pStyle w:val="Standard"/>
              <w:rPr>
                <w:rFonts w:ascii="Arial" w:hAnsi="Arial" w:cs="Arial"/>
                <w:sz w:val="22"/>
                <w:szCs w:val="22"/>
              </w:rPr>
            </w:pPr>
          </w:p>
          <w:p w14:paraId="20F057C2"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t xml:space="preserve">5. Realizar 8 encuentros </w:t>
            </w:r>
            <w:r w:rsidRPr="003E4A31">
              <w:rPr>
                <w:rFonts w:ascii="Arial" w:hAnsi="Arial" w:cs="Arial"/>
                <w:sz w:val="22"/>
                <w:szCs w:val="22"/>
              </w:rPr>
              <w:t>interculturales</w:t>
            </w:r>
          </w:p>
          <w:p w14:paraId="3F6361DA" w14:textId="77777777" w:rsidR="00AD1DFD" w:rsidRPr="003E4A31" w:rsidRDefault="00AD1DFD">
            <w:pPr>
              <w:pStyle w:val="Standard"/>
              <w:rPr>
                <w:rFonts w:ascii="Arial" w:hAnsi="Arial" w:cs="Arial"/>
                <w:sz w:val="22"/>
                <w:szCs w:val="22"/>
              </w:rPr>
            </w:pPr>
          </w:p>
          <w:p w14:paraId="62ADC0C2"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t xml:space="preserve">5. Realizar 3 talleres para </w:t>
            </w:r>
            <w:r w:rsidRPr="003E4A31">
              <w:rPr>
                <w:rFonts w:ascii="Arial" w:hAnsi="Arial" w:cs="Arial"/>
                <w:sz w:val="22"/>
                <w:szCs w:val="22"/>
              </w:rPr>
              <w:t>consolidar la autonomía, la cultura de paz y la democracia universitaria.</w:t>
            </w:r>
          </w:p>
          <w:p w14:paraId="3EC8C724" w14:textId="77777777" w:rsidR="00AD1DFD" w:rsidRPr="003E4A31" w:rsidRDefault="00AD1DFD">
            <w:pPr>
              <w:pStyle w:val="Standard"/>
              <w:rPr>
                <w:rFonts w:ascii="Arial" w:hAnsi="Arial" w:cs="Arial"/>
                <w:sz w:val="22"/>
                <w:szCs w:val="22"/>
              </w:rPr>
            </w:pPr>
          </w:p>
          <w:p w14:paraId="378C82CD" w14:textId="77777777" w:rsidR="00AD1DFD" w:rsidRPr="003E4A31" w:rsidRDefault="00AD1DFD">
            <w:pPr>
              <w:pStyle w:val="Standard"/>
              <w:rPr>
                <w:rFonts w:ascii="Arial" w:hAnsi="Arial" w:cs="Arial"/>
                <w:sz w:val="22"/>
                <w:szCs w:val="22"/>
              </w:rPr>
            </w:pPr>
          </w:p>
        </w:tc>
        <w:tc>
          <w:tcPr>
            <w:tcW w:w="2447" w:type="dxa"/>
            <w:tcBorders>
              <w:left w:val="single" w:sz="2" w:space="0" w:color="000001"/>
              <w:bottom w:val="single" w:sz="2" w:space="0" w:color="000001"/>
            </w:tcBorders>
            <w:shd w:val="clear" w:color="auto" w:fill="auto"/>
            <w:tcMar>
              <w:left w:w="52" w:type="dxa"/>
            </w:tcMar>
          </w:tcPr>
          <w:p w14:paraId="2482BA55"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Consolidar la investigación teológica y en estudios </w:t>
            </w:r>
            <w:proofErr w:type="spellStart"/>
            <w:r w:rsidRPr="003E4A31">
              <w:rPr>
                <w:rFonts w:ascii="Arial" w:hAnsi="Arial" w:cs="Arial"/>
                <w:sz w:val="22"/>
                <w:szCs w:val="22"/>
              </w:rPr>
              <w:t>socioreligiosos</w:t>
            </w:r>
            <w:proofErr w:type="spellEnd"/>
            <w:r w:rsidRPr="003E4A31">
              <w:rPr>
                <w:rFonts w:ascii="Arial" w:hAnsi="Arial" w:cs="Arial"/>
                <w:sz w:val="22"/>
                <w:szCs w:val="22"/>
              </w:rPr>
              <w:t xml:space="preserve"> de la Escuela Ecuménica de Ciencias de la religión</w:t>
            </w:r>
          </w:p>
          <w:p w14:paraId="463309C6" w14:textId="77777777" w:rsidR="00AD1DFD" w:rsidRPr="003E4A31" w:rsidRDefault="00AD1DFD">
            <w:pPr>
              <w:pStyle w:val="Standard"/>
              <w:rPr>
                <w:rFonts w:ascii="Arial" w:hAnsi="Arial" w:cs="Arial"/>
                <w:sz w:val="22"/>
                <w:szCs w:val="22"/>
              </w:rPr>
            </w:pPr>
          </w:p>
          <w:p w14:paraId="2F0AC1EE" w14:textId="77777777" w:rsidR="00AD1DFD" w:rsidRPr="003E4A31" w:rsidRDefault="00637C95">
            <w:pPr>
              <w:pStyle w:val="Standard"/>
              <w:rPr>
                <w:rFonts w:ascii="Arial" w:hAnsi="Arial" w:cs="Arial"/>
                <w:sz w:val="22"/>
                <w:szCs w:val="22"/>
              </w:rPr>
            </w:pPr>
            <w:r w:rsidRPr="003E4A31">
              <w:rPr>
                <w:rFonts w:ascii="Arial" w:hAnsi="Arial" w:cs="Arial"/>
                <w:sz w:val="22"/>
                <w:szCs w:val="22"/>
              </w:rPr>
              <w:t>Promover el diálogo de personas y de saberes para</w:t>
            </w:r>
          </w:p>
          <w:p w14:paraId="4ABE8880"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asegurar la interdisciplinariedad en la </w:t>
            </w:r>
            <w:proofErr w:type="spellStart"/>
            <w:r w:rsidRPr="003E4A31">
              <w:rPr>
                <w:rFonts w:ascii="Arial" w:hAnsi="Arial" w:cs="Arial"/>
                <w:sz w:val="22"/>
                <w:szCs w:val="22"/>
              </w:rPr>
              <w:t>EECR</w:t>
            </w:r>
            <w:proofErr w:type="spellEnd"/>
            <w:r w:rsidRPr="003E4A31">
              <w:rPr>
                <w:rFonts w:ascii="Arial" w:hAnsi="Arial" w:cs="Arial"/>
                <w:sz w:val="22"/>
                <w:szCs w:val="22"/>
              </w:rPr>
              <w:t>.</w:t>
            </w:r>
          </w:p>
        </w:tc>
        <w:tc>
          <w:tcPr>
            <w:tcW w:w="1946" w:type="dxa"/>
            <w:tcBorders>
              <w:left w:val="single" w:sz="2" w:space="0" w:color="000001"/>
              <w:bottom w:val="single" w:sz="2" w:space="0" w:color="000001"/>
            </w:tcBorders>
            <w:shd w:val="clear" w:color="auto" w:fill="auto"/>
            <w:tcMar>
              <w:left w:w="52" w:type="dxa"/>
            </w:tcMar>
          </w:tcPr>
          <w:p w14:paraId="0A876374"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1. Ejecutar 11 proyectos en teología y estudios </w:t>
            </w:r>
            <w:proofErr w:type="spellStart"/>
            <w:r w:rsidRPr="003E4A31">
              <w:rPr>
                <w:rFonts w:ascii="Arial" w:hAnsi="Arial" w:cs="Arial"/>
                <w:sz w:val="22"/>
                <w:szCs w:val="22"/>
              </w:rPr>
              <w:t>socioreligiosos</w:t>
            </w:r>
            <w:proofErr w:type="spellEnd"/>
            <w:r w:rsidRPr="003E4A31">
              <w:rPr>
                <w:rFonts w:ascii="Arial" w:hAnsi="Arial" w:cs="Arial"/>
                <w:sz w:val="22"/>
                <w:szCs w:val="22"/>
              </w:rPr>
              <w:t>.</w:t>
            </w:r>
          </w:p>
          <w:p w14:paraId="06FF2186" w14:textId="77777777" w:rsidR="00AD1DFD" w:rsidRPr="003E4A31" w:rsidRDefault="00AD1DFD">
            <w:pPr>
              <w:pStyle w:val="Standard"/>
              <w:rPr>
                <w:rFonts w:ascii="Arial" w:hAnsi="Arial" w:cs="Arial"/>
                <w:sz w:val="22"/>
                <w:szCs w:val="22"/>
              </w:rPr>
            </w:pPr>
          </w:p>
          <w:p w14:paraId="04B5D6FE" w14:textId="77777777" w:rsidR="00AD1DFD" w:rsidRPr="003E4A31" w:rsidRDefault="00637C95">
            <w:pPr>
              <w:pStyle w:val="Standard"/>
              <w:rPr>
                <w:rFonts w:ascii="Arial" w:hAnsi="Arial" w:cs="Arial"/>
                <w:sz w:val="22"/>
                <w:szCs w:val="22"/>
              </w:rPr>
            </w:pPr>
            <w:r w:rsidRPr="003E4A31">
              <w:rPr>
                <w:rFonts w:ascii="Arial" w:hAnsi="Arial" w:cs="Arial"/>
                <w:sz w:val="22"/>
                <w:szCs w:val="22"/>
              </w:rPr>
              <w:t>1. Generar un procedimiento para la incorporación de la interdisciplinariedad.</w:t>
            </w:r>
          </w:p>
          <w:p w14:paraId="4F05826C" w14:textId="77777777" w:rsidR="00AD1DFD" w:rsidRPr="003E4A31" w:rsidRDefault="00AD1DFD">
            <w:pPr>
              <w:pStyle w:val="Standard"/>
              <w:rPr>
                <w:rFonts w:ascii="Arial" w:hAnsi="Arial" w:cs="Arial"/>
                <w:sz w:val="22"/>
                <w:szCs w:val="22"/>
              </w:rPr>
            </w:pPr>
          </w:p>
        </w:tc>
        <w:tc>
          <w:tcPr>
            <w:tcW w:w="2604" w:type="dxa"/>
            <w:tcBorders>
              <w:left w:val="single" w:sz="2" w:space="0" w:color="000001"/>
              <w:bottom w:val="single" w:sz="2" w:space="0" w:color="000001"/>
              <w:right w:val="single" w:sz="2" w:space="0" w:color="000001"/>
            </w:tcBorders>
            <w:shd w:val="clear" w:color="auto" w:fill="auto"/>
            <w:tcMar>
              <w:left w:w="52" w:type="dxa"/>
            </w:tcMar>
          </w:tcPr>
          <w:p w14:paraId="21695343" w14:textId="77777777" w:rsidR="00AD1DFD" w:rsidRPr="003E4A31" w:rsidRDefault="00637C95">
            <w:pPr>
              <w:pStyle w:val="Standard"/>
              <w:rPr>
                <w:rFonts w:ascii="Arial" w:hAnsi="Arial" w:cs="Arial"/>
                <w:sz w:val="22"/>
                <w:szCs w:val="22"/>
              </w:rPr>
            </w:pPr>
            <w:r w:rsidRPr="003E4A31">
              <w:rPr>
                <w:rFonts w:ascii="Arial" w:hAnsi="Arial" w:cs="Arial"/>
                <w:sz w:val="22"/>
                <w:szCs w:val="22"/>
              </w:rPr>
              <w:t>Se realizó el seminario internacional de Filosofía y Teología intercultural (octubre 2016), así como el taller de educación religiosa (noviembre 2016) y el seminario sobre derechos de la niñez y la adolescencia (Mayo, 2017), la primera jornada de diálogos interculturales (mayo, 2017) y la segunda (septiembre, 2017).</w:t>
            </w:r>
          </w:p>
          <w:p w14:paraId="60ABE5A3"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También se realizó el Seminario “la voluntad de resistir” (Octubre, 2016). </w:t>
            </w:r>
          </w:p>
          <w:p w14:paraId="3D95962D" w14:textId="77777777" w:rsidR="00AD1DFD" w:rsidRPr="003E4A31" w:rsidRDefault="00637C95">
            <w:pPr>
              <w:pStyle w:val="Standard"/>
              <w:rPr>
                <w:rFonts w:ascii="Arial" w:hAnsi="Arial" w:cs="Arial"/>
                <w:color w:val="800000"/>
                <w:sz w:val="22"/>
                <w:szCs w:val="22"/>
              </w:rPr>
            </w:pPr>
            <w:r w:rsidRPr="00316605">
              <w:rPr>
                <w:rFonts w:ascii="Arial" w:hAnsi="Arial" w:cs="Arial"/>
                <w:color w:val="000000" w:themeColor="text1"/>
                <w:sz w:val="22"/>
                <w:szCs w:val="22"/>
              </w:rPr>
              <w:t xml:space="preserve">Se conformaron, desde la </w:t>
            </w:r>
            <w:proofErr w:type="spellStart"/>
            <w:r w:rsidRPr="00316605">
              <w:rPr>
                <w:rFonts w:ascii="Arial" w:hAnsi="Arial" w:cs="Arial"/>
                <w:color w:val="000000" w:themeColor="text1"/>
                <w:sz w:val="22"/>
                <w:szCs w:val="22"/>
              </w:rPr>
              <w:t>EECR</w:t>
            </w:r>
            <w:proofErr w:type="spellEnd"/>
            <w:r w:rsidRPr="00316605">
              <w:rPr>
                <w:rFonts w:ascii="Arial" w:hAnsi="Arial" w:cs="Arial"/>
                <w:color w:val="000000" w:themeColor="text1"/>
                <w:sz w:val="22"/>
                <w:szCs w:val="22"/>
              </w:rPr>
              <w:t>, dos comunidades epistémicas interinstitucionales</w:t>
            </w:r>
            <w:r w:rsidRPr="003E4A31">
              <w:rPr>
                <w:rFonts w:ascii="Arial" w:hAnsi="Arial" w:cs="Arial"/>
                <w:color w:val="800000"/>
                <w:sz w:val="22"/>
                <w:szCs w:val="22"/>
              </w:rPr>
              <w:t xml:space="preserve">. </w:t>
            </w:r>
          </w:p>
          <w:p w14:paraId="2EAF0EC5" w14:textId="77777777" w:rsidR="00AD1DFD" w:rsidRPr="003E4A31" w:rsidRDefault="00AD1DFD">
            <w:pPr>
              <w:pStyle w:val="Standard"/>
              <w:rPr>
                <w:rFonts w:ascii="Arial" w:hAnsi="Arial" w:cs="Arial"/>
                <w:sz w:val="22"/>
                <w:szCs w:val="22"/>
              </w:rPr>
            </w:pPr>
          </w:p>
        </w:tc>
      </w:tr>
      <w:tr w:rsidR="00AD1DFD" w:rsidRPr="003E4A31" w14:paraId="0DECA464" w14:textId="77777777">
        <w:trPr>
          <w:jc w:val="center"/>
        </w:trPr>
        <w:tc>
          <w:tcPr>
            <w:tcW w:w="2694" w:type="dxa"/>
            <w:tcBorders>
              <w:left w:val="single" w:sz="2" w:space="0" w:color="000001"/>
              <w:bottom w:val="single" w:sz="2" w:space="0" w:color="000001"/>
            </w:tcBorders>
            <w:shd w:val="clear" w:color="auto" w:fill="auto"/>
            <w:tcMar>
              <w:left w:w="52" w:type="dxa"/>
            </w:tcMar>
          </w:tcPr>
          <w:p w14:paraId="19437563" w14:textId="77777777" w:rsidR="00AD1DFD" w:rsidRPr="003E4A31" w:rsidRDefault="00637C95">
            <w:pPr>
              <w:pStyle w:val="Standard"/>
              <w:rPr>
                <w:rFonts w:ascii="Arial" w:hAnsi="Arial" w:cs="Arial"/>
                <w:sz w:val="22"/>
                <w:szCs w:val="22"/>
              </w:rPr>
            </w:pPr>
            <w:r w:rsidRPr="003E4A31">
              <w:rPr>
                <w:rFonts w:ascii="Arial" w:hAnsi="Arial" w:cs="Arial"/>
                <w:sz w:val="22"/>
                <w:szCs w:val="22"/>
              </w:rPr>
              <w:t>Comunicación en la universidad y fuera de esta</w:t>
            </w:r>
          </w:p>
        </w:tc>
        <w:tc>
          <w:tcPr>
            <w:tcW w:w="1843" w:type="dxa"/>
            <w:tcBorders>
              <w:left w:val="single" w:sz="2" w:space="0" w:color="000001"/>
              <w:bottom w:val="single" w:sz="2" w:space="0" w:color="000001"/>
            </w:tcBorders>
            <w:shd w:val="clear" w:color="auto" w:fill="auto"/>
            <w:tcMar>
              <w:left w:w="52" w:type="dxa"/>
            </w:tcMar>
          </w:tcPr>
          <w:p w14:paraId="4BFB2677"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t>2. Implementar una estrategia de comunicación aprovechando las TIC</w:t>
            </w:r>
          </w:p>
          <w:p w14:paraId="7CFF725A" w14:textId="77777777" w:rsidR="00AD1DFD" w:rsidRPr="003E4A31" w:rsidRDefault="00AD1DFD">
            <w:pPr>
              <w:pStyle w:val="Standard"/>
              <w:rPr>
                <w:rFonts w:ascii="Arial" w:hAnsi="Arial" w:cs="Arial"/>
                <w:sz w:val="22"/>
                <w:szCs w:val="22"/>
              </w:rPr>
            </w:pPr>
          </w:p>
        </w:tc>
        <w:tc>
          <w:tcPr>
            <w:tcW w:w="2447" w:type="dxa"/>
            <w:tcBorders>
              <w:left w:val="single" w:sz="2" w:space="0" w:color="000001"/>
              <w:bottom w:val="single" w:sz="2" w:space="0" w:color="000001"/>
            </w:tcBorders>
            <w:shd w:val="clear" w:color="auto" w:fill="auto"/>
            <w:tcMar>
              <w:left w:w="52" w:type="dxa"/>
            </w:tcMar>
          </w:tcPr>
          <w:p w14:paraId="6ED2DFB4" w14:textId="77777777" w:rsidR="00AD1DFD" w:rsidRPr="003E4A31" w:rsidRDefault="00AD1DFD">
            <w:pPr>
              <w:pStyle w:val="Standard"/>
              <w:rPr>
                <w:rFonts w:ascii="Arial" w:hAnsi="Arial" w:cs="Arial"/>
                <w:sz w:val="22"/>
                <w:szCs w:val="22"/>
              </w:rPr>
            </w:pPr>
          </w:p>
        </w:tc>
        <w:tc>
          <w:tcPr>
            <w:tcW w:w="1946" w:type="dxa"/>
            <w:tcBorders>
              <w:left w:val="single" w:sz="2" w:space="0" w:color="000001"/>
              <w:bottom w:val="single" w:sz="2" w:space="0" w:color="000001"/>
            </w:tcBorders>
            <w:shd w:val="clear" w:color="auto" w:fill="auto"/>
            <w:tcMar>
              <w:left w:w="52" w:type="dxa"/>
            </w:tcMar>
          </w:tcPr>
          <w:p w14:paraId="2ADCE3B8" w14:textId="77777777" w:rsidR="00AD1DFD" w:rsidRPr="003E4A31" w:rsidRDefault="00AD1DFD">
            <w:pPr>
              <w:pStyle w:val="Standard"/>
              <w:rPr>
                <w:rFonts w:ascii="Arial" w:hAnsi="Arial" w:cs="Arial"/>
                <w:sz w:val="22"/>
                <w:szCs w:val="22"/>
              </w:rPr>
            </w:pPr>
          </w:p>
        </w:tc>
        <w:tc>
          <w:tcPr>
            <w:tcW w:w="2604" w:type="dxa"/>
            <w:tcBorders>
              <w:left w:val="single" w:sz="2" w:space="0" w:color="000001"/>
              <w:bottom w:val="single" w:sz="2" w:space="0" w:color="000001"/>
              <w:right w:val="single" w:sz="2" w:space="0" w:color="000001"/>
            </w:tcBorders>
            <w:shd w:val="clear" w:color="auto" w:fill="auto"/>
            <w:tcMar>
              <w:left w:w="52" w:type="dxa"/>
            </w:tcMar>
          </w:tcPr>
          <w:p w14:paraId="7718CFE6"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Están activas y actualizadas algunas herramientas de comunicación: página web de la </w:t>
            </w:r>
            <w:proofErr w:type="spellStart"/>
            <w:r w:rsidRPr="003E4A31">
              <w:rPr>
                <w:rFonts w:ascii="Arial" w:hAnsi="Arial" w:cs="Arial"/>
                <w:sz w:val="22"/>
                <w:szCs w:val="22"/>
              </w:rPr>
              <w:t>EECR</w:t>
            </w:r>
            <w:proofErr w:type="spellEnd"/>
            <w:r w:rsidRPr="003E4A31">
              <w:rPr>
                <w:rFonts w:ascii="Arial" w:hAnsi="Arial" w:cs="Arial"/>
                <w:sz w:val="22"/>
                <w:szCs w:val="22"/>
              </w:rPr>
              <w:t xml:space="preserve">, Facebook de la </w:t>
            </w:r>
            <w:proofErr w:type="spellStart"/>
            <w:r w:rsidRPr="003E4A31">
              <w:rPr>
                <w:rFonts w:ascii="Arial" w:hAnsi="Arial" w:cs="Arial"/>
                <w:sz w:val="22"/>
                <w:szCs w:val="22"/>
              </w:rPr>
              <w:t>EECR</w:t>
            </w:r>
            <w:proofErr w:type="spellEnd"/>
            <w:r w:rsidRPr="003E4A31">
              <w:rPr>
                <w:rFonts w:ascii="Arial" w:hAnsi="Arial" w:cs="Arial"/>
                <w:sz w:val="22"/>
                <w:szCs w:val="22"/>
              </w:rPr>
              <w:t xml:space="preserve"> y del Observatorio. Se publica el boletín digital de la </w:t>
            </w:r>
            <w:proofErr w:type="spellStart"/>
            <w:r w:rsidRPr="003E4A31">
              <w:rPr>
                <w:rFonts w:ascii="Arial" w:hAnsi="Arial" w:cs="Arial"/>
                <w:sz w:val="22"/>
                <w:szCs w:val="22"/>
              </w:rPr>
              <w:t>EECR</w:t>
            </w:r>
            <w:proofErr w:type="spellEnd"/>
            <w:r w:rsidRPr="003E4A31">
              <w:rPr>
                <w:rFonts w:ascii="Arial" w:hAnsi="Arial" w:cs="Arial"/>
                <w:sz w:val="22"/>
                <w:szCs w:val="22"/>
              </w:rPr>
              <w:t>.</w:t>
            </w:r>
          </w:p>
        </w:tc>
      </w:tr>
      <w:tr w:rsidR="00AD1DFD" w:rsidRPr="003E4A31" w14:paraId="3472CB12" w14:textId="77777777">
        <w:trPr>
          <w:jc w:val="center"/>
        </w:trPr>
        <w:tc>
          <w:tcPr>
            <w:tcW w:w="2694" w:type="dxa"/>
            <w:tcBorders>
              <w:left w:val="single" w:sz="2" w:space="0" w:color="000001"/>
              <w:bottom w:val="single" w:sz="2" w:space="0" w:color="000001"/>
            </w:tcBorders>
            <w:shd w:val="clear" w:color="auto" w:fill="auto"/>
            <w:tcMar>
              <w:left w:w="52" w:type="dxa"/>
            </w:tcMar>
          </w:tcPr>
          <w:p w14:paraId="4A6B514A"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Analizar y posibilitar alianzas estratégicas </w:t>
            </w:r>
            <w:r w:rsidRPr="003E4A31">
              <w:rPr>
                <w:rFonts w:ascii="Arial" w:hAnsi="Arial" w:cs="Arial"/>
                <w:sz w:val="22"/>
                <w:szCs w:val="22"/>
              </w:rPr>
              <w:lastRenderedPageBreak/>
              <w:t>con otras unidades o instancias de la UNA o con otras  universidades o instituciones</w:t>
            </w:r>
          </w:p>
        </w:tc>
        <w:tc>
          <w:tcPr>
            <w:tcW w:w="1843" w:type="dxa"/>
            <w:tcBorders>
              <w:left w:val="single" w:sz="2" w:space="0" w:color="000001"/>
              <w:bottom w:val="single" w:sz="2" w:space="0" w:color="000001"/>
            </w:tcBorders>
            <w:shd w:val="clear" w:color="auto" w:fill="auto"/>
            <w:tcMar>
              <w:left w:w="52" w:type="dxa"/>
            </w:tcMar>
          </w:tcPr>
          <w:p w14:paraId="121A703B"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lastRenderedPageBreak/>
              <w:t xml:space="preserve">Vincular 13 programas, proyectos </w:t>
            </w:r>
            <w:r w:rsidRPr="003E4A31">
              <w:rPr>
                <w:rFonts w:ascii="Arial" w:hAnsi="Arial" w:cs="Arial"/>
                <w:color w:val="000000"/>
                <w:sz w:val="22"/>
                <w:szCs w:val="22"/>
              </w:rPr>
              <w:lastRenderedPageBreak/>
              <w:t>y actividades académicas de la Facultad de Filosofía y Letras con otras unidades centros y sedes.</w:t>
            </w:r>
          </w:p>
          <w:p w14:paraId="1B5053F0" w14:textId="77777777" w:rsidR="00AD1DFD" w:rsidRPr="003E4A31" w:rsidRDefault="00AD1DFD">
            <w:pPr>
              <w:pStyle w:val="Standard"/>
              <w:rPr>
                <w:rFonts w:ascii="Arial" w:hAnsi="Arial" w:cs="Arial"/>
                <w:sz w:val="22"/>
                <w:szCs w:val="22"/>
              </w:rPr>
            </w:pPr>
          </w:p>
          <w:p w14:paraId="73B0E31E"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t>Generar 21 vínculos entre la Facultad y actores de la sociedad nacional e internacional</w:t>
            </w:r>
          </w:p>
          <w:p w14:paraId="6405FA4B" w14:textId="77777777" w:rsidR="00AD1DFD" w:rsidRPr="003E4A31" w:rsidRDefault="00AD1DFD">
            <w:pPr>
              <w:pStyle w:val="Standard"/>
              <w:rPr>
                <w:rFonts w:ascii="Arial" w:hAnsi="Arial" w:cs="Arial"/>
                <w:sz w:val="22"/>
                <w:szCs w:val="22"/>
              </w:rPr>
            </w:pPr>
          </w:p>
          <w:p w14:paraId="54600DF3"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t>2. Generar la movilidad de 30 estudiantes de la Facultad</w:t>
            </w:r>
          </w:p>
          <w:p w14:paraId="0404030A" w14:textId="77777777" w:rsidR="00AD1DFD" w:rsidRPr="003E4A31" w:rsidRDefault="00AD1DFD">
            <w:pPr>
              <w:pStyle w:val="Standard"/>
              <w:rPr>
                <w:rFonts w:ascii="Arial" w:hAnsi="Arial" w:cs="Arial"/>
                <w:sz w:val="22"/>
                <w:szCs w:val="22"/>
              </w:rPr>
            </w:pPr>
          </w:p>
          <w:p w14:paraId="28F54F5B" w14:textId="77777777" w:rsidR="00AD1DFD" w:rsidRPr="003E4A31" w:rsidRDefault="00AD1DFD">
            <w:pPr>
              <w:pStyle w:val="Standard"/>
              <w:rPr>
                <w:rFonts w:ascii="Arial" w:hAnsi="Arial" w:cs="Arial"/>
                <w:sz w:val="22"/>
                <w:szCs w:val="22"/>
              </w:rPr>
            </w:pPr>
          </w:p>
        </w:tc>
        <w:tc>
          <w:tcPr>
            <w:tcW w:w="2447" w:type="dxa"/>
            <w:tcBorders>
              <w:left w:val="single" w:sz="2" w:space="0" w:color="000001"/>
              <w:bottom w:val="single" w:sz="2" w:space="0" w:color="000001"/>
            </w:tcBorders>
            <w:shd w:val="clear" w:color="auto" w:fill="auto"/>
            <w:tcMar>
              <w:left w:w="52" w:type="dxa"/>
            </w:tcMar>
          </w:tcPr>
          <w:p w14:paraId="65F21CCA" w14:textId="77777777" w:rsidR="00AD1DFD" w:rsidRPr="003E4A31" w:rsidRDefault="00637C95">
            <w:pPr>
              <w:pStyle w:val="Standard"/>
              <w:rPr>
                <w:rFonts w:ascii="Arial" w:hAnsi="Arial" w:cs="Arial"/>
                <w:sz w:val="22"/>
                <w:szCs w:val="22"/>
              </w:rPr>
            </w:pPr>
            <w:r w:rsidRPr="003E4A31">
              <w:rPr>
                <w:rFonts w:ascii="Arial" w:hAnsi="Arial" w:cs="Arial"/>
                <w:sz w:val="22"/>
                <w:szCs w:val="22"/>
              </w:rPr>
              <w:lastRenderedPageBreak/>
              <w:t xml:space="preserve">6. Favorecer el establecimiento de </w:t>
            </w:r>
            <w:r w:rsidRPr="003E4A31">
              <w:rPr>
                <w:rFonts w:ascii="Arial" w:hAnsi="Arial" w:cs="Arial"/>
                <w:sz w:val="22"/>
                <w:szCs w:val="22"/>
              </w:rPr>
              <w:lastRenderedPageBreak/>
              <w:t>vínculos interinstitucionales para posibilitar la movilidad estudiantil y académica.</w:t>
            </w:r>
          </w:p>
          <w:p w14:paraId="14475D35" w14:textId="77777777" w:rsidR="00AD1DFD" w:rsidRPr="003E4A31" w:rsidRDefault="00AD1DFD">
            <w:pPr>
              <w:pStyle w:val="Standard"/>
              <w:rPr>
                <w:rFonts w:ascii="Arial" w:hAnsi="Arial" w:cs="Arial"/>
                <w:sz w:val="22"/>
                <w:szCs w:val="22"/>
              </w:rPr>
            </w:pPr>
          </w:p>
          <w:p w14:paraId="10CF7C58" w14:textId="77777777" w:rsidR="00AD1DFD" w:rsidRPr="003E4A31" w:rsidRDefault="00AD1DFD">
            <w:pPr>
              <w:pStyle w:val="Standard"/>
              <w:rPr>
                <w:rFonts w:ascii="Arial" w:hAnsi="Arial" w:cs="Arial"/>
                <w:sz w:val="22"/>
                <w:szCs w:val="22"/>
              </w:rPr>
            </w:pPr>
          </w:p>
          <w:p w14:paraId="02E1F764" w14:textId="77777777" w:rsidR="00AD1DFD" w:rsidRPr="003E4A31" w:rsidRDefault="00AD1DFD">
            <w:pPr>
              <w:pStyle w:val="Standard"/>
              <w:rPr>
                <w:rFonts w:ascii="Arial" w:hAnsi="Arial" w:cs="Arial"/>
                <w:sz w:val="22"/>
                <w:szCs w:val="22"/>
              </w:rPr>
            </w:pPr>
          </w:p>
          <w:p w14:paraId="31DC6C61" w14:textId="77777777" w:rsidR="00AD1DFD" w:rsidRPr="003E4A31" w:rsidRDefault="00AD1DFD">
            <w:pPr>
              <w:pStyle w:val="Standard"/>
              <w:rPr>
                <w:rFonts w:ascii="Arial" w:hAnsi="Arial" w:cs="Arial"/>
                <w:sz w:val="22"/>
                <w:szCs w:val="22"/>
              </w:rPr>
            </w:pPr>
          </w:p>
          <w:p w14:paraId="70368FCB"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7. Fortalecer la producción académica de la </w:t>
            </w:r>
            <w:proofErr w:type="spellStart"/>
            <w:r w:rsidRPr="003E4A31">
              <w:rPr>
                <w:rFonts w:ascii="Arial" w:hAnsi="Arial" w:cs="Arial"/>
                <w:sz w:val="22"/>
                <w:szCs w:val="22"/>
              </w:rPr>
              <w:t>EECR</w:t>
            </w:r>
            <w:proofErr w:type="spellEnd"/>
            <w:r w:rsidRPr="003E4A31">
              <w:rPr>
                <w:rFonts w:ascii="Arial" w:hAnsi="Arial" w:cs="Arial"/>
                <w:sz w:val="22"/>
                <w:szCs w:val="22"/>
              </w:rPr>
              <w:t>. para</w:t>
            </w:r>
          </w:p>
          <w:p w14:paraId="78374552" w14:textId="77777777" w:rsidR="00AD1DFD" w:rsidRPr="003E4A31" w:rsidRDefault="00637C95">
            <w:pPr>
              <w:pStyle w:val="Standard"/>
              <w:rPr>
                <w:rFonts w:ascii="Arial" w:hAnsi="Arial" w:cs="Arial"/>
                <w:sz w:val="22"/>
                <w:szCs w:val="22"/>
              </w:rPr>
            </w:pPr>
            <w:r w:rsidRPr="003E4A31">
              <w:rPr>
                <w:rFonts w:ascii="Arial" w:hAnsi="Arial" w:cs="Arial"/>
                <w:sz w:val="22"/>
                <w:szCs w:val="22"/>
              </w:rPr>
              <w:t>lograr una mayor proyección en el ámbito nacional e internacional.</w:t>
            </w:r>
          </w:p>
        </w:tc>
        <w:tc>
          <w:tcPr>
            <w:tcW w:w="1946" w:type="dxa"/>
            <w:tcBorders>
              <w:left w:val="single" w:sz="2" w:space="0" w:color="000001"/>
              <w:bottom w:val="single" w:sz="2" w:space="0" w:color="000001"/>
            </w:tcBorders>
            <w:shd w:val="clear" w:color="auto" w:fill="auto"/>
            <w:tcMar>
              <w:left w:w="52" w:type="dxa"/>
            </w:tcMar>
          </w:tcPr>
          <w:p w14:paraId="7B6B4E40" w14:textId="77777777" w:rsidR="00AD1DFD" w:rsidRPr="003E4A31" w:rsidRDefault="00637C95">
            <w:pPr>
              <w:pStyle w:val="Standard"/>
              <w:rPr>
                <w:rFonts w:ascii="Arial" w:hAnsi="Arial" w:cs="Arial"/>
                <w:sz w:val="22"/>
                <w:szCs w:val="22"/>
              </w:rPr>
            </w:pPr>
            <w:r w:rsidRPr="003E4A31">
              <w:rPr>
                <w:rFonts w:ascii="Arial" w:hAnsi="Arial" w:cs="Arial"/>
                <w:sz w:val="22"/>
                <w:szCs w:val="22"/>
              </w:rPr>
              <w:lastRenderedPageBreak/>
              <w:t xml:space="preserve">1. Generar un vínculo entre la </w:t>
            </w:r>
            <w:proofErr w:type="spellStart"/>
            <w:r w:rsidRPr="003E4A31">
              <w:rPr>
                <w:rFonts w:ascii="Arial" w:hAnsi="Arial" w:cs="Arial"/>
                <w:sz w:val="22"/>
                <w:szCs w:val="22"/>
              </w:rPr>
              <w:lastRenderedPageBreak/>
              <w:t>EECR</w:t>
            </w:r>
            <w:proofErr w:type="spellEnd"/>
            <w:r w:rsidRPr="003E4A31">
              <w:rPr>
                <w:rFonts w:ascii="Arial" w:hAnsi="Arial" w:cs="Arial"/>
                <w:sz w:val="22"/>
                <w:szCs w:val="22"/>
              </w:rPr>
              <w:t>. y</w:t>
            </w:r>
          </w:p>
          <w:p w14:paraId="5EA5EA01" w14:textId="77777777" w:rsidR="00AD1DFD" w:rsidRPr="003E4A31" w:rsidRDefault="00637C95">
            <w:pPr>
              <w:pStyle w:val="Standard"/>
              <w:rPr>
                <w:rFonts w:ascii="Arial" w:hAnsi="Arial" w:cs="Arial"/>
                <w:sz w:val="22"/>
                <w:szCs w:val="22"/>
              </w:rPr>
            </w:pPr>
            <w:r w:rsidRPr="003E4A31">
              <w:rPr>
                <w:rFonts w:ascii="Arial" w:hAnsi="Arial" w:cs="Arial"/>
                <w:sz w:val="22"/>
                <w:szCs w:val="22"/>
              </w:rPr>
              <w:t>actores de la sociedad nacional e internacional</w:t>
            </w:r>
          </w:p>
          <w:p w14:paraId="1E0F12D7" w14:textId="77777777" w:rsidR="00AD1DFD" w:rsidRPr="003E4A31" w:rsidRDefault="00637C95">
            <w:pPr>
              <w:pStyle w:val="Standard"/>
              <w:rPr>
                <w:rFonts w:ascii="Arial" w:hAnsi="Arial" w:cs="Arial"/>
                <w:sz w:val="22"/>
                <w:szCs w:val="22"/>
              </w:rPr>
            </w:pPr>
            <w:r w:rsidRPr="003E4A31">
              <w:rPr>
                <w:rFonts w:ascii="Arial" w:hAnsi="Arial" w:cs="Arial"/>
                <w:sz w:val="22"/>
                <w:szCs w:val="22"/>
              </w:rPr>
              <w:t>2. Generar la movilidad de un o una</w:t>
            </w:r>
          </w:p>
          <w:p w14:paraId="435279DA"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estudiante de la </w:t>
            </w:r>
            <w:proofErr w:type="spellStart"/>
            <w:r w:rsidRPr="003E4A31">
              <w:rPr>
                <w:rFonts w:ascii="Arial" w:hAnsi="Arial" w:cs="Arial"/>
                <w:sz w:val="22"/>
                <w:szCs w:val="22"/>
              </w:rPr>
              <w:t>EECR</w:t>
            </w:r>
            <w:proofErr w:type="spellEnd"/>
            <w:r w:rsidRPr="003E4A31">
              <w:rPr>
                <w:rFonts w:ascii="Arial" w:hAnsi="Arial" w:cs="Arial"/>
                <w:sz w:val="22"/>
                <w:szCs w:val="22"/>
              </w:rPr>
              <w:t>.</w:t>
            </w:r>
          </w:p>
        </w:tc>
        <w:tc>
          <w:tcPr>
            <w:tcW w:w="2604" w:type="dxa"/>
            <w:tcBorders>
              <w:left w:val="single" w:sz="2" w:space="0" w:color="000001"/>
              <w:bottom w:val="single" w:sz="2" w:space="0" w:color="000001"/>
              <w:right w:val="single" w:sz="2" w:space="0" w:color="000001"/>
            </w:tcBorders>
            <w:shd w:val="clear" w:color="auto" w:fill="auto"/>
            <w:tcMar>
              <w:left w:w="52" w:type="dxa"/>
            </w:tcMar>
          </w:tcPr>
          <w:p w14:paraId="4E197F6E" w14:textId="77777777" w:rsidR="00AD1DFD" w:rsidRPr="00316605" w:rsidRDefault="00637C95">
            <w:pPr>
              <w:pStyle w:val="Standard"/>
              <w:rPr>
                <w:rFonts w:ascii="Arial" w:hAnsi="Arial" w:cs="Arial"/>
                <w:color w:val="000000" w:themeColor="text1"/>
                <w:sz w:val="22"/>
                <w:szCs w:val="22"/>
              </w:rPr>
            </w:pPr>
            <w:r w:rsidRPr="00316605">
              <w:rPr>
                <w:rFonts w:ascii="Arial" w:hAnsi="Arial" w:cs="Arial"/>
                <w:color w:val="000000" w:themeColor="text1"/>
                <w:sz w:val="22"/>
                <w:szCs w:val="22"/>
              </w:rPr>
              <w:lastRenderedPageBreak/>
              <w:t xml:space="preserve">Se avanzó en la redacción del convenio </w:t>
            </w:r>
            <w:r w:rsidRPr="00316605">
              <w:rPr>
                <w:rFonts w:ascii="Arial" w:hAnsi="Arial" w:cs="Arial"/>
                <w:color w:val="000000" w:themeColor="text1"/>
                <w:sz w:val="22"/>
                <w:szCs w:val="22"/>
              </w:rPr>
              <w:lastRenderedPageBreak/>
              <w:t xml:space="preserve">UNA-PANI para el desarrollo del proyecto </w:t>
            </w:r>
            <w:proofErr w:type="spellStart"/>
            <w:r w:rsidRPr="00316605">
              <w:rPr>
                <w:rFonts w:ascii="Arial" w:hAnsi="Arial" w:cs="Arial"/>
                <w:color w:val="000000" w:themeColor="text1"/>
                <w:sz w:val="22"/>
                <w:szCs w:val="22"/>
              </w:rPr>
              <w:t>Bioaprendizaje</w:t>
            </w:r>
            <w:proofErr w:type="spellEnd"/>
            <w:r w:rsidRPr="00316605">
              <w:rPr>
                <w:rFonts w:ascii="Arial" w:hAnsi="Arial" w:cs="Arial"/>
                <w:color w:val="000000" w:themeColor="text1"/>
                <w:sz w:val="22"/>
                <w:szCs w:val="22"/>
              </w:rPr>
              <w:t xml:space="preserve">: aprender a partir de la vida, así como del convenio para regular la nueva maestría en Estudios </w:t>
            </w:r>
            <w:proofErr w:type="spellStart"/>
            <w:r w:rsidRPr="00316605">
              <w:rPr>
                <w:rFonts w:ascii="Arial" w:hAnsi="Arial" w:cs="Arial"/>
                <w:color w:val="000000" w:themeColor="text1"/>
                <w:sz w:val="22"/>
                <w:szCs w:val="22"/>
              </w:rPr>
              <w:t>Sociorreligiosos</w:t>
            </w:r>
            <w:proofErr w:type="spellEnd"/>
            <w:r w:rsidRPr="00316605">
              <w:rPr>
                <w:rFonts w:ascii="Arial" w:hAnsi="Arial" w:cs="Arial"/>
                <w:color w:val="000000" w:themeColor="text1"/>
                <w:sz w:val="22"/>
                <w:szCs w:val="22"/>
              </w:rPr>
              <w:t xml:space="preserve">, géneros y diversidades. </w:t>
            </w:r>
          </w:p>
          <w:p w14:paraId="433A73A1" w14:textId="77777777" w:rsidR="00AD1DFD" w:rsidRPr="003E4A31" w:rsidRDefault="00637C95">
            <w:pPr>
              <w:pStyle w:val="Standard"/>
              <w:rPr>
                <w:rFonts w:ascii="Arial" w:hAnsi="Arial" w:cs="Arial"/>
                <w:color w:val="800000"/>
                <w:sz w:val="22"/>
                <w:szCs w:val="22"/>
              </w:rPr>
            </w:pPr>
            <w:r w:rsidRPr="00316605">
              <w:rPr>
                <w:rFonts w:ascii="Arial" w:hAnsi="Arial" w:cs="Arial"/>
                <w:color w:val="000000" w:themeColor="text1"/>
                <w:sz w:val="22"/>
                <w:szCs w:val="22"/>
              </w:rPr>
              <w:t xml:space="preserve">Dos estudiantes participaron en un curso de verano sobre Historia de Caribe, en el Centro </w:t>
            </w:r>
            <w:proofErr w:type="spellStart"/>
            <w:r w:rsidRPr="00316605">
              <w:rPr>
                <w:rFonts w:ascii="Arial" w:hAnsi="Arial" w:cs="Arial"/>
                <w:color w:val="000000" w:themeColor="text1"/>
                <w:sz w:val="22"/>
                <w:szCs w:val="22"/>
              </w:rPr>
              <w:t>Bonó</w:t>
            </w:r>
            <w:proofErr w:type="spellEnd"/>
            <w:r w:rsidRPr="00316605">
              <w:rPr>
                <w:rFonts w:ascii="Arial" w:hAnsi="Arial" w:cs="Arial"/>
                <w:color w:val="000000" w:themeColor="text1"/>
                <w:sz w:val="22"/>
                <w:szCs w:val="22"/>
              </w:rPr>
              <w:t xml:space="preserve"> (Santo Domingo, República Dominicana)</w:t>
            </w:r>
            <w:r w:rsidRPr="003E4A31">
              <w:rPr>
                <w:rFonts w:ascii="Arial" w:hAnsi="Arial" w:cs="Arial"/>
                <w:color w:val="800000"/>
                <w:sz w:val="22"/>
                <w:szCs w:val="22"/>
              </w:rPr>
              <w:t xml:space="preserve"> </w:t>
            </w:r>
          </w:p>
        </w:tc>
      </w:tr>
      <w:tr w:rsidR="00AD1DFD" w:rsidRPr="003E4A31" w14:paraId="0ABFBC31" w14:textId="77777777">
        <w:trPr>
          <w:jc w:val="center"/>
        </w:trPr>
        <w:tc>
          <w:tcPr>
            <w:tcW w:w="2694" w:type="dxa"/>
            <w:tcBorders>
              <w:left w:val="single" w:sz="2" w:space="0" w:color="000001"/>
              <w:bottom w:val="single" w:sz="2" w:space="0" w:color="000001"/>
            </w:tcBorders>
            <w:shd w:val="clear" w:color="auto" w:fill="auto"/>
            <w:tcMar>
              <w:left w:w="52" w:type="dxa"/>
            </w:tcMar>
          </w:tcPr>
          <w:p w14:paraId="32E53460" w14:textId="77777777" w:rsidR="00AD1DFD" w:rsidRPr="003E4A31" w:rsidRDefault="00637C95">
            <w:pPr>
              <w:pStyle w:val="Standard"/>
              <w:rPr>
                <w:rFonts w:ascii="Arial" w:hAnsi="Arial" w:cs="Arial"/>
                <w:sz w:val="22"/>
                <w:szCs w:val="22"/>
              </w:rPr>
            </w:pPr>
            <w:r w:rsidRPr="003E4A31">
              <w:rPr>
                <w:rFonts w:ascii="Arial" w:hAnsi="Arial" w:cs="Arial"/>
                <w:sz w:val="22"/>
                <w:szCs w:val="22"/>
              </w:rPr>
              <w:lastRenderedPageBreak/>
              <w:t xml:space="preserve">Buscar espacios de convergencias con instituciones y grupos que permitan la participación activa y el aporte de la </w:t>
            </w:r>
            <w:proofErr w:type="spellStart"/>
            <w:r w:rsidRPr="003E4A31">
              <w:rPr>
                <w:rFonts w:ascii="Arial" w:hAnsi="Arial" w:cs="Arial"/>
                <w:sz w:val="22"/>
                <w:szCs w:val="22"/>
              </w:rPr>
              <w:t>EECR</w:t>
            </w:r>
            <w:proofErr w:type="spellEnd"/>
            <w:r w:rsidRPr="003E4A31">
              <w:rPr>
                <w:rFonts w:ascii="Arial" w:hAnsi="Arial" w:cs="Arial"/>
                <w:sz w:val="22"/>
                <w:szCs w:val="22"/>
              </w:rPr>
              <w:t xml:space="preserve"> en luchas y movimientos sociales</w:t>
            </w:r>
          </w:p>
        </w:tc>
        <w:tc>
          <w:tcPr>
            <w:tcW w:w="1843" w:type="dxa"/>
            <w:tcBorders>
              <w:left w:val="single" w:sz="2" w:space="0" w:color="000001"/>
              <w:bottom w:val="single" w:sz="2" w:space="0" w:color="000001"/>
            </w:tcBorders>
            <w:shd w:val="clear" w:color="auto" w:fill="auto"/>
            <w:tcMar>
              <w:left w:w="52" w:type="dxa"/>
            </w:tcMar>
          </w:tcPr>
          <w:p w14:paraId="1E17219E"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t xml:space="preserve">1.3.1 Incorporar la participación de actores e interlocutores extraacadémicos en 2 </w:t>
            </w:r>
            <w:proofErr w:type="spellStart"/>
            <w:r w:rsidRPr="003E4A31">
              <w:rPr>
                <w:rFonts w:ascii="Arial" w:hAnsi="Arial" w:cs="Arial"/>
                <w:color w:val="000000"/>
                <w:sz w:val="22"/>
                <w:szCs w:val="22"/>
              </w:rPr>
              <w:t>PPAA</w:t>
            </w:r>
            <w:proofErr w:type="spellEnd"/>
            <w:r w:rsidRPr="003E4A31">
              <w:rPr>
                <w:rFonts w:ascii="Arial" w:hAnsi="Arial" w:cs="Arial"/>
                <w:color w:val="000000"/>
                <w:sz w:val="22"/>
                <w:szCs w:val="22"/>
              </w:rPr>
              <w:t xml:space="preserve"> de la Facultad.</w:t>
            </w:r>
          </w:p>
          <w:p w14:paraId="78715C99" w14:textId="77777777" w:rsidR="00AD1DFD" w:rsidRPr="003E4A31" w:rsidRDefault="00AD1DFD">
            <w:pPr>
              <w:pStyle w:val="Standard"/>
              <w:rPr>
                <w:rFonts w:ascii="Arial" w:hAnsi="Arial" w:cs="Arial"/>
                <w:sz w:val="22"/>
                <w:szCs w:val="22"/>
              </w:rPr>
            </w:pPr>
          </w:p>
          <w:p w14:paraId="2FFA4E3F"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t>Generar 21 vínculos entre la Facultad y actores de la sociedad nacional e internacional</w:t>
            </w:r>
          </w:p>
          <w:p w14:paraId="309899AF" w14:textId="77777777" w:rsidR="00AD1DFD" w:rsidRPr="003E4A31" w:rsidRDefault="00AD1DFD">
            <w:pPr>
              <w:pStyle w:val="Standard"/>
              <w:rPr>
                <w:rFonts w:ascii="Arial" w:hAnsi="Arial" w:cs="Arial"/>
                <w:sz w:val="22"/>
                <w:szCs w:val="22"/>
              </w:rPr>
            </w:pPr>
          </w:p>
        </w:tc>
        <w:tc>
          <w:tcPr>
            <w:tcW w:w="2447" w:type="dxa"/>
            <w:tcBorders>
              <w:left w:val="single" w:sz="2" w:space="0" w:color="000001"/>
              <w:bottom w:val="single" w:sz="2" w:space="0" w:color="000001"/>
            </w:tcBorders>
            <w:shd w:val="clear" w:color="auto" w:fill="auto"/>
            <w:tcMar>
              <w:left w:w="52" w:type="dxa"/>
            </w:tcMar>
          </w:tcPr>
          <w:p w14:paraId="694C9D66" w14:textId="77777777" w:rsidR="00AD1DFD" w:rsidRPr="003E4A31" w:rsidRDefault="00AD1DFD">
            <w:pPr>
              <w:pStyle w:val="Standard"/>
              <w:rPr>
                <w:rFonts w:ascii="Arial" w:hAnsi="Arial" w:cs="Arial"/>
                <w:sz w:val="22"/>
                <w:szCs w:val="22"/>
              </w:rPr>
            </w:pPr>
          </w:p>
        </w:tc>
        <w:tc>
          <w:tcPr>
            <w:tcW w:w="1946" w:type="dxa"/>
            <w:tcBorders>
              <w:left w:val="single" w:sz="2" w:space="0" w:color="000001"/>
              <w:bottom w:val="single" w:sz="2" w:space="0" w:color="000001"/>
            </w:tcBorders>
            <w:shd w:val="clear" w:color="auto" w:fill="auto"/>
            <w:tcMar>
              <w:left w:w="52" w:type="dxa"/>
            </w:tcMar>
          </w:tcPr>
          <w:p w14:paraId="3B3F2F31" w14:textId="77777777" w:rsidR="00AD1DFD" w:rsidRPr="003E4A31" w:rsidRDefault="00AD1DFD">
            <w:pPr>
              <w:pStyle w:val="Standard"/>
              <w:rPr>
                <w:rFonts w:ascii="Arial" w:hAnsi="Arial" w:cs="Arial"/>
                <w:sz w:val="22"/>
                <w:szCs w:val="22"/>
              </w:rPr>
            </w:pPr>
          </w:p>
        </w:tc>
        <w:tc>
          <w:tcPr>
            <w:tcW w:w="2604" w:type="dxa"/>
            <w:tcBorders>
              <w:left w:val="single" w:sz="2" w:space="0" w:color="000001"/>
              <w:bottom w:val="single" w:sz="2" w:space="0" w:color="000001"/>
              <w:right w:val="single" w:sz="2" w:space="0" w:color="000001"/>
            </w:tcBorders>
            <w:shd w:val="clear" w:color="auto" w:fill="auto"/>
            <w:tcMar>
              <w:left w:w="52" w:type="dxa"/>
            </w:tcMar>
          </w:tcPr>
          <w:p w14:paraId="02023C2D"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Se participó en el coloquio sobre derechos humanos organizado por la </w:t>
            </w:r>
            <w:proofErr w:type="spellStart"/>
            <w:r w:rsidRPr="003E4A31">
              <w:rPr>
                <w:rFonts w:ascii="Arial" w:hAnsi="Arial" w:cs="Arial"/>
                <w:sz w:val="22"/>
                <w:szCs w:val="22"/>
              </w:rPr>
              <w:t>FFL</w:t>
            </w:r>
            <w:proofErr w:type="spellEnd"/>
            <w:r w:rsidRPr="003E4A31">
              <w:rPr>
                <w:rFonts w:ascii="Arial" w:hAnsi="Arial" w:cs="Arial"/>
                <w:sz w:val="22"/>
                <w:szCs w:val="22"/>
              </w:rPr>
              <w:t xml:space="preserve">, en Noviembre 2016. </w:t>
            </w:r>
          </w:p>
          <w:p w14:paraId="2ACB47DE" w14:textId="77777777" w:rsidR="00AD1DFD" w:rsidRPr="003E4A31" w:rsidRDefault="00AD1DFD">
            <w:pPr>
              <w:pStyle w:val="Standard"/>
              <w:rPr>
                <w:rFonts w:ascii="Arial" w:hAnsi="Arial" w:cs="Arial"/>
                <w:sz w:val="22"/>
                <w:szCs w:val="22"/>
              </w:rPr>
            </w:pPr>
          </w:p>
          <w:p w14:paraId="5390C7FF" w14:textId="77777777" w:rsidR="00AD1DFD" w:rsidRPr="003E4A31" w:rsidRDefault="00AD1DFD">
            <w:pPr>
              <w:pStyle w:val="Standard"/>
              <w:rPr>
                <w:rFonts w:ascii="Arial" w:hAnsi="Arial" w:cs="Arial"/>
                <w:sz w:val="22"/>
                <w:szCs w:val="22"/>
              </w:rPr>
            </w:pPr>
          </w:p>
          <w:p w14:paraId="745562E4" w14:textId="77777777" w:rsidR="00AD1DFD" w:rsidRPr="00316605" w:rsidRDefault="00637C95">
            <w:pPr>
              <w:pStyle w:val="Standard"/>
              <w:rPr>
                <w:rFonts w:ascii="Arial" w:hAnsi="Arial" w:cs="Arial"/>
                <w:color w:val="000000" w:themeColor="text1"/>
                <w:sz w:val="22"/>
                <w:szCs w:val="22"/>
              </w:rPr>
            </w:pPr>
            <w:r w:rsidRPr="00316605">
              <w:rPr>
                <w:rFonts w:ascii="Arial" w:hAnsi="Arial" w:cs="Arial"/>
                <w:color w:val="000000" w:themeColor="text1"/>
                <w:sz w:val="22"/>
                <w:szCs w:val="22"/>
              </w:rPr>
              <w:t xml:space="preserve">Municipalidad de Upala,  PANI, con </w:t>
            </w:r>
            <w:proofErr w:type="spellStart"/>
            <w:r w:rsidRPr="00316605">
              <w:rPr>
                <w:rFonts w:ascii="Arial" w:hAnsi="Arial" w:cs="Arial"/>
                <w:color w:val="000000" w:themeColor="text1"/>
                <w:sz w:val="22"/>
                <w:szCs w:val="22"/>
              </w:rPr>
              <w:t>FURB</w:t>
            </w:r>
            <w:proofErr w:type="spellEnd"/>
            <w:r w:rsidRPr="00316605">
              <w:rPr>
                <w:rFonts w:ascii="Arial" w:hAnsi="Arial" w:cs="Arial"/>
                <w:color w:val="000000" w:themeColor="text1"/>
                <w:sz w:val="22"/>
                <w:szCs w:val="22"/>
              </w:rPr>
              <w:t xml:space="preserve">, </w:t>
            </w:r>
            <w:proofErr w:type="spellStart"/>
            <w:r w:rsidRPr="00316605">
              <w:rPr>
                <w:rFonts w:ascii="Arial" w:hAnsi="Arial" w:cs="Arial"/>
                <w:color w:val="000000" w:themeColor="text1"/>
                <w:sz w:val="22"/>
                <w:szCs w:val="22"/>
              </w:rPr>
              <w:t>UTFPR</w:t>
            </w:r>
            <w:proofErr w:type="spellEnd"/>
            <w:r w:rsidRPr="00316605">
              <w:rPr>
                <w:rFonts w:ascii="Arial" w:hAnsi="Arial" w:cs="Arial"/>
                <w:color w:val="000000" w:themeColor="text1"/>
                <w:sz w:val="22"/>
                <w:szCs w:val="22"/>
              </w:rPr>
              <w:t xml:space="preserve">, </w:t>
            </w:r>
            <w:proofErr w:type="spellStart"/>
            <w:r w:rsidRPr="00316605">
              <w:rPr>
                <w:rFonts w:ascii="Arial" w:hAnsi="Arial" w:cs="Arial"/>
                <w:color w:val="000000" w:themeColor="text1"/>
                <w:sz w:val="22"/>
                <w:szCs w:val="22"/>
              </w:rPr>
              <w:t>Unochapecó</w:t>
            </w:r>
            <w:proofErr w:type="spellEnd"/>
            <w:r w:rsidRPr="00316605">
              <w:rPr>
                <w:rFonts w:ascii="Arial" w:hAnsi="Arial" w:cs="Arial"/>
                <w:color w:val="000000" w:themeColor="text1"/>
                <w:sz w:val="22"/>
                <w:szCs w:val="22"/>
              </w:rPr>
              <w:t xml:space="preserve">, Dei, </w:t>
            </w:r>
            <w:proofErr w:type="spellStart"/>
            <w:r w:rsidRPr="00316605">
              <w:rPr>
                <w:rFonts w:ascii="Arial" w:hAnsi="Arial" w:cs="Arial"/>
                <w:color w:val="000000" w:themeColor="text1"/>
                <w:sz w:val="22"/>
                <w:szCs w:val="22"/>
              </w:rPr>
              <w:t>UBL</w:t>
            </w:r>
            <w:proofErr w:type="spellEnd"/>
            <w:r w:rsidRPr="00316605">
              <w:rPr>
                <w:rFonts w:ascii="Arial" w:hAnsi="Arial" w:cs="Arial"/>
                <w:color w:val="000000" w:themeColor="text1"/>
                <w:sz w:val="22"/>
                <w:szCs w:val="22"/>
              </w:rPr>
              <w:t>...</w:t>
            </w:r>
            <w:proofErr w:type="spellStart"/>
            <w:r w:rsidRPr="00316605">
              <w:rPr>
                <w:rFonts w:ascii="Arial" w:hAnsi="Arial" w:cs="Arial"/>
                <w:color w:val="000000" w:themeColor="text1"/>
                <w:sz w:val="22"/>
                <w:szCs w:val="22"/>
              </w:rPr>
              <w:t>Colypro</w:t>
            </w:r>
            <w:proofErr w:type="spellEnd"/>
            <w:r w:rsidRPr="00316605">
              <w:rPr>
                <w:rFonts w:ascii="Arial" w:hAnsi="Arial" w:cs="Arial"/>
                <w:color w:val="000000" w:themeColor="text1"/>
                <w:sz w:val="22"/>
                <w:szCs w:val="22"/>
              </w:rPr>
              <w:t xml:space="preserve">. </w:t>
            </w:r>
          </w:p>
        </w:tc>
      </w:tr>
      <w:tr w:rsidR="00AD1DFD" w:rsidRPr="003E4A31" w14:paraId="144278DF" w14:textId="77777777">
        <w:trPr>
          <w:jc w:val="center"/>
        </w:trPr>
        <w:tc>
          <w:tcPr>
            <w:tcW w:w="2694" w:type="dxa"/>
            <w:tcBorders>
              <w:left w:val="single" w:sz="2" w:space="0" w:color="000001"/>
              <w:bottom w:val="single" w:sz="2" w:space="0" w:color="000001"/>
            </w:tcBorders>
            <w:shd w:val="clear" w:color="auto" w:fill="auto"/>
            <w:tcMar>
              <w:left w:w="52" w:type="dxa"/>
            </w:tcMar>
          </w:tcPr>
          <w:p w14:paraId="78A364E9" w14:textId="77777777" w:rsidR="00AD1DFD" w:rsidRPr="003E4A31" w:rsidRDefault="00637C95">
            <w:pPr>
              <w:pStyle w:val="Standard"/>
              <w:rPr>
                <w:rFonts w:ascii="Arial" w:hAnsi="Arial" w:cs="Arial"/>
                <w:sz w:val="22"/>
                <w:szCs w:val="22"/>
              </w:rPr>
            </w:pPr>
            <w:r w:rsidRPr="003E4A31">
              <w:rPr>
                <w:rFonts w:ascii="Arial" w:hAnsi="Arial" w:cs="Arial"/>
                <w:sz w:val="22"/>
                <w:szCs w:val="22"/>
              </w:rPr>
              <w:t>Promover actividades que permitan el vínculo con distintas generaciones de  egresados y estudiantes</w:t>
            </w:r>
          </w:p>
        </w:tc>
        <w:tc>
          <w:tcPr>
            <w:tcW w:w="1843" w:type="dxa"/>
            <w:tcBorders>
              <w:left w:val="single" w:sz="2" w:space="0" w:color="000001"/>
              <w:bottom w:val="single" w:sz="2" w:space="0" w:color="000001"/>
            </w:tcBorders>
            <w:shd w:val="clear" w:color="auto" w:fill="auto"/>
            <w:tcMar>
              <w:left w:w="52" w:type="dxa"/>
            </w:tcMar>
          </w:tcPr>
          <w:p w14:paraId="2F6338EE"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t xml:space="preserve">5. Realizar 5 talleres que </w:t>
            </w:r>
            <w:r w:rsidRPr="003E4A31">
              <w:rPr>
                <w:rFonts w:ascii="Arial" w:hAnsi="Arial" w:cs="Arial"/>
                <w:sz w:val="22"/>
                <w:szCs w:val="22"/>
              </w:rPr>
              <w:t>propicien el sentido de pertenencia de los estudiantes y funcionarios a la Facultad y a la Universidad</w:t>
            </w:r>
          </w:p>
          <w:p w14:paraId="0C8BC6B9" w14:textId="77777777" w:rsidR="00AD1DFD" w:rsidRPr="003E4A31" w:rsidRDefault="00AD1DFD">
            <w:pPr>
              <w:pStyle w:val="Standard"/>
              <w:rPr>
                <w:rFonts w:ascii="Arial" w:hAnsi="Arial" w:cs="Arial"/>
                <w:sz w:val="22"/>
                <w:szCs w:val="22"/>
              </w:rPr>
            </w:pPr>
          </w:p>
          <w:p w14:paraId="69536CE3" w14:textId="77777777" w:rsidR="00AD1DFD" w:rsidRPr="003E4A31" w:rsidRDefault="00AD1DFD">
            <w:pPr>
              <w:pStyle w:val="Standard"/>
              <w:rPr>
                <w:rFonts w:ascii="Arial" w:hAnsi="Arial" w:cs="Arial"/>
                <w:sz w:val="22"/>
                <w:szCs w:val="22"/>
              </w:rPr>
            </w:pPr>
          </w:p>
        </w:tc>
        <w:tc>
          <w:tcPr>
            <w:tcW w:w="2447" w:type="dxa"/>
            <w:tcBorders>
              <w:left w:val="single" w:sz="2" w:space="0" w:color="000001"/>
              <w:bottom w:val="single" w:sz="2" w:space="0" w:color="000001"/>
            </w:tcBorders>
            <w:shd w:val="clear" w:color="auto" w:fill="auto"/>
            <w:tcMar>
              <w:left w:w="52" w:type="dxa"/>
            </w:tcMar>
          </w:tcPr>
          <w:p w14:paraId="40853DD2" w14:textId="77777777" w:rsidR="00AD1DFD" w:rsidRPr="003E4A31" w:rsidRDefault="00637C95">
            <w:pPr>
              <w:pStyle w:val="Standard"/>
              <w:rPr>
                <w:rFonts w:ascii="Arial" w:hAnsi="Arial" w:cs="Arial"/>
                <w:sz w:val="22"/>
                <w:szCs w:val="22"/>
              </w:rPr>
            </w:pPr>
            <w:r w:rsidRPr="003E4A31">
              <w:rPr>
                <w:rFonts w:ascii="Arial" w:hAnsi="Arial" w:cs="Arial"/>
                <w:sz w:val="22"/>
                <w:szCs w:val="22"/>
              </w:rPr>
              <w:t>8. Generar un proceso de actualización de perfil de las</w:t>
            </w:r>
          </w:p>
          <w:p w14:paraId="52A176B5" w14:textId="77777777" w:rsidR="00AD1DFD" w:rsidRPr="003E4A31" w:rsidRDefault="00637C95">
            <w:pPr>
              <w:pStyle w:val="Standard"/>
              <w:rPr>
                <w:rFonts w:ascii="Arial" w:hAnsi="Arial" w:cs="Arial"/>
                <w:sz w:val="22"/>
                <w:szCs w:val="22"/>
              </w:rPr>
            </w:pPr>
            <w:r w:rsidRPr="003E4A31">
              <w:rPr>
                <w:rFonts w:ascii="Arial" w:hAnsi="Arial" w:cs="Arial"/>
                <w:sz w:val="22"/>
                <w:szCs w:val="22"/>
              </w:rPr>
              <w:t>personas egresadas y de las modalidades de participación estudiantil para promover una educación integral.</w:t>
            </w:r>
          </w:p>
        </w:tc>
        <w:tc>
          <w:tcPr>
            <w:tcW w:w="1946" w:type="dxa"/>
            <w:tcBorders>
              <w:left w:val="single" w:sz="2" w:space="0" w:color="000001"/>
              <w:bottom w:val="single" w:sz="2" w:space="0" w:color="000001"/>
            </w:tcBorders>
            <w:shd w:val="clear" w:color="auto" w:fill="auto"/>
            <w:tcMar>
              <w:left w:w="52" w:type="dxa"/>
            </w:tcMar>
          </w:tcPr>
          <w:p w14:paraId="1753DA4B" w14:textId="77777777" w:rsidR="00AD1DFD" w:rsidRPr="003E4A31" w:rsidRDefault="00637C95">
            <w:pPr>
              <w:pStyle w:val="Standard"/>
              <w:rPr>
                <w:rFonts w:ascii="Arial" w:hAnsi="Arial" w:cs="Arial"/>
                <w:sz w:val="22"/>
                <w:szCs w:val="22"/>
              </w:rPr>
            </w:pPr>
            <w:r w:rsidRPr="003E4A31">
              <w:rPr>
                <w:rFonts w:ascii="Arial" w:hAnsi="Arial" w:cs="Arial"/>
                <w:sz w:val="22"/>
                <w:szCs w:val="22"/>
              </w:rPr>
              <w:t>1. Revisar los perfiles de las personas egresadas en las carreras de grado.</w:t>
            </w:r>
          </w:p>
        </w:tc>
        <w:tc>
          <w:tcPr>
            <w:tcW w:w="2604" w:type="dxa"/>
            <w:tcBorders>
              <w:left w:val="single" w:sz="2" w:space="0" w:color="000001"/>
              <w:bottom w:val="single" w:sz="2" w:space="0" w:color="000001"/>
              <w:right w:val="single" w:sz="2" w:space="0" w:color="000001"/>
            </w:tcBorders>
            <w:shd w:val="clear" w:color="auto" w:fill="auto"/>
            <w:tcMar>
              <w:left w:w="52" w:type="dxa"/>
            </w:tcMar>
          </w:tcPr>
          <w:p w14:paraId="06EA2F3D" w14:textId="77777777" w:rsidR="00AD1DFD" w:rsidRPr="003E4A31" w:rsidRDefault="00637C95">
            <w:pPr>
              <w:pStyle w:val="Standard"/>
              <w:rPr>
                <w:rFonts w:ascii="Arial" w:hAnsi="Arial" w:cs="Arial"/>
                <w:sz w:val="22"/>
                <w:szCs w:val="22"/>
              </w:rPr>
            </w:pPr>
            <w:r w:rsidRPr="003E4A31">
              <w:rPr>
                <w:rFonts w:ascii="Arial" w:hAnsi="Arial" w:cs="Arial"/>
                <w:sz w:val="22"/>
                <w:szCs w:val="22"/>
              </w:rPr>
              <w:t>Se realizó la semana de teología, organizada por el estudiantado (septiembre 2016)</w:t>
            </w:r>
          </w:p>
          <w:p w14:paraId="6122EF48" w14:textId="77777777" w:rsidR="00AD1DFD" w:rsidRPr="00316605" w:rsidRDefault="00637C95">
            <w:pPr>
              <w:pStyle w:val="Standard"/>
              <w:rPr>
                <w:rFonts w:ascii="Arial" w:hAnsi="Arial" w:cs="Arial"/>
                <w:color w:val="000000" w:themeColor="text1"/>
                <w:sz w:val="22"/>
                <w:szCs w:val="22"/>
              </w:rPr>
            </w:pPr>
            <w:r w:rsidRPr="00316605">
              <w:rPr>
                <w:rFonts w:ascii="Arial" w:hAnsi="Arial" w:cs="Arial"/>
                <w:color w:val="000000" w:themeColor="text1"/>
                <w:sz w:val="22"/>
                <w:szCs w:val="22"/>
              </w:rPr>
              <w:t xml:space="preserve">Se realizó la revisión del perfil de las personas egresadas en el Bachillerato en Enseñanza de la Religión. </w:t>
            </w:r>
          </w:p>
        </w:tc>
      </w:tr>
      <w:tr w:rsidR="00AD1DFD" w:rsidRPr="003E4A31" w14:paraId="05DE5176" w14:textId="77777777">
        <w:trPr>
          <w:jc w:val="center"/>
        </w:trPr>
        <w:tc>
          <w:tcPr>
            <w:tcW w:w="2694" w:type="dxa"/>
            <w:tcBorders>
              <w:left w:val="single" w:sz="2" w:space="0" w:color="000001"/>
              <w:bottom w:val="single" w:sz="2" w:space="0" w:color="000001"/>
            </w:tcBorders>
            <w:shd w:val="clear" w:color="auto" w:fill="auto"/>
            <w:tcMar>
              <w:left w:w="52" w:type="dxa"/>
            </w:tcMar>
          </w:tcPr>
          <w:p w14:paraId="5523C313" w14:textId="77777777" w:rsidR="00AD1DFD" w:rsidRPr="003E4A31" w:rsidRDefault="00637C95">
            <w:pPr>
              <w:pStyle w:val="Standard"/>
              <w:rPr>
                <w:rFonts w:ascii="Arial" w:hAnsi="Arial" w:cs="Arial"/>
                <w:sz w:val="22"/>
                <w:szCs w:val="22"/>
              </w:rPr>
            </w:pPr>
            <w:r w:rsidRPr="003E4A31">
              <w:rPr>
                <w:rFonts w:ascii="Arial" w:hAnsi="Arial" w:cs="Arial"/>
                <w:sz w:val="22"/>
                <w:szCs w:val="22"/>
              </w:rPr>
              <w:t xml:space="preserve">Reforzar la acciones encaminadas al fortalecimiento de la publicación de las investigaciones y realizar gestiones para obtener un sello </w:t>
            </w:r>
            <w:r w:rsidRPr="003E4A31">
              <w:rPr>
                <w:rFonts w:ascii="Arial" w:hAnsi="Arial" w:cs="Arial"/>
                <w:sz w:val="22"/>
                <w:szCs w:val="22"/>
              </w:rPr>
              <w:lastRenderedPageBreak/>
              <w:t>editorial propio</w:t>
            </w:r>
          </w:p>
        </w:tc>
        <w:tc>
          <w:tcPr>
            <w:tcW w:w="1843" w:type="dxa"/>
            <w:tcBorders>
              <w:left w:val="single" w:sz="2" w:space="0" w:color="000001"/>
              <w:bottom w:val="single" w:sz="2" w:space="0" w:color="000001"/>
            </w:tcBorders>
            <w:shd w:val="clear" w:color="auto" w:fill="auto"/>
            <w:tcMar>
              <w:left w:w="52" w:type="dxa"/>
            </w:tcMar>
          </w:tcPr>
          <w:p w14:paraId="57FF955B" w14:textId="77777777" w:rsidR="00AD1DFD" w:rsidRPr="003E4A31" w:rsidRDefault="00637C95">
            <w:pPr>
              <w:pStyle w:val="Standard"/>
              <w:rPr>
                <w:rFonts w:ascii="Arial" w:hAnsi="Arial" w:cs="Arial"/>
                <w:sz w:val="22"/>
                <w:szCs w:val="22"/>
              </w:rPr>
            </w:pPr>
            <w:r w:rsidRPr="003E4A31">
              <w:rPr>
                <w:rFonts w:ascii="Arial" w:hAnsi="Arial" w:cs="Arial"/>
                <w:color w:val="000000"/>
                <w:sz w:val="22"/>
                <w:szCs w:val="22"/>
              </w:rPr>
              <w:lastRenderedPageBreak/>
              <w:t>2.  Producir  24 libros y otros 55 documentos de difusión de la producción académica de la Facultad</w:t>
            </w:r>
          </w:p>
          <w:p w14:paraId="03119BA7" w14:textId="77777777" w:rsidR="00AD1DFD" w:rsidRPr="003E4A31" w:rsidRDefault="00AD1DFD">
            <w:pPr>
              <w:pStyle w:val="Standard"/>
              <w:rPr>
                <w:rFonts w:ascii="Arial" w:hAnsi="Arial" w:cs="Arial"/>
                <w:sz w:val="22"/>
                <w:szCs w:val="22"/>
              </w:rPr>
            </w:pPr>
          </w:p>
        </w:tc>
        <w:tc>
          <w:tcPr>
            <w:tcW w:w="2447" w:type="dxa"/>
            <w:tcBorders>
              <w:left w:val="single" w:sz="2" w:space="0" w:color="000001"/>
              <w:bottom w:val="single" w:sz="2" w:space="0" w:color="000001"/>
            </w:tcBorders>
            <w:shd w:val="clear" w:color="auto" w:fill="auto"/>
            <w:tcMar>
              <w:left w:w="52" w:type="dxa"/>
            </w:tcMar>
          </w:tcPr>
          <w:p w14:paraId="558D161B" w14:textId="77777777" w:rsidR="00AD1DFD" w:rsidRPr="003E4A31" w:rsidRDefault="00AD1DFD">
            <w:pPr>
              <w:pStyle w:val="Standard"/>
              <w:rPr>
                <w:rFonts w:ascii="Arial" w:hAnsi="Arial" w:cs="Arial"/>
                <w:sz w:val="22"/>
                <w:szCs w:val="22"/>
              </w:rPr>
            </w:pPr>
          </w:p>
        </w:tc>
        <w:tc>
          <w:tcPr>
            <w:tcW w:w="1946" w:type="dxa"/>
            <w:tcBorders>
              <w:left w:val="single" w:sz="2" w:space="0" w:color="000001"/>
              <w:bottom w:val="single" w:sz="2" w:space="0" w:color="000001"/>
            </w:tcBorders>
            <w:shd w:val="clear" w:color="auto" w:fill="auto"/>
            <w:tcMar>
              <w:left w:w="52" w:type="dxa"/>
            </w:tcMar>
          </w:tcPr>
          <w:p w14:paraId="2095EBBF" w14:textId="77777777" w:rsidR="00AD1DFD" w:rsidRPr="003E4A31" w:rsidRDefault="00637C95">
            <w:pPr>
              <w:pStyle w:val="Standard"/>
              <w:rPr>
                <w:rFonts w:ascii="Arial" w:hAnsi="Arial" w:cs="Arial"/>
                <w:sz w:val="22"/>
                <w:szCs w:val="22"/>
              </w:rPr>
            </w:pPr>
            <w:r w:rsidRPr="003E4A31">
              <w:rPr>
                <w:rFonts w:ascii="Arial" w:hAnsi="Arial" w:cs="Arial"/>
                <w:sz w:val="22"/>
                <w:szCs w:val="22"/>
              </w:rPr>
              <w:t>1. Enriquecer la producción académica de la</w:t>
            </w:r>
          </w:p>
          <w:p w14:paraId="3281B203" w14:textId="77777777" w:rsidR="00AD1DFD" w:rsidRPr="003E4A31" w:rsidRDefault="00637C95">
            <w:pPr>
              <w:pStyle w:val="Standard"/>
              <w:rPr>
                <w:rFonts w:ascii="Arial" w:hAnsi="Arial" w:cs="Arial"/>
                <w:sz w:val="22"/>
                <w:szCs w:val="22"/>
              </w:rPr>
            </w:pPr>
            <w:r w:rsidRPr="003E4A31">
              <w:rPr>
                <w:rFonts w:ascii="Arial" w:hAnsi="Arial" w:cs="Arial"/>
                <w:sz w:val="22"/>
                <w:szCs w:val="22"/>
              </w:rPr>
              <w:t>Escuela Ecuménica de Ciencias de la</w:t>
            </w:r>
          </w:p>
          <w:p w14:paraId="3496FCB3" w14:textId="77777777" w:rsidR="00AD1DFD" w:rsidRPr="003E4A31" w:rsidRDefault="00637C95">
            <w:pPr>
              <w:pStyle w:val="Standard"/>
              <w:rPr>
                <w:rFonts w:ascii="Arial" w:hAnsi="Arial" w:cs="Arial"/>
                <w:sz w:val="22"/>
                <w:szCs w:val="22"/>
              </w:rPr>
            </w:pPr>
            <w:r w:rsidRPr="003E4A31">
              <w:rPr>
                <w:rFonts w:ascii="Arial" w:hAnsi="Arial" w:cs="Arial"/>
                <w:sz w:val="22"/>
                <w:szCs w:val="22"/>
              </w:rPr>
              <w:t>Religión con dos textos editados o</w:t>
            </w:r>
          </w:p>
          <w:p w14:paraId="1F69302D" w14:textId="77777777" w:rsidR="00AD1DFD" w:rsidRPr="003E4A31" w:rsidRDefault="00637C95">
            <w:pPr>
              <w:pStyle w:val="Standard"/>
              <w:rPr>
                <w:rFonts w:ascii="Arial" w:hAnsi="Arial" w:cs="Arial"/>
                <w:sz w:val="22"/>
                <w:szCs w:val="22"/>
              </w:rPr>
            </w:pPr>
            <w:r w:rsidRPr="003E4A31">
              <w:rPr>
                <w:rFonts w:ascii="Arial" w:hAnsi="Arial" w:cs="Arial"/>
                <w:sz w:val="22"/>
                <w:szCs w:val="22"/>
              </w:rPr>
              <w:lastRenderedPageBreak/>
              <w:t>publicados.</w:t>
            </w:r>
          </w:p>
          <w:p w14:paraId="2169FD53" w14:textId="77777777" w:rsidR="00AD1DFD" w:rsidRPr="003E4A31" w:rsidRDefault="00637C95">
            <w:pPr>
              <w:pStyle w:val="Standard"/>
              <w:rPr>
                <w:rFonts w:ascii="Arial" w:hAnsi="Arial" w:cs="Arial"/>
                <w:sz w:val="22"/>
                <w:szCs w:val="22"/>
              </w:rPr>
            </w:pPr>
            <w:r w:rsidRPr="003E4A31">
              <w:rPr>
                <w:rFonts w:ascii="Arial" w:hAnsi="Arial" w:cs="Arial"/>
                <w:sz w:val="22"/>
                <w:szCs w:val="22"/>
              </w:rPr>
              <w:t>2. Producir un material audiovisual para uso</w:t>
            </w:r>
          </w:p>
          <w:p w14:paraId="7A281DDC" w14:textId="77777777" w:rsidR="00AD1DFD" w:rsidRPr="003E4A31" w:rsidRDefault="00637C95">
            <w:pPr>
              <w:pStyle w:val="Standard"/>
              <w:rPr>
                <w:rFonts w:ascii="Arial" w:hAnsi="Arial" w:cs="Arial"/>
                <w:sz w:val="22"/>
                <w:szCs w:val="22"/>
              </w:rPr>
            </w:pPr>
            <w:r w:rsidRPr="003E4A31">
              <w:rPr>
                <w:rFonts w:ascii="Arial" w:hAnsi="Arial" w:cs="Arial"/>
                <w:sz w:val="22"/>
                <w:szCs w:val="22"/>
              </w:rPr>
              <w:t>académico</w:t>
            </w:r>
          </w:p>
        </w:tc>
        <w:tc>
          <w:tcPr>
            <w:tcW w:w="2604" w:type="dxa"/>
            <w:tcBorders>
              <w:left w:val="single" w:sz="2" w:space="0" w:color="000001"/>
              <w:bottom w:val="single" w:sz="2" w:space="0" w:color="000001"/>
              <w:right w:val="single" w:sz="2" w:space="0" w:color="000001"/>
            </w:tcBorders>
            <w:shd w:val="clear" w:color="auto" w:fill="auto"/>
            <w:tcMar>
              <w:left w:w="52" w:type="dxa"/>
            </w:tcMar>
          </w:tcPr>
          <w:p w14:paraId="700E706A" w14:textId="77777777" w:rsidR="00AD1DFD" w:rsidRPr="003E4A31" w:rsidRDefault="00637C95">
            <w:pPr>
              <w:pStyle w:val="Standard"/>
              <w:rPr>
                <w:rFonts w:ascii="Arial" w:hAnsi="Arial" w:cs="Arial"/>
                <w:sz w:val="22"/>
                <w:szCs w:val="22"/>
              </w:rPr>
            </w:pPr>
            <w:r w:rsidRPr="003E4A31">
              <w:rPr>
                <w:rFonts w:ascii="Arial" w:hAnsi="Arial" w:cs="Arial"/>
                <w:sz w:val="22"/>
                <w:szCs w:val="22"/>
              </w:rPr>
              <w:lastRenderedPageBreak/>
              <w:t>La revista ha superado su atraso en las publicaciones impresas, y está cerca de superarlo en  las la versión digital.</w:t>
            </w:r>
          </w:p>
          <w:p w14:paraId="74FB7722" w14:textId="77777777" w:rsidR="00AD1DFD" w:rsidRPr="003E4A31" w:rsidRDefault="00637C95">
            <w:pPr>
              <w:pStyle w:val="Standard"/>
              <w:rPr>
                <w:rFonts w:ascii="Arial" w:hAnsi="Arial" w:cs="Arial"/>
                <w:sz w:val="22"/>
                <w:szCs w:val="22"/>
              </w:rPr>
            </w:pPr>
            <w:r w:rsidRPr="003E4A31">
              <w:rPr>
                <w:rFonts w:ascii="Arial" w:hAnsi="Arial" w:cs="Arial"/>
                <w:sz w:val="22"/>
                <w:szCs w:val="22"/>
              </w:rPr>
              <w:t>Se publicaron:</w:t>
            </w:r>
          </w:p>
          <w:p w14:paraId="6E165174" w14:textId="77777777" w:rsidR="00AD1DFD" w:rsidRPr="003E4A31" w:rsidRDefault="00637C95">
            <w:pPr>
              <w:pStyle w:val="Standard"/>
              <w:rPr>
                <w:rFonts w:ascii="Arial" w:hAnsi="Arial" w:cs="Arial"/>
                <w:sz w:val="22"/>
                <w:szCs w:val="22"/>
              </w:rPr>
            </w:pPr>
            <w:proofErr w:type="spellStart"/>
            <w:r w:rsidRPr="003E4A31">
              <w:rPr>
                <w:rFonts w:ascii="Arial" w:hAnsi="Arial" w:cs="Arial"/>
                <w:sz w:val="22"/>
                <w:szCs w:val="22"/>
              </w:rPr>
              <w:lastRenderedPageBreak/>
              <w:t>Siwö</w:t>
            </w:r>
            <w:proofErr w:type="spellEnd"/>
            <w:r w:rsidRPr="003E4A31">
              <w:rPr>
                <w:rFonts w:ascii="Arial" w:hAnsi="Arial" w:cs="Arial"/>
                <w:sz w:val="22"/>
                <w:szCs w:val="22"/>
              </w:rPr>
              <w:t>’ 8.1 y 8.2</w:t>
            </w:r>
          </w:p>
          <w:p w14:paraId="693FC3F4" w14:textId="77777777" w:rsidR="00AD1DFD" w:rsidRPr="00316605" w:rsidRDefault="00637C95">
            <w:pPr>
              <w:pStyle w:val="Standard"/>
              <w:rPr>
                <w:rFonts w:ascii="Arial" w:hAnsi="Arial" w:cs="Arial"/>
                <w:color w:val="000000" w:themeColor="text1"/>
                <w:sz w:val="22"/>
                <w:szCs w:val="22"/>
              </w:rPr>
            </w:pPr>
            <w:r w:rsidRPr="00316605">
              <w:rPr>
                <w:rFonts w:ascii="Arial" w:hAnsi="Arial" w:cs="Arial"/>
                <w:color w:val="000000" w:themeColor="text1"/>
                <w:sz w:val="22"/>
                <w:szCs w:val="22"/>
              </w:rPr>
              <w:t>9.1 y 9.2</w:t>
            </w:r>
          </w:p>
          <w:p w14:paraId="4E4D485F" w14:textId="77777777" w:rsidR="00AD1DFD" w:rsidRPr="003E4A31" w:rsidRDefault="00637C95">
            <w:pPr>
              <w:pStyle w:val="Standard"/>
              <w:rPr>
                <w:rFonts w:ascii="Arial" w:hAnsi="Arial" w:cs="Arial"/>
                <w:sz w:val="22"/>
                <w:szCs w:val="22"/>
              </w:rPr>
            </w:pPr>
            <w:r w:rsidRPr="00316605">
              <w:rPr>
                <w:rFonts w:ascii="Arial" w:hAnsi="Arial" w:cs="Arial"/>
                <w:color w:val="000000" w:themeColor="text1"/>
                <w:sz w:val="22"/>
                <w:szCs w:val="22"/>
              </w:rPr>
              <w:t>Se publicó el texto: Jugar, disfrutar y convivir de Cecilia Leme y Kattia Castro, así como el folleto: Creencias, educación y derechos humanos. Aprender a partir de las diferencias.</w:t>
            </w:r>
          </w:p>
        </w:tc>
      </w:tr>
    </w:tbl>
    <w:p w14:paraId="3CE7D364" w14:textId="77777777" w:rsidR="000325C0" w:rsidRDefault="000325C0">
      <w:pPr>
        <w:spacing w:line="360" w:lineRule="auto"/>
        <w:rPr>
          <w:rFonts w:ascii="Arial" w:hAnsi="Arial" w:cs="Arial"/>
          <w:b/>
          <w:iCs/>
          <w:sz w:val="24"/>
          <w:szCs w:val="24"/>
        </w:rPr>
      </w:pPr>
    </w:p>
    <w:p w14:paraId="24A56DA9" w14:textId="77777777" w:rsidR="001A3B50" w:rsidRDefault="001A3B50" w:rsidP="001A3B50">
      <w:pPr>
        <w:spacing w:line="360" w:lineRule="auto"/>
        <w:rPr>
          <w:rFonts w:ascii="Arial" w:hAnsi="Arial" w:cs="Arial"/>
          <w:b/>
          <w:iCs/>
          <w:sz w:val="24"/>
          <w:szCs w:val="24"/>
        </w:rPr>
      </w:pPr>
    </w:p>
    <w:p w14:paraId="796CA70F" w14:textId="77777777" w:rsidR="001A3B50" w:rsidRPr="003E4A31" w:rsidRDefault="0078757C" w:rsidP="001A3B50">
      <w:pPr>
        <w:spacing w:line="360" w:lineRule="auto"/>
        <w:rPr>
          <w:rFonts w:ascii="Arial" w:hAnsi="Arial" w:cs="Arial"/>
          <w:b/>
          <w:iCs/>
          <w:sz w:val="24"/>
          <w:szCs w:val="24"/>
        </w:rPr>
      </w:pPr>
      <w:r>
        <w:rPr>
          <w:rFonts w:ascii="Arial" w:hAnsi="Arial" w:cs="Arial"/>
          <w:b/>
          <w:iCs/>
          <w:sz w:val="24"/>
          <w:szCs w:val="24"/>
        </w:rPr>
        <w:t>II INFORME DE GESTIÓN</w:t>
      </w:r>
    </w:p>
    <w:p w14:paraId="5851F344" w14:textId="77777777" w:rsidR="001A3B50" w:rsidRDefault="001A3B50" w:rsidP="001A3B50">
      <w:pPr>
        <w:spacing w:line="360" w:lineRule="auto"/>
        <w:ind w:left="66"/>
        <w:rPr>
          <w:rFonts w:ascii="Arial" w:hAnsi="Arial" w:cs="Arial"/>
          <w:b/>
          <w:iCs/>
          <w:sz w:val="24"/>
          <w:szCs w:val="24"/>
        </w:rPr>
      </w:pPr>
      <w:r w:rsidRPr="003E4A31">
        <w:rPr>
          <w:rFonts w:ascii="Arial" w:hAnsi="Arial" w:cs="Arial"/>
          <w:b/>
          <w:iCs/>
          <w:sz w:val="24"/>
          <w:szCs w:val="24"/>
        </w:rPr>
        <w:t>2.1</w:t>
      </w:r>
      <w:r>
        <w:rPr>
          <w:rFonts w:ascii="Arial" w:hAnsi="Arial" w:cs="Arial"/>
          <w:b/>
          <w:iCs/>
          <w:sz w:val="24"/>
          <w:szCs w:val="24"/>
        </w:rPr>
        <w:t xml:space="preserve"> </w:t>
      </w:r>
      <w:r w:rsidRPr="003E4A31">
        <w:rPr>
          <w:rFonts w:ascii="Arial" w:hAnsi="Arial" w:cs="Arial"/>
          <w:b/>
          <w:iCs/>
          <w:sz w:val="24"/>
          <w:szCs w:val="24"/>
        </w:rPr>
        <w:t>R</w:t>
      </w:r>
      <w:r>
        <w:rPr>
          <w:rFonts w:ascii="Arial" w:hAnsi="Arial" w:cs="Arial"/>
          <w:b/>
          <w:iCs/>
          <w:sz w:val="24"/>
          <w:szCs w:val="24"/>
        </w:rPr>
        <w:t>ECURSOS LABORALES</w:t>
      </w:r>
    </w:p>
    <w:p w14:paraId="5AEE6B9E" w14:textId="77777777" w:rsidR="001A3B50" w:rsidRPr="002F4B16" w:rsidRDefault="001A3B50" w:rsidP="001A3B50">
      <w:pPr>
        <w:spacing w:line="360" w:lineRule="auto"/>
        <w:ind w:left="66"/>
        <w:rPr>
          <w:rFonts w:ascii="Arial" w:hAnsi="Arial" w:cs="Arial"/>
          <w:b/>
          <w:iCs/>
          <w:sz w:val="24"/>
          <w:szCs w:val="24"/>
        </w:rPr>
      </w:pPr>
      <w:r>
        <w:rPr>
          <w:rFonts w:ascii="Arial" w:hAnsi="Arial" w:cs="Arial"/>
          <w:b/>
          <w:sz w:val="24"/>
          <w:szCs w:val="24"/>
        </w:rPr>
        <w:t xml:space="preserve">a. </w:t>
      </w:r>
      <w:r w:rsidRPr="003E4A31">
        <w:rPr>
          <w:rFonts w:ascii="Arial" w:hAnsi="Arial" w:cs="Arial"/>
          <w:b/>
          <w:sz w:val="24"/>
          <w:szCs w:val="24"/>
        </w:rPr>
        <w:t>Personal Académicos/as propietarios/as</w:t>
      </w:r>
    </w:p>
    <w:p w14:paraId="07A3662B" w14:textId="77777777" w:rsidR="001A3B50" w:rsidRPr="003E4A31" w:rsidRDefault="001A3B50" w:rsidP="001A3B50">
      <w:pPr>
        <w:spacing w:line="360" w:lineRule="auto"/>
        <w:jc w:val="both"/>
        <w:rPr>
          <w:rFonts w:ascii="Arial" w:hAnsi="Arial" w:cs="Arial"/>
          <w:sz w:val="24"/>
          <w:szCs w:val="24"/>
        </w:rPr>
      </w:pPr>
      <w:r w:rsidRPr="003E4A31">
        <w:rPr>
          <w:rFonts w:ascii="Arial" w:hAnsi="Arial" w:cs="Arial"/>
          <w:sz w:val="24"/>
          <w:szCs w:val="24"/>
        </w:rPr>
        <w:t xml:space="preserve">Las personas académicas propietarias de la </w:t>
      </w:r>
      <w:proofErr w:type="spellStart"/>
      <w:r w:rsidRPr="003E4A31">
        <w:rPr>
          <w:rFonts w:ascii="Arial" w:hAnsi="Arial" w:cs="Arial"/>
          <w:sz w:val="24"/>
          <w:szCs w:val="24"/>
        </w:rPr>
        <w:t>EECR</w:t>
      </w:r>
      <w:proofErr w:type="spellEnd"/>
      <w:r w:rsidRPr="003E4A31">
        <w:rPr>
          <w:rFonts w:ascii="Arial" w:hAnsi="Arial" w:cs="Arial"/>
          <w:sz w:val="24"/>
          <w:szCs w:val="24"/>
        </w:rPr>
        <w:t xml:space="preserve">  </w:t>
      </w:r>
    </w:p>
    <w:p w14:paraId="229323F7" w14:textId="77777777" w:rsidR="001A3B50" w:rsidRPr="003E4A31" w:rsidRDefault="001A3B50" w:rsidP="001A3B50">
      <w:pPr>
        <w:widowControl w:val="0"/>
        <w:numPr>
          <w:ilvl w:val="0"/>
          <w:numId w:val="2"/>
        </w:numPr>
        <w:tabs>
          <w:tab w:val="left" w:pos="142"/>
        </w:tabs>
        <w:suppressAutoHyphens/>
        <w:spacing w:after="0" w:line="360" w:lineRule="auto"/>
        <w:ind w:hanging="578"/>
        <w:jc w:val="both"/>
        <w:rPr>
          <w:rFonts w:ascii="Arial" w:hAnsi="Arial" w:cs="Arial"/>
          <w:sz w:val="24"/>
          <w:szCs w:val="24"/>
        </w:rPr>
      </w:pPr>
      <w:r w:rsidRPr="003E4A31">
        <w:rPr>
          <w:rFonts w:ascii="Arial" w:hAnsi="Arial" w:cs="Arial"/>
          <w:sz w:val="24"/>
          <w:szCs w:val="24"/>
        </w:rPr>
        <w:t xml:space="preserve">Helio </w:t>
      </w:r>
      <w:proofErr w:type="spellStart"/>
      <w:r w:rsidRPr="003E4A31">
        <w:rPr>
          <w:rFonts w:ascii="Arial" w:hAnsi="Arial" w:cs="Arial"/>
          <w:sz w:val="24"/>
          <w:szCs w:val="24"/>
        </w:rPr>
        <w:t>Gallardo</w:t>
      </w:r>
      <w:proofErr w:type="spellEnd"/>
      <w:r w:rsidRPr="003E4A31">
        <w:rPr>
          <w:rFonts w:ascii="Arial" w:hAnsi="Arial" w:cs="Arial"/>
          <w:sz w:val="24"/>
          <w:szCs w:val="24"/>
        </w:rPr>
        <w:t xml:space="preserve"> Martínez (1/4 TC) </w:t>
      </w:r>
    </w:p>
    <w:p w14:paraId="01D771E2" w14:textId="77777777" w:rsidR="001A3B50" w:rsidRPr="003E4A31" w:rsidRDefault="001A3B50" w:rsidP="001A3B50">
      <w:pPr>
        <w:widowControl w:val="0"/>
        <w:numPr>
          <w:ilvl w:val="0"/>
          <w:numId w:val="2"/>
        </w:numPr>
        <w:tabs>
          <w:tab w:val="left" w:pos="2800"/>
        </w:tabs>
        <w:suppressAutoHyphens/>
        <w:spacing w:after="0" w:line="360" w:lineRule="auto"/>
        <w:ind w:left="750" w:hanging="645"/>
        <w:jc w:val="both"/>
        <w:rPr>
          <w:rFonts w:ascii="Arial" w:hAnsi="Arial" w:cs="Arial"/>
          <w:sz w:val="24"/>
          <w:szCs w:val="24"/>
        </w:rPr>
      </w:pPr>
      <w:r w:rsidRPr="003E4A31">
        <w:rPr>
          <w:rFonts w:ascii="Arial" w:hAnsi="Arial" w:cs="Arial"/>
          <w:sz w:val="24"/>
          <w:szCs w:val="24"/>
        </w:rPr>
        <w:t>Juan Manuel Fajardo Andrade (TC)</w:t>
      </w:r>
    </w:p>
    <w:p w14:paraId="41389297" w14:textId="77777777" w:rsidR="001A3B50" w:rsidRPr="003E4A31" w:rsidRDefault="001A3B50" w:rsidP="001A3B50">
      <w:pPr>
        <w:widowControl w:val="0"/>
        <w:numPr>
          <w:ilvl w:val="0"/>
          <w:numId w:val="2"/>
        </w:numPr>
        <w:tabs>
          <w:tab w:val="left" w:pos="2800"/>
        </w:tabs>
        <w:suppressAutoHyphens/>
        <w:spacing w:after="0" w:line="360" w:lineRule="auto"/>
        <w:ind w:left="750" w:hanging="645"/>
        <w:jc w:val="both"/>
        <w:rPr>
          <w:rFonts w:ascii="Arial" w:hAnsi="Arial" w:cs="Arial"/>
          <w:sz w:val="24"/>
          <w:szCs w:val="24"/>
        </w:rPr>
      </w:pPr>
      <w:r w:rsidRPr="003E4A31">
        <w:rPr>
          <w:rFonts w:ascii="Arial" w:hAnsi="Arial" w:cs="Arial"/>
          <w:sz w:val="24"/>
          <w:szCs w:val="24"/>
        </w:rPr>
        <w:t>María Auxiliadora Montoya Hernández (TC,  a partir de setiembre 2015 asumió la dirección)</w:t>
      </w:r>
    </w:p>
    <w:p w14:paraId="325C7A22" w14:textId="77777777" w:rsidR="001A3B50" w:rsidRPr="003E4A31" w:rsidRDefault="001A3B50" w:rsidP="001A3B50">
      <w:pPr>
        <w:widowControl w:val="0"/>
        <w:numPr>
          <w:ilvl w:val="0"/>
          <w:numId w:val="2"/>
        </w:numPr>
        <w:tabs>
          <w:tab w:val="left" w:pos="2800"/>
        </w:tabs>
        <w:suppressAutoHyphens/>
        <w:spacing w:after="0" w:line="360" w:lineRule="auto"/>
        <w:ind w:left="750" w:hanging="645"/>
        <w:jc w:val="both"/>
        <w:rPr>
          <w:rFonts w:ascii="Arial" w:hAnsi="Arial" w:cs="Arial"/>
          <w:sz w:val="24"/>
          <w:szCs w:val="24"/>
        </w:rPr>
      </w:pPr>
      <w:r w:rsidRPr="003E4A31">
        <w:rPr>
          <w:rFonts w:ascii="Arial" w:hAnsi="Arial" w:cs="Arial"/>
          <w:sz w:val="24"/>
          <w:szCs w:val="24"/>
        </w:rPr>
        <w:t>Jonathan Pimentel Chacón (TC)</w:t>
      </w:r>
    </w:p>
    <w:p w14:paraId="20C63B93" w14:textId="77777777" w:rsidR="001A3B50" w:rsidRPr="003E4A31" w:rsidRDefault="006B0D22" w:rsidP="001A3B50">
      <w:pPr>
        <w:widowControl w:val="0"/>
        <w:numPr>
          <w:ilvl w:val="0"/>
          <w:numId w:val="2"/>
        </w:numPr>
        <w:tabs>
          <w:tab w:val="left" w:pos="2800"/>
        </w:tabs>
        <w:suppressAutoHyphens/>
        <w:spacing w:after="0" w:line="360" w:lineRule="auto"/>
        <w:ind w:left="750" w:hanging="645"/>
        <w:jc w:val="both"/>
        <w:rPr>
          <w:rFonts w:ascii="Arial" w:hAnsi="Arial" w:cs="Arial"/>
          <w:sz w:val="24"/>
          <w:szCs w:val="24"/>
        </w:rPr>
      </w:pPr>
      <w:r>
        <w:rPr>
          <w:rFonts w:ascii="Arial" w:hAnsi="Arial" w:cs="Arial"/>
          <w:sz w:val="24"/>
          <w:szCs w:val="24"/>
        </w:rPr>
        <w:t>Juan Carlos Valverde Campos (TC</w:t>
      </w:r>
      <w:r w:rsidR="001A3B50" w:rsidRPr="003E4A31">
        <w:rPr>
          <w:rFonts w:ascii="Arial" w:hAnsi="Arial" w:cs="Arial"/>
          <w:sz w:val="24"/>
          <w:szCs w:val="24"/>
        </w:rPr>
        <w:t xml:space="preserve">) </w:t>
      </w:r>
    </w:p>
    <w:p w14:paraId="6FE84C58" w14:textId="77777777" w:rsidR="001A3B50" w:rsidRPr="003E4A31" w:rsidRDefault="001A3B50" w:rsidP="001A3B50">
      <w:pPr>
        <w:widowControl w:val="0"/>
        <w:numPr>
          <w:ilvl w:val="0"/>
          <w:numId w:val="2"/>
        </w:numPr>
        <w:tabs>
          <w:tab w:val="left" w:pos="2800"/>
        </w:tabs>
        <w:suppressAutoHyphens/>
        <w:spacing w:after="0" w:line="360" w:lineRule="auto"/>
        <w:ind w:left="750" w:hanging="645"/>
        <w:jc w:val="both"/>
        <w:rPr>
          <w:rFonts w:ascii="Arial" w:hAnsi="Arial" w:cs="Arial"/>
          <w:sz w:val="24"/>
          <w:szCs w:val="24"/>
        </w:rPr>
      </w:pPr>
      <w:r w:rsidRPr="003E4A31">
        <w:rPr>
          <w:rFonts w:ascii="Arial" w:hAnsi="Arial" w:cs="Arial"/>
          <w:sz w:val="24"/>
          <w:szCs w:val="24"/>
        </w:rPr>
        <w:t>Víctor Madrigal Sánchez (TC)</w:t>
      </w:r>
    </w:p>
    <w:p w14:paraId="3DC5B2EC" w14:textId="77777777" w:rsidR="001A3B50" w:rsidRPr="006B0D22" w:rsidRDefault="001A3B50" w:rsidP="006B0D22">
      <w:pPr>
        <w:widowControl w:val="0"/>
        <w:numPr>
          <w:ilvl w:val="0"/>
          <w:numId w:val="2"/>
        </w:numPr>
        <w:tabs>
          <w:tab w:val="left" w:pos="2800"/>
        </w:tabs>
        <w:suppressAutoHyphens/>
        <w:spacing w:after="0" w:line="360" w:lineRule="auto"/>
        <w:ind w:left="750" w:hanging="645"/>
        <w:jc w:val="both"/>
        <w:rPr>
          <w:rFonts w:ascii="Arial" w:hAnsi="Arial" w:cs="Arial"/>
          <w:sz w:val="24"/>
          <w:szCs w:val="24"/>
        </w:rPr>
      </w:pPr>
      <w:r w:rsidRPr="003E4A31">
        <w:rPr>
          <w:rFonts w:ascii="Arial" w:hAnsi="Arial" w:cs="Arial"/>
          <w:sz w:val="24"/>
          <w:szCs w:val="24"/>
        </w:rPr>
        <w:t>Diego Soto Morera (TC)</w:t>
      </w:r>
      <w:r w:rsidRPr="006B0D22">
        <w:rPr>
          <w:rFonts w:ascii="Arial" w:hAnsi="Arial" w:cs="Arial"/>
          <w:sz w:val="24"/>
          <w:szCs w:val="24"/>
        </w:rPr>
        <w:t xml:space="preserve"> </w:t>
      </w:r>
    </w:p>
    <w:p w14:paraId="646DD163" w14:textId="77777777" w:rsidR="001A3B50" w:rsidRPr="001A3B50" w:rsidRDefault="001A3B50" w:rsidP="001A3B50">
      <w:pPr>
        <w:widowControl w:val="0"/>
        <w:numPr>
          <w:ilvl w:val="0"/>
          <w:numId w:val="2"/>
        </w:numPr>
        <w:tabs>
          <w:tab w:val="left" w:pos="2800"/>
        </w:tabs>
        <w:suppressAutoHyphens/>
        <w:spacing w:after="0" w:line="360" w:lineRule="auto"/>
        <w:jc w:val="both"/>
        <w:rPr>
          <w:color w:val="000000" w:themeColor="text1"/>
          <w:sz w:val="24"/>
          <w:szCs w:val="24"/>
        </w:rPr>
      </w:pPr>
      <w:r w:rsidRPr="001A3B50">
        <w:rPr>
          <w:rFonts w:ascii="Arial" w:hAnsi="Arial" w:cs="Arial"/>
          <w:color w:val="000000" w:themeColor="text1"/>
          <w:sz w:val="24"/>
          <w:szCs w:val="24"/>
        </w:rPr>
        <w:t xml:space="preserve">José Mario Méndez </w:t>
      </w:r>
      <w:proofErr w:type="spellStart"/>
      <w:r w:rsidRPr="001A3B50">
        <w:rPr>
          <w:rFonts w:ascii="Arial" w:hAnsi="Arial" w:cs="Arial"/>
          <w:color w:val="000000" w:themeColor="text1"/>
          <w:sz w:val="24"/>
          <w:szCs w:val="24"/>
        </w:rPr>
        <w:t>Méndez</w:t>
      </w:r>
      <w:proofErr w:type="spellEnd"/>
      <w:r w:rsidRPr="001A3B50">
        <w:rPr>
          <w:rFonts w:ascii="Arial" w:hAnsi="Arial" w:cs="Arial"/>
          <w:color w:val="000000" w:themeColor="text1"/>
          <w:sz w:val="24"/>
          <w:szCs w:val="24"/>
        </w:rPr>
        <w:t xml:space="preserve">, (Tres cuartos en propiedad a partir de julio 2017)  </w:t>
      </w:r>
    </w:p>
    <w:p w14:paraId="6406B202" w14:textId="77777777" w:rsidR="001A3B50" w:rsidRDefault="001A3B50" w:rsidP="001A3B50">
      <w:pPr>
        <w:widowControl w:val="0"/>
        <w:tabs>
          <w:tab w:val="left" w:pos="2800"/>
        </w:tabs>
        <w:suppressAutoHyphens/>
        <w:spacing w:after="0" w:line="360" w:lineRule="auto"/>
        <w:ind w:left="720"/>
        <w:jc w:val="both"/>
        <w:rPr>
          <w:color w:val="800000"/>
          <w:sz w:val="24"/>
          <w:szCs w:val="24"/>
        </w:rPr>
      </w:pPr>
    </w:p>
    <w:p w14:paraId="6FE7D7E8" w14:textId="77777777" w:rsidR="001A3B50" w:rsidRDefault="001A3B50" w:rsidP="001A3B50">
      <w:pPr>
        <w:widowControl w:val="0"/>
        <w:tabs>
          <w:tab w:val="left" w:pos="2800"/>
        </w:tabs>
        <w:suppressAutoHyphens/>
        <w:spacing w:after="0" w:line="360" w:lineRule="auto"/>
        <w:ind w:left="360"/>
        <w:jc w:val="both"/>
        <w:rPr>
          <w:color w:val="800000"/>
          <w:sz w:val="24"/>
          <w:szCs w:val="24"/>
        </w:rPr>
      </w:pPr>
      <w:r>
        <w:rPr>
          <w:rFonts w:ascii="Arial" w:hAnsi="Arial" w:cs="Arial"/>
          <w:b/>
          <w:sz w:val="24"/>
          <w:szCs w:val="24"/>
        </w:rPr>
        <w:t>b. P</w:t>
      </w:r>
      <w:r w:rsidRPr="002F4B16">
        <w:rPr>
          <w:rFonts w:ascii="Arial" w:hAnsi="Arial" w:cs="Arial"/>
          <w:b/>
          <w:sz w:val="24"/>
          <w:szCs w:val="24"/>
        </w:rPr>
        <w:t>ersonal Académicos/as interinos/as</w:t>
      </w:r>
    </w:p>
    <w:p w14:paraId="2C52CFAD" w14:textId="77777777" w:rsidR="001A3B50" w:rsidRDefault="001A3B50" w:rsidP="001A3B50">
      <w:pPr>
        <w:widowControl w:val="0"/>
        <w:tabs>
          <w:tab w:val="left" w:pos="2800"/>
        </w:tabs>
        <w:suppressAutoHyphens/>
        <w:spacing w:after="0" w:line="360" w:lineRule="auto"/>
        <w:ind w:left="360"/>
        <w:jc w:val="both"/>
        <w:rPr>
          <w:rFonts w:ascii="Arial" w:hAnsi="Arial" w:cs="Arial"/>
          <w:sz w:val="24"/>
          <w:szCs w:val="24"/>
        </w:rPr>
      </w:pPr>
    </w:p>
    <w:p w14:paraId="7FF5E501" w14:textId="77777777" w:rsidR="001A3B50" w:rsidRPr="002F4B16" w:rsidRDefault="001A3B50" w:rsidP="001A3B50">
      <w:pPr>
        <w:widowControl w:val="0"/>
        <w:tabs>
          <w:tab w:val="left" w:pos="2800"/>
        </w:tabs>
        <w:suppressAutoHyphens/>
        <w:spacing w:after="0" w:line="360" w:lineRule="auto"/>
        <w:ind w:left="360"/>
        <w:jc w:val="both"/>
        <w:rPr>
          <w:color w:val="800000"/>
          <w:sz w:val="24"/>
          <w:szCs w:val="24"/>
        </w:rPr>
      </w:pPr>
      <w:r w:rsidRPr="003E4A31">
        <w:rPr>
          <w:rFonts w:ascii="Arial" w:hAnsi="Arial" w:cs="Arial"/>
          <w:sz w:val="24"/>
          <w:szCs w:val="24"/>
        </w:rPr>
        <w:t xml:space="preserve">Las personas académicas interinas </w:t>
      </w:r>
    </w:p>
    <w:p w14:paraId="175F4A4E" w14:textId="77777777" w:rsidR="001A3B50" w:rsidRPr="003E4A31" w:rsidRDefault="001A3B50" w:rsidP="001A3B50">
      <w:pPr>
        <w:widowControl w:val="0"/>
        <w:numPr>
          <w:ilvl w:val="0"/>
          <w:numId w:val="2"/>
        </w:numPr>
        <w:tabs>
          <w:tab w:val="left" w:pos="142"/>
        </w:tabs>
        <w:suppressAutoHyphens/>
        <w:spacing w:after="0" w:line="360" w:lineRule="auto"/>
        <w:ind w:hanging="578"/>
        <w:jc w:val="both"/>
        <w:rPr>
          <w:rFonts w:ascii="Arial" w:hAnsi="Arial" w:cs="Arial"/>
          <w:sz w:val="24"/>
          <w:szCs w:val="24"/>
        </w:rPr>
      </w:pPr>
      <w:r w:rsidRPr="003E4A31">
        <w:rPr>
          <w:rFonts w:ascii="Arial" w:hAnsi="Arial" w:cs="Arial"/>
          <w:sz w:val="24"/>
          <w:szCs w:val="24"/>
        </w:rPr>
        <w:t xml:space="preserve">Jorge Alberto Rojas </w:t>
      </w:r>
      <w:proofErr w:type="spellStart"/>
      <w:r w:rsidRPr="003E4A31">
        <w:rPr>
          <w:rFonts w:ascii="Arial" w:hAnsi="Arial" w:cs="Arial"/>
          <w:sz w:val="24"/>
          <w:szCs w:val="24"/>
        </w:rPr>
        <w:t>Rojas</w:t>
      </w:r>
      <w:proofErr w:type="spellEnd"/>
    </w:p>
    <w:p w14:paraId="3DB25E63" w14:textId="77777777" w:rsidR="001A3B50" w:rsidRPr="003E4A31" w:rsidRDefault="001A3B50" w:rsidP="001A3B50">
      <w:pPr>
        <w:widowControl w:val="0"/>
        <w:numPr>
          <w:ilvl w:val="0"/>
          <w:numId w:val="2"/>
        </w:numPr>
        <w:tabs>
          <w:tab w:val="left" w:pos="2800"/>
        </w:tabs>
        <w:suppressAutoHyphens/>
        <w:spacing w:after="0" w:line="360" w:lineRule="auto"/>
        <w:ind w:left="119" w:firstLine="0"/>
        <w:jc w:val="both"/>
        <w:rPr>
          <w:sz w:val="24"/>
          <w:szCs w:val="24"/>
        </w:rPr>
      </w:pPr>
      <w:r w:rsidRPr="003E4A31">
        <w:rPr>
          <w:rFonts w:ascii="Arial" w:hAnsi="Arial" w:cs="Arial"/>
          <w:sz w:val="24"/>
          <w:szCs w:val="24"/>
        </w:rPr>
        <w:t>Silvia Regina de Lima Silva</w:t>
      </w:r>
    </w:p>
    <w:p w14:paraId="7EDBE3D0" w14:textId="77777777" w:rsidR="001A3B50" w:rsidRPr="003E4A31" w:rsidRDefault="001A3B50" w:rsidP="001A3B50">
      <w:pPr>
        <w:widowControl w:val="0"/>
        <w:numPr>
          <w:ilvl w:val="0"/>
          <w:numId w:val="2"/>
        </w:numPr>
        <w:tabs>
          <w:tab w:val="left" w:pos="2800"/>
        </w:tabs>
        <w:suppressAutoHyphens/>
        <w:spacing w:after="0" w:line="360" w:lineRule="auto"/>
        <w:ind w:left="119" w:firstLine="0"/>
        <w:jc w:val="both"/>
        <w:rPr>
          <w:rFonts w:ascii="Arial" w:hAnsi="Arial" w:cs="Arial"/>
          <w:sz w:val="24"/>
          <w:szCs w:val="24"/>
        </w:rPr>
      </w:pPr>
      <w:proofErr w:type="spellStart"/>
      <w:r w:rsidRPr="003E4A31">
        <w:rPr>
          <w:rFonts w:ascii="Arial" w:hAnsi="Arial" w:cs="Arial"/>
          <w:sz w:val="24"/>
          <w:szCs w:val="24"/>
        </w:rPr>
        <w:lastRenderedPageBreak/>
        <w:t>Anabelle</w:t>
      </w:r>
      <w:proofErr w:type="spellEnd"/>
      <w:r w:rsidRPr="003E4A31">
        <w:rPr>
          <w:rFonts w:ascii="Arial" w:hAnsi="Arial" w:cs="Arial"/>
          <w:sz w:val="24"/>
          <w:szCs w:val="24"/>
        </w:rPr>
        <w:t xml:space="preserve"> Herrera Chavarría</w:t>
      </w:r>
    </w:p>
    <w:p w14:paraId="54BF9953" w14:textId="77777777" w:rsidR="001A3B50" w:rsidRPr="003E4A31" w:rsidRDefault="001A3B50" w:rsidP="001A3B50">
      <w:pPr>
        <w:widowControl w:val="0"/>
        <w:numPr>
          <w:ilvl w:val="0"/>
          <w:numId w:val="2"/>
        </w:numPr>
        <w:tabs>
          <w:tab w:val="left" w:pos="2800"/>
        </w:tabs>
        <w:suppressAutoHyphens/>
        <w:spacing w:after="0" w:line="360" w:lineRule="auto"/>
        <w:ind w:left="119" w:firstLine="0"/>
        <w:jc w:val="both"/>
        <w:rPr>
          <w:rFonts w:ascii="Arial" w:hAnsi="Arial" w:cs="Arial"/>
          <w:sz w:val="24"/>
          <w:szCs w:val="24"/>
        </w:rPr>
      </w:pPr>
      <w:r w:rsidRPr="003E4A31">
        <w:rPr>
          <w:rFonts w:ascii="Arial" w:hAnsi="Arial" w:cs="Arial"/>
          <w:sz w:val="24"/>
          <w:szCs w:val="24"/>
        </w:rPr>
        <w:t>Jonathan Jiménez Porras</w:t>
      </w:r>
    </w:p>
    <w:p w14:paraId="5569DB3E" w14:textId="77777777" w:rsidR="001A3B50" w:rsidRPr="006B0D22" w:rsidRDefault="001A3B50" w:rsidP="006B0D22">
      <w:pPr>
        <w:widowControl w:val="0"/>
        <w:numPr>
          <w:ilvl w:val="0"/>
          <w:numId w:val="3"/>
        </w:numPr>
        <w:suppressAutoHyphens/>
        <w:spacing w:after="0" w:line="360" w:lineRule="auto"/>
        <w:ind w:left="119" w:firstLine="0"/>
        <w:jc w:val="both"/>
        <w:rPr>
          <w:rFonts w:ascii="Arial" w:hAnsi="Arial" w:cs="Arial"/>
          <w:sz w:val="24"/>
          <w:szCs w:val="24"/>
        </w:rPr>
      </w:pPr>
      <w:r w:rsidRPr="003E4A31">
        <w:rPr>
          <w:rFonts w:ascii="Arial" w:hAnsi="Arial" w:cs="Arial"/>
          <w:sz w:val="24"/>
          <w:szCs w:val="24"/>
        </w:rPr>
        <w:t>Kattia Isabel Castro Flores</w:t>
      </w:r>
      <w:r w:rsidRPr="006B0D22">
        <w:rPr>
          <w:rFonts w:ascii="Arial" w:hAnsi="Arial" w:cs="Arial"/>
          <w:sz w:val="24"/>
          <w:szCs w:val="24"/>
        </w:rPr>
        <w:t>.</w:t>
      </w:r>
    </w:p>
    <w:p w14:paraId="590CCE69" w14:textId="77777777" w:rsidR="001A3B50" w:rsidRPr="003E4A31" w:rsidRDefault="001A3B50" w:rsidP="001A3B50">
      <w:pPr>
        <w:pStyle w:val="Prrafodelista"/>
        <w:widowControl w:val="0"/>
        <w:suppressAutoHyphens/>
        <w:spacing w:line="360" w:lineRule="auto"/>
        <w:jc w:val="both"/>
        <w:rPr>
          <w:rFonts w:ascii="Arial" w:hAnsi="Arial" w:cs="Arial"/>
          <w:szCs w:val="24"/>
        </w:rPr>
      </w:pPr>
      <w:r w:rsidRPr="003E4A31">
        <w:rPr>
          <w:rFonts w:ascii="Arial" w:hAnsi="Arial" w:cs="Arial"/>
          <w:szCs w:val="24"/>
        </w:rPr>
        <w:t xml:space="preserve">Laura Fuentes </w:t>
      </w:r>
      <w:proofErr w:type="spellStart"/>
      <w:r w:rsidRPr="003E4A31">
        <w:rPr>
          <w:rFonts w:ascii="Arial" w:hAnsi="Arial" w:cs="Arial"/>
          <w:szCs w:val="24"/>
        </w:rPr>
        <w:t>Belgrave</w:t>
      </w:r>
      <w:proofErr w:type="spellEnd"/>
    </w:p>
    <w:p w14:paraId="5B5779C5" w14:textId="77777777" w:rsidR="001A3B50" w:rsidRPr="003E4A31" w:rsidRDefault="001A3B50" w:rsidP="001A3B50">
      <w:pPr>
        <w:widowControl w:val="0"/>
        <w:numPr>
          <w:ilvl w:val="0"/>
          <w:numId w:val="3"/>
        </w:numPr>
        <w:suppressAutoHyphens/>
        <w:spacing w:after="0" w:line="360" w:lineRule="auto"/>
        <w:ind w:left="119" w:firstLine="0"/>
        <w:jc w:val="both"/>
        <w:rPr>
          <w:rFonts w:ascii="Arial" w:hAnsi="Arial" w:cs="Arial"/>
          <w:sz w:val="24"/>
          <w:szCs w:val="24"/>
        </w:rPr>
      </w:pPr>
      <w:r w:rsidRPr="003E4A31">
        <w:rPr>
          <w:rFonts w:ascii="Arial" w:hAnsi="Arial" w:cs="Arial"/>
          <w:sz w:val="24"/>
          <w:szCs w:val="24"/>
        </w:rPr>
        <w:t xml:space="preserve">José Marco Segura </w:t>
      </w:r>
      <w:proofErr w:type="spellStart"/>
      <w:r w:rsidRPr="003E4A31">
        <w:rPr>
          <w:rFonts w:ascii="Arial" w:hAnsi="Arial" w:cs="Arial"/>
          <w:sz w:val="24"/>
          <w:szCs w:val="24"/>
        </w:rPr>
        <w:t>Jaubert</w:t>
      </w:r>
      <w:proofErr w:type="spellEnd"/>
    </w:p>
    <w:p w14:paraId="45E75C6C" w14:textId="77777777" w:rsidR="001A3B50" w:rsidRPr="003E4A31" w:rsidRDefault="001A3B50" w:rsidP="001A3B50">
      <w:pPr>
        <w:widowControl w:val="0"/>
        <w:numPr>
          <w:ilvl w:val="0"/>
          <w:numId w:val="3"/>
        </w:numPr>
        <w:suppressAutoHyphens/>
        <w:spacing w:after="0" w:line="360" w:lineRule="auto"/>
        <w:ind w:left="119" w:firstLine="0"/>
        <w:jc w:val="both"/>
        <w:rPr>
          <w:rFonts w:ascii="Arial" w:hAnsi="Arial" w:cs="Arial"/>
          <w:sz w:val="24"/>
          <w:szCs w:val="24"/>
        </w:rPr>
      </w:pPr>
      <w:r w:rsidRPr="003E4A31">
        <w:rPr>
          <w:rFonts w:ascii="Arial" w:hAnsi="Arial" w:cs="Arial"/>
          <w:sz w:val="24"/>
          <w:szCs w:val="24"/>
        </w:rPr>
        <w:t>Marco Quesada Chaves</w:t>
      </w:r>
    </w:p>
    <w:p w14:paraId="57D17D9D" w14:textId="77777777" w:rsidR="001A3B50" w:rsidRPr="003E4A31" w:rsidRDefault="001A3B50" w:rsidP="001A3B50">
      <w:pPr>
        <w:widowControl w:val="0"/>
        <w:numPr>
          <w:ilvl w:val="0"/>
          <w:numId w:val="3"/>
        </w:numPr>
        <w:suppressAutoHyphens/>
        <w:spacing w:after="0" w:line="360" w:lineRule="auto"/>
        <w:ind w:left="119" w:firstLine="0"/>
        <w:jc w:val="both"/>
        <w:rPr>
          <w:rFonts w:ascii="Arial" w:hAnsi="Arial" w:cs="Arial"/>
          <w:sz w:val="24"/>
          <w:szCs w:val="24"/>
        </w:rPr>
      </w:pPr>
      <w:r w:rsidRPr="003E4A31">
        <w:rPr>
          <w:rFonts w:ascii="Arial" w:hAnsi="Arial" w:cs="Arial"/>
          <w:sz w:val="24"/>
          <w:szCs w:val="24"/>
        </w:rPr>
        <w:t>Daniel Vindas Sánchez</w:t>
      </w:r>
    </w:p>
    <w:p w14:paraId="1ACCDCD5" w14:textId="77777777" w:rsidR="001A3B50" w:rsidRPr="003E4A31" w:rsidRDefault="001A3B50" w:rsidP="001A3B50">
      <w:pPr>
        <w:widowControl w:val="0"/>
        <w:numPr>
          <w:ilvl w:val="0"/>
          <w:numId w:val="3"/>
        </w:numPr>
        <w:suppressAutoHyphens/>
        <w:spacing w:after="0" w:line="360" w:lineRule="auto"/>
        <w:ind w:left="119" w:firstLine="0"/>
        <w:jc w:val="both"/>
        <w:rPr>
          <w:rFonts w:ascii="Arial" w:hAnsi="Arial" w:cs="Arial"/>
          <w:sz w:val="24"/>
          <w:szCs w:val="24"/>
        </w:rPr>
      </w:pPr>
      <w:proofErr w:type="spellStart"/>
      <w:r w:rsidRPr="003E4A31">
        <w:rPr>
          <w:rFonts w:ascii="Arial" w:hAnsi="Arial" w:cs="Arial"/>
          <w:sz w:val="24"/>
          <w:szCs w:val="24"/>
        </w:rPr>
        <w:t>Nelise</w:t>
      </w:r>
      <w:proofErr w:type="spellEnd"/>
      <w:r w:rsidRPr="003E4A31">
        <w:rPr>
          <w:rFonts w:ascii="Arial" w:hAnsi="Arial" w:cs="Arial"/>
          <w:sz w:val="24"/>
          <w:szCs w:val="24"/>
        </w:rPr>
        <w:t xml:space="preserve">  </w:t>
      </w:r>
      <w:proofErr w:type="spellStart"/>
      <w:r w:rsidRPr="003E4A31">
        <w:rPr>
          <w:rFonts w:ascii="Arial" w:hAnsi="Arial" w:cs="Arial"/>
          <w:sz w:val="24"/>
          <w:szCs w:val="24"/>
        </w:rPr>
        <w:t>Wielewski</w:t>
      </w:r>
      <w:proofErr w:type="spellEnd"/>
      <w:r w:rsidRPr="003E4A31">
        <w:rPr>
          <w:rFonts w:ascii="Arial" w:hAnsi="Arial" w:cs="Arial"/>
          <w:sz w:val="24"/>
          <w:szCs w:val="24"/>
        </w:rPr>
        <w:t xml:space="preserve"> </w:t>
      </w:r>
      <w:proofErr w:type="spellStart"/>
      <w:r w:rsidRPr="003E4A31">
        <w:rPr>
          <w:rFonts w:ascii="Arial" w:hAnsi="Arial" w:cs="Arial"/>
          <w:sz w:val="24"/>
          <w:szCs w:val="24"/>
        </w:rPr>
        <w:t>Norloch</w:t>
      </w:r>
      <w:proofErr w:type="spellEnd"/>
    </w:p>
    <w:p w14:paraId="4040A754" w14:textId="77777777" w:rsidR="001A3B50" w:rsidRPr="003E4A31" w:rsidRDefault="001A3B50" w:rsidP="001A3B50">
      <w:pPr>
        <w:widowControl w:val="0"/>
        <w:numPr>
          <w:ilvl w:val="0"/>
          <w:numId w:val="3"/>
        </w:numPr>
        <w:suppressAutoHyphens/>
        <w:spacing w:after="0" w:line="360" w:lineRule="auto"/>
        <w:ind w:left="119" w:firstLine="0"/>
        <w:jc w:val="both"/>
        <w:rPr>
          <w:rFonts w:ascii="Arial" w:hAnsi="Arial" w:cs="Arial"/>
          <w:sz w:val="24"/>
          <w:szCs w:val="24"/>
        </w:rPr>
      </w:pPr>
      <w:r w:rsidRPr="003E4A31">
        <w:rPr>
          <w:rFonts w:ascii="Arial" w:hAnsi="Arial" w:cs="Arial"/>
          <w:sz w:val="24"/>
          <w:szCs w:val="24"/>
        </w:rPr>
        <w:t>María de los Ángeles Araya González</w:t>
      </w:r>
    </w:p>
    <w:p w14:paraId="0B601417" w14:textId="77777777" w:rsidR="001A3B50" w:rsidRPr="003E4A31" w:rsidRDefault="006B0D22" w:rsidP="001A3B50">
      <w:pPr>
        <w:widowControl w:val="0"/>
        <w:numPr>
          <w:ilvl w:val="0"/>
          <w:numId w:val="3"/>
        </w:numPr>
        <w:suppressAutoHyphens/>
        <w:spacing w:after="0" w:line="360" w:lineRule="auto"/>
        <w:ind w:left="119" w:firstLine="0"/>
        <w:jc w:val="both"/>
        <w:rPr>
          <w:rFonts w:ascii="Arial" w:hAnsi="Arial" w:cs="Arial"/>
          <w:sz w:val="24"/>
          <w:szCs w:val="24"/>
        </w:rPr>
      </w:pPr>
      <w:r>
        <w:rPr>
          <w:rFonts w:ascii="Arial" w:hAnsi="Arial" w:cs="Arial"/>
          <w:sz w:val="24"/>
          <w:szCs w:val="24"/>
        </w:rPr>
        <w:t>María Fernanda Hernández González</w:t>
      </w:r>
    </w:p>
    <w:p w14:paraId="7FEF7045" w14:textId="77777777" w:rsidR="001A3B50" w:rsidRPr="003E4A31" w:rsidRDefault="001A3B50" w:rsidP="001A3B50">
      <w:pPr>
        <w:spacing w:line="360" w:lineRule="auto"/>
        <w:ind w:left="119"/>
        <w:jc w:val="both"/>
        <w:rPr>
          <w:rFonts w:ascii="Arial" w:hAnsi="Arial" w:cs="Arial"/>
          <w:sz w:val="24"/>
          <w:szCs w:val="24"/>
        </w:rPr>
      </w:pPr>
    </w:p>
    <w:p w14:paraId="1FB316EE" w14:textId="77777777" w:rsidR="001A3B50" w:rsidRPr="003E4A31" w:rsidRDefault="001A3B50" w:rsidP="001A3B50">
      <w:pPr>
        <w:spacing w:line="360" w:lineRule="auto"/>
        <w:ind w:left="142"/>
        <w:jc w:val="both"/>
        <w:rPr>
          <w:rFonts w:ascii="Arial" w:hAnsi="Arial" w:cs="Arial"/>
          <w:sz w:val="24"/>
          <w:szCs w:val="24"/>
        </w:rPr>
      </w:pPr>
      <w:r>
        <w:rPr>
          <w:rFonts w:ascii="Arial" w:hAnsi="Arial" w:cs="Arial"/>
          <w:b/>
          <w:sz w:val="24"/>
          <w:szCs w:val="24"/>
        </w:rPr>
        <w:t xml:space="preserve">c. </w:t>
      </w:r>
      <w:r w:rsidRPr="003E4A31">
        <w:rPr>
          <w:rFonts w:ascii="Arial" w:hAnsi="Arial" w:cs="Arial"/>
          <w:b/>
          <w:sz w:val="24"/>
          <w:szCs w:val="24"/>
        </w:rPr>
        <w:t>Personal Administrativo</w:t>
      </w:r>
    </w:p>
    <w:p w14:paraId="348378B6" w14:textId="77777777" w:rsidR="001A3B50" w:rsidRPr="003E4A31" w:rsidRDefault="001A3B50" w:rsidP="001A3B50">
      <w:pPr>
        <w:spacing w:line="360" w:lineRule="auto"/>
        <w:ind w:left="709"/>
        <w:jc w:val="both"/>
        <w:rPr>
          <w:rFonts w:ascii="Arial" w:hAnsi="Arial" w:cs="Arial"/>
          <w:sz w:val="24"/>
          <w:szCs w:val="24"/>
        </w:rPr>
      </w:pPr>
      <w:r w:rsidRPr="003E4A31">
        <w:rPr>
          <w:rFonts w:ascii="Arial" w:hAnsi="Arial" w:cs="Arial"/>
          <w:sz w:val="24"/>
          <w:szCs w:val="24"/>
        </w:rPr>
        <w:t xml:space="preserve">El personal administrativo de la Escuela Ecuménica es el siguiente: </w:t>
      </w:r>
    </w:p>
    <w:p w14:paraId="32BAA633" w14:textId="77777777" w:rsidR="001A3B50" w:rsidRPr="003E4A31" w:rsidRDefault="001A3B50" w:rsidP="001A3B50">
      <w:pPr>
        <w:widowControl w:val="0"/>
        <w:numPr>
          <w:ilvl w:val="0"/>
          <w:numId w:val="2"/>
        </w:numPr>
        <w:tabs>
          <w:tab w:val="left" w:pos="2800"/>
        </w:tabs>
        <w:suppressAutoHyphens/>
        <w:spacing w:after="0" w:line="360" w:lineRule="auto"/>
        <w:ind w:left="750" w:hanging="645"/>
        <w:jc w:val="both"/>
        <w:rPr>
          <w:rFonts w:ascii="Arial" w:hAnsi="Arial" w:cs="Arial"/>
          <w:sz w:val="24"/>
          <w:szCs w:val="24"/>
        </w:rPr>
      </w:pPr>
      <w:r w:rsidRPr="003E4A31">
        <w:rPr>
          <w:rFonts w:ascii="Arial" w:hAnsi="Arial" w:cs="Arial"/>
          <w:sz w:val="24"/>
          <w:szCs w:val="24"/>
        </w:rPr>
        <w:t>Licda. Viviana Picado Valerio (Profesional Ejecutiva en Servicios Administrativos).</w:t>
      </w:r>
    </w:p>
    <w:p w14:paraId="3D86C254" w14:textId="77777777" w:rsidR="001A3B50" w:rsidRPr="003E4A31" w:rsidRDefault="001A3B50" w:rsidP="001A3B50">
      <w:pPr>
        <w:widowControl w:val="0"/>
        <w:numPr>
          <w:ilvl w:val="0"/>
          <w:numId w:val="2"/>
        </w:numPr>
        <w:tabs>
          <w:tab w:val="left" w:pos="2800"/>
        </w:tabs>
        <w:suppressAutoHyphens/>
        <w:spacing w:after="0" w:line="360" w:lineRule="auto"/>
        <w:ind w:left="750" w:hanging="645"/>
        <w:jc w:val="both"/>
        <w:rPr>
          <w:rFonts w:ascii="Arial" w:hAnsi="Arial" w:cs="Arial"/>
          <w:sz w:val="24"/>
          <w:szCs w:val="24"/>
        </w:rPr>
      </w:pPr>
      <w:r w:rsidRPr="003E4A31">
        <w:rPr>
          <w:rFonts w:ascii="Arial" w:hAnsi="Arial" w:cs="Arial"/>
          <w:sz w:val="24"/>
          <w:szCs w:val="24"/>
        </w:rPr>
        <w:t>Licda. Vivia</w:t>
      </w:r>
      <w:r w:rsidR="00644ED8">
        <w:rPr>
          <w:rFonts w:ascii="Arial" w:hAnsi="Arial" w:cs="Arial"/>
          <w:sz w:val="24"/>
          <w:szCs w:val="24"/>
        </w:rPr>
        <w:t>na Villalobos (Técnico</w:t>
      </w:r>
      <w:r w:rsidRPr="003E4A31">
        <w:rPr>
          <w:rFonts w:ascii="Arial" w:hAnsi="Arial" w:cs="Arial"/>
          <w:sz w:val="24"/>
          <w:szCs w:val="24"/>
        </w:rPr>
        <w:t xml:space="preserve"> Auxiliar en Servicios Administrativos).</w:t>
      </w:r>
    </w:p>
    <w:p w14:paraId="75D9D526" w14:textId="77777777" w:rsidR="001A3B50" w:rsidRPr="003E4A31" w:rsidRDefault="001A3B50" w:rsidP="001A3B50">
      <w:pPr>
        <w:widowControl w:val="0"/>
        <w:numPr>
          <w:ilvl w:val="0"/>
          <w:numId w:val="2"/>
        </w:numPr>
        <w:tabs>
          <w:tab w:val="left" w:pos="2800"/>
        </w:tabs>
        <w:suppressAutoHyphens/>
        <w:spacing w:after="0" w:line="360" w:lineRule="auto"/>
        <w:ind w:left="750" w:hanging="645"/>
        <w:jc w:val="both"/>
        <w:rPr>
          <w:rFonts w:ascii="Arial" w:hAnsi="Arial" w:cs="Arial"/>
          <w:sz w:val="24"/>
          <w:szCs w:val="24"/>
        </w:rPr>
      </w:pPr>
      <w:r w:rsidRPr="003E4A31">
        <w:rPr>
          <w:rFonts w:ascii="Arial" w:hAnsi="Arial" w:cs="Arial"/>
          <w:sz w:val="24"/>
          <w:szCs w:val="24"/>
        </w:rPr>
        <w:t>Sra. Iris Villareal Chavarría (Operativo Básico Conserje Servicios Generales).</w:t>
      </w:r>
    </w:p>
    <w:p w14:paraId="40D2FB54" w14:textId="77777777" w:rsidR="001A3B50" w:rsidRPr="003E4A31" w:rsidRDefault="001A3B50" w:rsidP="001A3B50">
      <w:pPr>
        <w:tabs>
          <w:tab w:val="left" w:pos="2800"/>
        </w:tabs>
        <w:spacing w:line="360" w:lineRule="auto"/>
        <w:ind w:left="750" w:hanging="645"/>
        <w:jc w:val="both"/>
        <w:rPr>
          <w:rFonts w:ascii="Arial" w:hAnsi="Arial" w:cs="Arial"/>
          <w:sz w:val="24"/>
          <w:szCs w:val="24"/>
        </w:rPr>
      </w:pPr>
    </w:p>
    <w:p w14:paraId="7900AE56" w14:textId="77777777" w:rsidR="00515785" w:rsidRPr="00E661C9" w:rsidRDefault="00515785" w:rsidP="00515785">
      <w:pPr>
        <w:pStyle w:val="Prrafodelista"/>
        <w:spacing w:line="360" w:lineRule="auto"/>
        <w:ind w:left="0"/>
        <w:rPr>
          <w:rFonts w:ascii="Arial" w:hAnsi="Arial" w:cs="Arial"/>
          <w:b/>
          <w:szCs w:val="24"/>
          <w:highlight w:val="yellow"/>
        </w:rPr>
      </w:pPr>
      <w:r w:rsidRPr="00E661C9">
        <w:rPr>
          <w:rFonts w:ascii="Arial" w:hAnsi="Arial" w:cs="Arial"/>
          <w:b/>
          <w:szCs w:val="24"/>
          <w:highlight w:val="yellow"/>
        </w:rPr>
        <w:t>Periodo de  setiembre, octubre</w:t>
      </w:r>
      <w:r w:rsidR="006B0D22" w:rsidRPr="00E661C9">
        <w:rPr>
          <w:rFonts w:ascii="Arial" w:hAnsi="Arial" w:cs="Arial"/>
          <w:b/>
          <w:szCs w:val="24"/>
          <w:highlight w:val="yellow"/>
        </w:rPr>
        <w:t>, noviembre y diciembre del 2017</w:t>
      </w:r>
    </w:p>
    <w:p w14:paraId="2A2D1DDE" w14:textId="77777777" w:rsidR="00515785" w:rsidRPr="00E661C9" w:rsidRDefault="00515785" w:rsidP="00515785">
      <w:pPr>
        <w:pStyle w:val="Prrafodelista"/>
        <w:spacing w:line="360" w:lineRule="auto"/>
        <w:ind w:left="0"/>
        <w:rPr>
          <w:rFonts w:ascii="Arial" w:hAnsi="Arial" w:cs="Arial"/>
          <w:szCs w:val="24"/>
          <w:highlight w:val="yellow"/>
        </w:rPr>
      </w:pPr>
    </w:p>
    <w:p w14:paraId="1FDF949C" w14:textId="77777777" w:rsidR="00515785" w:rsidRPr="00E661C9" w:rsidRDefault="006B0D22" w:rsidP="00515785">
      <w:pPr>
        <w:pStyle w:val="Prrafodelista"/>
        <w:spacing w:line="360" w:lineRule="auto"/>
        <w:ind w:left="0"/>
        <w:jc w:val="both"/>
        <w:rPr>
          <w:rFonts w:ascii="Arial" w:hAnsi="Arial" w:cs="Arial"/>
          <w:b/>
          <w:iCs/>
          <w:szCs w:val="24"/>
          <w:highlight w:val="yellow"/>
        </w:rPr>
      </w:pPr>
      <w:r w:rsidRPr="00E661C9">
        <w:rPr>
          <w:rFonts w:ascii="Arial" w:hAnsi="Arial" w:cs="Arial"/>
          <w:szCs w:val="24"/>
          <w:highlight w:val="yellow"/>
        </w:rPr>
        <w:t>En el año 2017</w:t>
      </w:r>
      <w:r w:rsidR="00515785" w:rsidRPr="00E661C9">
        <w:rPr>
          <w:rFonts w:ascii="Arial" w:hAnsi="Arial" w:cs="Arial"/>
          <w:szCs w:val="24"/>
          <w:highlight w:val="yellow"/>
        </w:rPr>
        <w:t xml:space="preserve">, la </w:t>
      </w:r>
      <w:proofErr w:type="spellStart"/>
      <w:r w:rsidR="00515785" w:rsidRPr="00E661C9">
        <w:rPr>
          <w:rFonts w:ascii="Arial" w:hAnsi="Arial" w:cs="Arial"/>
          <w:szCs w:val="24"/>
          <w:highlight w:val="yellow"/>
        </w:rPr>
        <w:t>EECR</w:t>
      </w:r>
      <w:proofErr w:type="spellEnd"/>
      <w:r w:rsidR="00515785" w:rsidRPr="00E661C9">
        <w:rPr>
          <w:rFonts w:ascii="Arial" w:hAnsi="Arial" w:cs="Arial"/>
          <w:szCs w:val="24"/>
          <w:highlight w:val="yellow"/>
        </w:rPr>
        <w:t xml:space="preserve"> dispuso de 5.00tiempos completos para impartir docencia,5.00 tiempos para la ejecución de </w:t>
      </w:r>
      <w:proofErr w:type="spellStart"/>
      <w:r w:rsidR="00515785" w:rsidRPr="00E661C9">
        <w:rPr>
          <w:rFonts w:ascii="Arial" w:hAnsi="Arial" w:cs="Arial"/>
          <w:szCs w:val="24"/>
          <w:highlight w:val="yellow"/>
        </w:rPr>
        <w:t>PPAA</w:t>
      </w:r>
      <w:proofErr w:type="spellEnd"/>
      <w:r w:rsidR="00515785" w:rsidRPr="00E661C9">
        <w:rPr>
          <w:rFonts w:ascii="Arial" w:hAnsi="Arial" w:cs="Arial"/>
          <w:szCs w:val="24"/>
          <w:highlight w:val="yellow"/>
        </w:rPr>
        <w:t>, 1.50 tiempos para la Dirección Subdirección y Coordinación de la Maestría y 3.00 tiempos para el personal administrativo.  Las tres plazas administrativas son propietarias, sin embargo, dos son ocupadas por personal interino, debido a que las propietarias se encuentran con ascenso.  Adicionalmente,</w:t>
      </w:r>
      <w:r w:rsidR="00D23B47" w:rsidRPr="00E661C9">
        <w:rPr>
          <w:rFonts w:ascii="Arial" w:hAnsi="Arial" w:cs="Arial"/>
          <w:szCs w:val="24"/>
          <w:highlight w:val="yellow"/>
        </w:rPr>
        <w:t xml:space="preserve"> </w:t>
      </w:r>
      <w:r w:rsidR="00515785" w:rsidRPr="00E661C9">
        <w:rPr>
          <w:rFonts w:ascii="Arial" w:hAnsi="Arial" w:cs="Arial"/>
          <w:szCs w:val="24"/>
          <w:highlight w:val="yellow"/>
        </w:rPr>
        <w:t xml:space="preserve">dos académicos laboraron ad honorem en </w:t>
      </w:r>
      <w:proofErr w:type="spellStart"/>
      <w:r w:rsidR="00515785" w:rsidRPr="00E661C9">
        <w:rPr>
          <w:rFonts w:ascii="Arial" w:hAnsi="Arial" w:cs="Arial"/>
          <w:szCs w:val="24"/>
          <w:highlight w:val="yellow"/>
        </w:rPr>
        <w:t>PPAA</w:t>
      </w:r>
      <w:proofErr w:type="spellEnd"/>
      <w:r w:rsidR="00515785" w:rsidRPr="00E661C9">
        <w:rPr>
          <w:rFonts w:ascii="Arial" w:hAnsi="Arial" w:cs="Arial"/>
          <w:szCs w:val="24"/>
          <w:highlight w:val="yellow"/>
        </w:rPr>
        <w:t xml:space="preserve"> por0.375. tiempos. También se recibieron las siguientes jornadas:0,50 por recursos específicos</w:t>
      </w:r>
      <w:r w:rsidR="00D23B47" w:rsidRPr="00E661C9">
        <w:rPr>
          <w:rFonts w:ascii="Arial" w:hAnsi="Arial" w:cs="Arial"/>
          <w:szCs w:val="24"/>
          <w:highlight w:val="yellow"/>
        </w:rPr>
        <w:t xml:space="preserve"> </w:t>
      </w:r>
      <w:r w:rsidR="00515785" w:rsidRPr="00E661C9">
        <w:rPr>
          <w:rFonts w:ascii="Arial" w:hAnsi="Arial" w:cs="Arial"/>
          <w:szCs w:val="24"/>
          <w:highlight w:val="yellow"/>
        </w:rPr>
        <w:t xml:space="preserve">con el fin de nombrar a dos funcionarias en el Proyecto </w:t>
      </w:r>
      <w:proofErr w:type="spellStart"/>
      <w:r w:rsidR="00515785" w:rsidRPr="00E661C9">
        <w:rPr>
          <w:rFonts w:ascii="Arial" w:hAnsi="Arial" w:cs="Arial"/>
          <w:szCs w:val="24"/>
          <w:highlight w:val="yellow"/>
        </w:rPr>
        <w:t>Bioaprendizaje</w:t>
      </w:r>
      <w:proofErr w:type="spellEnd"/>
      <w:r w:rsidR="00515785" w:rsidRPr="00E661C9">
        <w:rPr>
          <w:rFonts w:ascii="Arial" w:hAnsi="Arial" w:cs="Arial"/>
          <w:szCs w:val="24"/>
          <w:highlight w:val="yellow"/>
        </w:rPr>
        <w:t xml:space="preserve">:  aprender desde la vida, con el fin de impartir talleres a </w:t>
      </w:r>
      <w:r w:rsidR="00515785" w:rsidRPr="00E661C9">
        <w:rPr>
          <w:rFonts w:ascii="Arial" w:hAnsi="Arial" w:cs="Arial"/>
          <w:szCs w:val="24"/>
          <w:highlight w:val="yellow"/>
        </w:rPr>
        <w:lastRenderedPageBreak/>
        <w:t xml:space="preserve">funcionarios del PANI y 0.25 de una funcionaria, que tiene tiempo completo en la Rectoría Adjunta, pero está laborando en la </w:t>
      </w:r>
      <w:proofErr w:type="spellStart"/>
      <w:r w:rsidR="00515785" w:rsidRPr="00E661C9">
        <w:rPr>
          <w:rFonts w:ascii="Arial" w:hAnsi="Arial" w:cs="Arial"/>
          <w:szCs w:val="24"/>
          <w:highlight w:val="yellow"/>
        </w:rPr>
        <w:t>EECR</w:t>
      </w:r>
      <w:proofErr w:type="spellEnd"/>
      <w:r w:rsidR="00515785" w:rsidRPr="00E661C9">
        <w:rPr>
          <w:rFonts w:ascii="Arial" w:hAnsi="Arial" w:cs="Arial"/>
          <w:szCs w:val="24"/>
          <w:highlight w:val="yellow"/>
        </w:rPr>
        <w:t xml:space="preserve"> para cumplir con el cuarto de tiempo que debe dedicar a alguna actividad académica.</w:t>
      </w:r>
    </w:p>
    <w:p w14:paraId="5F54D8AC" w14:textId="77777777" w:rsidR="00515785" w:rsidRPr="00E661C9" w:rsidRDefault="00515785" w:rsidP="00515785">
      <w:pPr>
        <w:spacing w:after="0" w:line="360" w:lineRule="auto"/>
        <w:jc w:val="both"/>
        <w:rPr>
          <w:rFonts w:ascii="Arial" w:hAnsi="Arial" w:cs="Arial"/>
          <w:sz w:val="24"/>
          <w:szCs w:val="24"/>
          <w:highlight w:val="yellow"/>
        </w:rPr>
      </w:pPr>
    </w:p>
    <w:p w14:paraId="55091A92" w14:textId="77777777" w:rsidR="00515785" w:rsidRPr="00E661C9" w:rsidRDefault="00515785" w:rsidP="00515785">
      <w:pPr>
        <w:spacing w:after="0" w:line="360" w:lineRule="auto"/>
        <w:jc w:val="both"/>
        <w:rPr>
          <w:rFonts w:ascii="Arial" w:hAnsi="Arial" w:cs="Arial"/>
          <w:sz w:val="24"/>
          <w:szCs w:val="24"/>
          <w:highlight w:val="yellow"/>
        </w:rPr>
      </w:pPr>
      <w:r w:rsidRPr="00E661C9">
        <w:rPr>
          <w:rFonts w:ascii="Arial" w:hAnsi="Arial" w:cs="Arial"/>
          <w:sz w:val="24"/>
          <w:szCs w:val="24"/>
          <w:highlight w:val="yellow"/>
        </w:rPr>
        <w:t xml:space="preserve">Las jornadas académicas </w:t>
      </w:r>
      <w:proofErr w:type="gramStart"/>
      <w:r w:rsidRPr="00E661C9">
        <w:rPr>
          <w:rFonts w:ascii="Arial" w:hAnsi="Arial" w:cs="Arial"/>
          <w:sz w:val="24"/>
          <w:szCs w:val="24"/>
          <w:highlight w:val="yellow"/>
        </w:rPr>
        <w:t>propietarias(</w:t>
      </w:r>
      <w:proofErr w:type="gramEnd"/>
      <w:r w:rsidRPr="00E661C9">
        <w:rPr>
          <w:rFonts w:ascii="Arial" w:hAnsi="Arial" w:cs="Arial"/>
          <w:sz w:val="24"/>
          <w:szCs w:val="24"/>
          <w:highlight w:val="yellow"/>
        </w:rPr>
        <w:t xml:space="preserve">7.75 </w:t>
      </w:r>
      <w:proofErr w:type="spellStart"/>
      <w:r w:rsidRPr="00E661C9">
        <w:rPr>
          <w:rFonts w:ascii="Arial" w:hAnsi="Arial" w:cs="Arial"/>
          <w:sz w:val="24"/>
          <w:szCs w:val="24"/>
          <w:highlight w:val="yellow"/>
        </w:rPr>
        <w:t>T.C</w:t>
      </w:r>
      <w:proofErr w:type="spellEnd"/>
      <w:r w:rsidRPr="00E661C9">
        <w:rPr>
          <w:rFonts w:ascii="Arial" w:hAnsi="Arial" w:cs="Arial"/>
          <w:sz w:val="24"/>
          <w:szCs w:val="24"/>
          <w:highlight w:val="yellow"/>
        </w:rPr>
        <w:t>.)se distribuyeron en 5.00 tiempos completos</w:t>
      </w:r>
      <w:r w:rsidR="00D23B47" w:rsidRPr="00E661C9">
        <w:rPr>
          <w:rFonts w:ascii="Arial" w:hAnsi="Arial" w:cs="Arial"/>
          <w:sz w:val="24"/>
          <w:szCs w:val="24"/>
          <w:highlight w:val="yellow"/>
        </w:rPr>
        <w:t xml:space="preserve"> </w:t>
      </w:r>
      <w:r w:rsidRPr="00E661C9">
        <w:rPr>
          <w:rFonts w:ascii="Arial" w:hAnsi="Arial" w:cs="Arial"/>
          <w:sz w:val="24"/>
          <w:szCs w:val="24"/>
          <w:highlight w:val="yellow"/>
        </w:rPr>
        <w:t>para docencia, 2.75 tiempos para la ejecución de proyectos, 0.375tiempos ad honorem para la coordinación de un proyecto y para la participación de un académico en una Red.</w:t>
      </w:r>
    </w:p>
    <w:p w14:paraId="594D35F1" w14:textId="77777777" w:rsidR="00515785" w:rsidRPr="00E661C9" w:rsidRDefault="00515785" w:rsidP="00515785">
      <w:pPr>
        <w:spacing w:after="0" w:line="360" w:lineRule="auto"/>
        <w:jc w:val="both"/>
        <w:rPr>
          <w:rFonts w:ascii="Arial" w:hAnsi="Arial" w:cs="Arial"/>
          <w:sz w:val="24"/>
          <w:szCs w:val="24"/>
          <w:highlight w:val="yellow"/>
        </w:rPr>
      </w:pPr>
    </w:p>
    <w:p w14:paraId="021B55C4" w14:textId="77777777" w:rsidR="00515785" w:rsidRPr="00E661C9" w:rsidRDefault="00515785" w:rsidP="00515785">
      <w:pPr>
        <w:spacing w:after="0" w:line="360" w:lineRule="auto"/>
        <w:jc w:val="both"/>
        <w:rPr>
          <w:rFonts w:ascii="Arial" w:hAnsi="Arial" w:cs="Arial"/>
          <w:sz w:val="24"/>
          <w:szCs w:val="24"/>
          <w:highlight w:val="yellow"/>
        </w:rPr>
      </w:pPr>
      <w:r w:rsidRPr="00E661C9">
        <w:rPr>
          <w:rFonts w:ascii="Arial" w:hAnsi="Arial" w:cs="Arial"/>
          <w:sz w:val="24"/>
          <w:szCs w:val="24"/>
          <w:highlight w:val="yellow"/>
        </w:rPr>
        <w:t xml:space="preserve">Las jornadas académicas no </w:t>
      </w:r>
      <w:proofErr w:type="gramStart"/>
      <w:r w:rsidRPr="00E661C9">
        <w:rPr>
          <w:rFonts w:ascii="Arial" w:hAnsi="Arial" w:cs="Arial"/>
          <w:sz w:val="24"/>
          <w:szCs w:val="24"/>
          <w:highlight w:val="yellow"/>
        </w:rPr>
        <w:t>propietarias(</w:t>
      </w:r>
      <w:proofErr w:type="gramEnd"/>
      <w:r w:rsidRPr="00E661C9">
        <w:rPr>
          <w:rFonts w:ascii="Arial" w:hAnsi="Arial" w:cs="Arial"/>
          <w:sz w:val="24"/>
          <w:szCs w:val="24"/>
          <w:highlight w:val="yellow"/>
        </w:rPr>
        <w:t xml:space="preserve">3.75 </w:t>
      </w:r>
      <w:proofErr w:type="spellStart"/>
      <w:r w:rsidRPr="00E661C9">
        <w:rPr>
          <w:rFonts w:ascii="Arial" w:hAnsi="Arial" w:cs="Arial"/>
          <w:sz w:val="24"/>
          <w:szCs w:val="24"/>
          <w:highlight w:val="yellow"/>
        </w:rPr>
        <w:t>T.C</w:t>
      </w:r>
      <w:proofErr w:type="spellEnd"/>
      <w:r w:rsidRPr="00E661C9">
        <w:rPr>
          <w:rFonts w:ascii="Arial" w:hAnsi="Arial" w:cs="Arial"/>
          <w:sz w:val="24"/>
          <w:szCs w:val="24"/>
          <w:highlight w:val="yellow"/>
        </w:rPr>
        <w:t>.)se distribuyeron</w:t>
      </w:r>
      <w:r w:rsidR="00D23B47" w:rsidRPr="00E661C9">
        <w:rPr>
          <w:rFonts w:ascii="Arial" w:hAnsi="Arial" w:cs="Arial"/>
          <w:sz w:val="24"/>
          <w:szCs w:val="24"/>
          <w:highlight w:val="yellow"/>
        </w:rPr>
        <w:t xml:space="preserve"> </w:t>
      </w:r>
      <w:r w:rsidRPr="00E661C9">
        <w:rPr>
          <w:rFonts w:ascii="Arial" w:hAnsi="Arial" w:cs="Arial"/>
          <w:sz w:val="24"/>
          <w:szCs w:val="24"/>
          <w:highlight w:val="yellow"/>
        </w:rPr>
        <w:t>así: 2.25tiempos completos en proyectos y 1.50 para la gestión académica.(Tabla N. 1)</w:t>
      </w:r>
    </w:p>
    <w:p w14:paraId="6DB5F34D" w14:textId="77777777" w:rsidR="00515785" w:rsidRPr="00E661C9" w:rsidRDefault="00515785" w:rsidP="00515785">
      <w:pPr>
        <w:spacing w:after="0" w:line="360" w:lineRule="auto"/>
        <w:jc w:val="both"/>
        <w:rPr>
          <w:rFonts w:ascii="Arial" w:hAnsi="Arial" w:cs="Arial"/>
          <w:sz w:val="24"/>
          <w:szCs w:val="24"/>
          <w:highlight w:val="yellow"/>
        </w:rPr>
      </w:pPr>
    </w:p>
    <w:p w14:paraId="7843CC87" w14:textId="77777777" w:rsidR="00515785" w:rsidRPr="00E661C9" w:rsidRDefault="00515785" w:rsidP="00515785">
      <w:pPr>
        <w:spacing w:after="0" w:line="240" w:lineRule="auto"/>
        <w:jc w:val="center"/>
        <w:rPr>
          <w:rFonts w:ascii="Arial" w:hAnsi="Arial" w:cs="Arial"/>
          <w:b/>
          <w:sz w:val="24"/>
          <w:szCs w:val="24"/>
          <w:highlight w:val="yellow"/>
        </w:rPr>
      </w:pPr>
      <w:r w:rsidRPr="00E661C9">
        <w:rPr>
          <w:rFonts w:ascii="Arial" w:hAnsi="Arial" w:cs="Arial"/>
          <w:b/>
          <w:sz w:val="24"/>
          <w:szCs w:val="24"/>
          <w:highlight w:val="yellow"/>
        </w:rPr>
        <w:t xml:space="preserve">Tabla No. 1. </w:t>
      </w:r>
      <w:proofErr w:type="spellStart"/>
      <w:r w:rsidRPr="00E661C9">
        <w:rPr>
          <w:rFonts w:ascii="Arial" w:hAnsi="Arial" w:cs="Arial"/>
          <w:b/>
          <w:sz w:val="24"/>
          <w:szCs w:val="24"/>
          <w:highlight w:val="yellow"/>
        </w:rPr>
        <w:t>EECR</w:t>
      </w:r>
      <w:proofErr w:type="spellEnd"/>
      <w:r w:rsidRPr="00E661C9">
        <w:rPr>
          <w:rFonts w:ascii="Arial" w:hAnsi="Arial" w:cs="Arial"/>
          <w:b/>
          <w:sz w:val="24"/>
          <w:szCs w:val="24"/>
          <w:highlight w:val="yellow"/>
        </w:rPr>
        <w:t>. Distribución de jornadas académicas año 2016</w:t>
      </w:r>
    </w:p>
    <w:p w14:paraId="5C0A5C0A" w14:textId="77777777" w:rsidR="00515785" w:rsidRPr="00E661C9" w:rsidRDefault="00515785" w:rsidP="00515785">
      <w:pPr>
        <w:spacing w:after="0" w:line="240" w:lineRule="auto"/>
        <w:jc w:val="center"/>
        <w:rPr>
          <w:rFonts w:ascii="Arial" w:hAnsi="Arial" w:cs="Arial"/>
          <w:b/>
          <w:sz w:val="24"/>
          <w:szCs w:val="24"/>
          <w:highlight w:val="yellow"/>
        </w:rPr>
      </w:pPr>
    </w:p>
    <w:tbl>
      <w:tblPr>
        <w:tblStyle w:val="Tablaconcuadrcula"/>
        <w:tblW w:w="0" w:type="auto"/>
        <w:tblLook w:val="04A0" w:firstRow="1" w:lastRow="0" w:firstColumn="1" w:lastColumn="0" w:noHBand="0" w:noVBand="1"/>
      </w:tblPr>
      <w:tblGrid>
        <w:gridCol w:w="2344"/>
        <w:gridCol w:w="3477"/>
        <w:gridCol w:w="3007"/>
      </w:tblGrid>
      <w:tr w:rsidR="00515785" w:rsidRPr="00E661C9" w14:paraId="08C209F4" w14:textId="77777777" w:rsidTr="001A3FBD">
        <w:tc>
          <w:tcPr>
            <w:tcW w:w="2376" w:type="dxa"/>
          </w:tcPr>
          <w:p w14:paraId="1479D55C" w14:textId="77777777" w:rsidR="00515785" w:rsidRPr="00E661C9" w:rsidRDefault="00515785" w:rsidP="001A3FBD">
            <w:pPr>
              <w:jc w:val="center"/>
              <w:rPr>
                <w:rFonts w:ascii="Arial" w:hAnsi="Arial" w:cs="Arial"/>
                <w:b/>
                <w:highlight w:val="yellow"/>
              </w:rPr>
            </w:pPr>
          </w:p>
        </w:tc>
        <w:tc>
          <w:tcPr>
            <w:tcW w:w="3544" w:type="dxa"/>
          </w:tcPr>
          <w:p w14:paraId="20FAE937"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Propietarias</w:t>
            </w:r>
          </w:p>
        </w:tc>
        <w:tc>
          <w:tcPr>
            <w:tcW w:w="3058" w:type="dxa"/>
          </w:tcPr>
          <w:p w14:paraId="54D19EB3"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No propietarias</w:t>
            </w:r>
          </w:p>
        </w:tc>
      </w:tr>
      <w:tr w:rsidR="00515785" w:rsidRPr="00E661C9" w14:paraId="0E64D9C5" w14:textId="77777777" w:rsidTr="001A3FBD">
        <w:tc>
          <w:tcPr>
            <w:tcW w:w="2376" w:type="dxa"/>
          </w:tcPr>
          <w:p w14:paraId="17048FB6" w14:textId="77777777" w:rsidR="00515785" w:rsidRPr="00E661C9" w:rsidRDefault="00515785" w:rsidP="001A3FBD">
            <w:pPr>
              <w:rPr>
                <w:rFonts w:ascii="Arial" w:hAnsi="Arial" w:cs="Arial"/>
                <w:b/>
                <w:highlight w:val="yellow"/>
              </w:rPr>
            </w:pPr>
            <w:r w:rsidRPr="00E661C9">
              <w:rPr>
                <w:rFonts w:ascii="Arial" w:hAnsi="Arial" w:cs="Arial"/>
                <w:b/>
                <w:highlight w:val="yellow"/>
              </w:rPr>
              <w:t>Proyectos</w:t>
            </w:r>
          </w:p>
        </w:tc>
        <w:tc>
          <w:tcPr>
            <w:tcW w:w="3544" w:type="dxa"/>
          </w:tcPr>
          <w:p w14:paraId="250A0A31"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2.75 tiempos</w:t>
            </w:r>
          </w:p>
          <w:p w14:paraId="0D35C1CF"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0.375 ad honorem</w:t>
            </w:r>
          </w:p>
        </w:tc>
        <w:tc>
          <w:tcPr>
            <w:tcW w:w="3058" w:type="dxa"/>
          </w:tcPr>
          <w:p w14:paraId="6258EB07"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2.25 tiempos</w:t>
            </w:r>
          </w:p>
          <w:p w14:paraId="083D5AAA"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0.50(</w:t>
            </w:r>
            <w:proofErr w:type="spellStart"/>
            <w:r w:rsidRPr="00E661C9">
              <w:rPr>
                <w:rFonts w:ascii="Arial" w:hAnsi="Arial" w:cs="Arial"/>
                <w:b/>
                <w:highlight w:val="yellow"/>
              </w:rPr>
              <w:t>Serv</w:t>
            </w:r>
            <w:proofErr w:type="spellEnd"/>
            <w:r w:rsidRPr="00E661C9">
              <w:rPr>
                <w:rFonts w:ascii="Arial" w:hAnsi="Arial" w:cs="Arial"/>
                <w:b/>
                <w:highlight w:val="yellow"/>
              </w:rPr>
              <w:t xml:space="preserve">. </w:t>
            </w:r>
            <w:proofErr w:type="spellStart"/>
            <w:r w:rsidRPr="00E661C9">
              <w:rPr>
                <w:rFonts w:ascii="Arial" w:hAnsi="Arial" w:cs="Arial"/>
                <w:b/>
                <w:highlight w:val="yellow"/>
              </w:rPr>
              <w:t>Espec</w:t>
            </w:r>
            <w:proofErr w:type="spellEnd"/>
            <w:r w:rsidRPr="00E661C9">
              <w:rPr>
                <w:rFonts w:ascii="Arial" w:hAnsi="Arial" w:cs="Arial"/>
                <w:b/>
                <w:highlight w:val="yellow"/>
              </w:rPr>
              <w:t>)</w:t>
            </w:r>
          </w:p>
          <w:p w14:paraId="34CBED8C"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0.25 (</w:t>
            </w:r>
            <w:proofErr w:type="spellStart"/>
            <w:r w:rsidRPr="00E661C9">
              <w:rPr>
                <w:rFonts w:ascii="Arial" w:hAnsi="Arial" w:cs="Arial"/>
                <w:b/>
                <w:highlight w:val="yellow"/>
              </w:rPr>
              <w:t>Acádemica</w:t>
            </w:r>
            <w:proofErr w:type="spellEnd"/>
            <w:r w:rsidRPr="00E661C9">
              <w:rPr>
                <w:rFonts w:ascii="Arial" w:hAnsi="Arial" w:cs="Arial"/>
                <w:b/>
                <w:highlight w:val="yellow"/>
              </w:rPr>
              <w:t xml:space="preserve"> RA.)</w:t>
            </w:r>
          </w:p>
        </w:tc>
      </w:tr>
      <w:tr w:rsidR="00515785" w:rsidRPr="00E661C9" w14:paraId="711D9AAE" w14:textId="77777777" w:rsidTr="001A3FBD">
        <w:tc>
          <w:tcPr>
            <w:tcW w:w="2376" w:type="dxa"/>
          </w:tcPr>
          <w:p w14:paraId="4E032019" w14:textId="77777777" w:rsidR="00515785" w:rsidRPr="00E661C9" w:rsidRDefault="00515785" w:rsidP="001A3FBD">
            <w:pPr>
              <w:rPr>
                <w:rFonts w:ascii="Arial" w:hAnsi="Arial" w:cs="Arial"/>
                <w:b/>
                <w:highlight w:val="yellow"/>
              </w:rPr>
            </w:pPr>
            <w:r w:rsidRPr="00E661C9">
              <w:rPr>
                <w:rFonts w:ascii="Arial" w:hAnsi="Arial" w:cs="Arial"/>
                <w:b/>
                <w:highlight w:val="yellow"/>
              </w:rPr>
              <w:t>Docencia</w:t>
            </w:r>
          </w:p>
        </w:tc>
        <w:tc>
          <w:tcPr>
            <w:tcW w:w="3544" w:type="dxa"/>
          </w:tcPr>
          <w:p w14:paraId="68F34E80"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5.00 tiempos</w:t>
            </w:r>
          </w:p>
        </w:tc>
        <w:tc>
          <w:tcPr>
            <w:tcW w:w="3058" w:type="dxa"/>
          </w:tcPr>
          <w:p w14:paraId="59176229"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0.00 tiempo</w:t>
            </w:r>
          </w:p>
        </w:tc>
      </w:tr>
      <w:tr w:rsidR="00515785" w:rsidRPr="00E661C9" w14:paraId="23C783C7" w14:textId="77777777" w:rsidTr="001A3FBD">
        <w:tc>
          <w:tcPr>
            <w:tcW w:w="2376" w:type="dxa"/>
          </w:tcPr>
          <w:p w14:paraId="17C3F29C" w14:textId="77777777" w:rsidR="00515785" w:rsidRPr="00E661C9" w:rsidRDefault="00515785" w:rsidP="001A3FBD">
            <w:pPr>
              <w:rPr>
                <w:rFonts w:ascii="Arial" w:hAnsi="Arial" w:cs="Arial"/>
                <w:b/>
                <w:highlight w:val="yellow"/>
              </w:rPr>
            </w:pPr>
            <w:r w:rsidRPr="00E661C9">
              <w:rPr>
                <w:rFonts w:ascii="Arial" w:hAnsi="Arial" w:cs="Arial"/>
                <w:b/>
                <w:highlight w:val="yellow"/>
              </w:rPr>
              <w:t>Gestión Académica</w:t>
            </w:r>
          </w:p>
        </w:tc>
        <w:tc>
          <w:tcPr>
            <w:tcW w:w="3544" w:type="dxa"/>
          </w:tcPr>
          <w:p w14:paraId="533F05A4" w14:textId="77777777" w:rsidR="00515785" w:rsidRPr="00E661C9" w:rsidRDefault="00515785" w:rsidP="001A3FBD">
            <w:pPr>
              <w:jc w:val="center"/>
              <w:rPr>
                <w:rFonts w:ascii="Arial" w:hAnsi="Arial" w:cs="Arial"/>
                <w:b/>
                <w:highlight w:val="yellow"/>
              </w:rPr>
            </w:pPr>
          </w:p>
        </w:tc>
        <w:tc>
          <w:tcPr>
            <w:tcW w:w="3058" w:type="dxa"/>
          </w:tcPr>
          <w:p w14:paraId="33C83C8C"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1.50 tiempos</w:t>
            </w:r>
          </w:p>
        </w:tc>
      </w:tr>
      <w:tr w:rsidR="00515785" w:rsidRPr="00E661C9" w14:paraId="6151C98D" w14:textId="77777777" w:rsidTr="001A3FBD">
        <w:tc>
          <w:tcPr>
            <w:tcW w:w="2376" w:type="dxa"/>
          </w:tcPr>
          <w:p w14:paraId="3817369F" w14:textId="77777777" w:rsidR="00515785" w:rsidRPr="00E661C9" w:rsidRDefault="00515785" w:rsidP="001A3FBD">
            <w:pPr>
              <w:rPr>
                <w:rFonts w:ascii="Arial" w:hAnsi="Arial" w:cs="Arial"/>
                <w:b/>
                <w:highlight w:val="yellow"/>
              </w:rPr>
            </w:pPr>
            <w:r w:rsidRPr="00E661C9">
              <w:rPr>
                <w:rFonts w:ascii="Arial" w:hAnsi="Arial" w:cs="Arial"/>
                <w:b/>
                <w:highlight w:val="yellow"/>
              </w:rPr>
              <w:t>TOTAL</w:t>
            </w:r>
          </w:p>
        </w:tc>
        <w:tc>
          <w:tcPr>
            <w:tcW w:w="3544" w:type="dxa"/>
          </w:tcPr>
          <w:p w14:paraId="6D97369E"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7.75 (</w:t>
            </w:r>
            <w:proofErr w:type="spellStart"/>
            <w:r w:rsidRPr="00E661C9">
              <w:rPr>
                <w:rFonts w:ascii="Arial" w:hAnsi="Arial" w:cs="Arial"/>
                <w:b/>
                <w:highlight w:val="yellow"/>
              </w:rPr>
              <w:t>T.C</w:t>
            </w:r>
            <w:proofErr w:type="spellEnd"/>
            <w:r w:rsidRPr="00E661C9">
              <w:rPr>
                <w:rFonts w:ascii="Arial" w:hAnsi="Arial" w:cs="Arial"/>
                <w:b/>
                <w:highlight w:val="yellow"/>
              </w:rPr>
              <w:t>.)</w:t>
            </w:r>
          </w:p>
        </w:tc>
        <w:tc>
          <w:tcPr>
            <w:tcW w:w="3058" w:type="dxa"/>
          </w:tcPr>
          <w:p w14:paraId="5D1748D4"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4.50 (</w:t>
            </w:r>
            <w:proofErr w:type="spellStart"/>
            <w:r w:rsidRPr="00E661C9">
              <w:rPr>
                <w:rFonts w:ascii="Arial" w:hAnsi="Arial" w:cs="Arial"/>
                <w:b/>
                <w:highlight w:val="yellow"/>
              </w:rPr>
              <w:t>T.C</w:t>
            </w:r>
            <w:proofErr w:type="spellEnd"/>
            <w:r w:rsidRPr="00E661C9">
              <w:rPr>
                <w:rFonts w:ascii="Arial" w:hAnsi="Arial" w:cs="Arial"/>
                <w:b/>
                <w:highlight w:val="yellow"/>
              </w:rPr>
              <w:t>.)</w:t>
            </w:r>
          </w:p>
        </w:tc>
      </w:tr>
      <w:tr w:rsidR="00515785" w:rsidRPr="00E661C9" w14:paraId="452541E3" w14:textId="77777777" w:rsidTr="001A3FBD">
        <w:tc>
          <w:tcPr>
            <w:tcW w:w="8978" w:type="dxa"/>
            <w:gridSpan w:val="3"/>
          </w:tcPr>
          <w:p w14:paraId="19AE0C94"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TOTAL 12.25 tiempos completos</w:t>
            </w:r>
          </w:p>
        </w:tc>
      </w:tr>
    </w:tbl>
    <w:p w14:paraId="415D7D2D" w14:textId="77777777" w:rsidR="00515785" w:rsidRPr="00E661C9" w:rsidRDefault="00515785" w:rsidP="00515785">
      <w:pPr>
        <w:spacing w:after="0" w:line="360" w:lineRule="auto"/>
        <w:jc w:val="both"/>
        <w:rPr>
          <w:rFonts w:ascii="Arial" w:hAnsi="Arial" w:cs="Arial"/>
          <w:szCs w:val="22"/>
          <w:highlight w:val="yellow"/>
        </w:rPr>
      </w:pPr>
    </w:p>
    <w:p w14:paraId="3A980DC6" w14:textId="77777777" w:rsidR="00515785" w:rsidRPr="00E661C9" w:rsidRDefault="00515785" w:rsidP="00515785">
      <w:pPr>
        <w:spacing w:after="0" w:line="360" w:lineRule="auto"/>
        <w:jc w:val="both"/>
        <w:rPr>
          <w:rFonts w:ascii="Arial" w:hAnsi="Arial" w:cs="Arial"/>
          <w:sz w:val="24"/>
          <w:szCs w:val="24"/>
          <w:highlight w:val="yellow"/>
        </w:rPr>
      </w:pPr>
      <w:r w:rsidRPr="00E661C9">
        <w:rPr>
          <w:rFonts w:ascii="Arial" w:hAnsi="Arial" w:cs="Arial"/>
          <w:sz w:val="24"/>
          <w:szCs w:val="24"/>
          <w:highlight w:val="yellow"/>
        </w:rPr>
        <w:t xml:space="preserve">Nota:  Dentro de las jornadas no propietarias se contempla:  0.50 Servicios Específicos que trasladó la Rectoría Adjunta y 0.25 de la académica propietaria de la Rectoría Adjunta que participa en una actividad académica de la </w:t>
      </w:r>
      <w:proofErr w:type="spellStart"/>
      <w:r w:rsidRPr="00E661C9">
        <w:rPr>
          <w:rFonts w:ascii="Arial" w:hAnsi="Arial" w:cs="Arial"/>
          <w:sz w:val="24"/>
          <w:szCs w:val="24"/>
          <w:highlight w:val="yellow"/>
        </w:rPr>
        <w:t>EECR</w:t>
      </w:r>
      <w:proofErr w:type="spellEnd"/>
      <w:r w:rsidRPr="00E661C9">
        <w:rPr>
          <w:rFonts w:ascii="Arial" w:hAnsi="Arial" w:cs="Arial"/>
          <w:sz w:val="24"/>
          <w:szCs w:val="24"/>
          <w:highlight w:val="yellow"/>
        </w:rPr>
        <w:t>.  Además, es importante recalcar que a partir del 10 de julio, se le otorgó propiedad a un funcionario por 0.75 de jornada.</w:t>
      </w:r>
    </w:p>
    <w:p w14:paraId="76554A61" w14:textId="77777777" w:rsidR="00515785" w:rsidRPr="00E661C9" w:rsidRDefault="00515785" w:rsidP="00515785">
      <w:pPr>
        <w:spacing w:after="0" w:line="360" w:lineRule="auto"/>
        <w:jc w:val="both"/>
        <w:rPr>
          <w:rFonts w:ascii="Arial" w:hAnsi="Arial" w:cs="Arial"/>
          <w:sz w:val="24"/>
          <w:szCs w:val="24"/>
          <w:highlight w:val="yellow"/>
        </w:rPr>
      </w:pPr>
    </w:p>
    <w:p w14:paraId="41136931" w14:textId="77777777" w:rsidR="00515785" w:rsidRPr="00E661C9" w:rsidRDefault="00515785" w:rsidP="00515785">
      <w:pPr>
        <w:spacing w:after="0" w:line="360" w:lineRule="auto"/>
        <w:jc w:val="both"/>
        <w:rPr>
          <w:rFonts w:ascii="Arial" w:hAnsi="Arial" w:cs="Arial"/>
          <w:sz w:val="24"/>
          <w:szCs w:val="24"/>
          <w:highlight w:val="yellow"/>
        </w:rPr>
      </w:pPr>
      <w:r w:rsidRPr="00E661C9">
        <w:rPr>
          <w:rFonts w:ascii="Arial" w:hAnsi="Arial" w:cs="Arial"/>
          <w:sz w:val="24"/>
          <w:szCs w:val="24"/>
          <w:highlight w:val="yellow"/>
        </w:rPr>
        <w:t xml:space="preserve">En las jornadas propietarias, un académico estuvo con beca sin goce de salario y otro estuvo ocupando el puesto de decano, por lo que, las horas correspondientes a estas jornadas, que equivale a 2.00 tiempos completos fueron utilizadas para </w:t>
      </w:r>
      <w:r w:rsidRPr="00E661C9">
        <w:rPr>
          <w:rFonts w:ascii="Arial" w:hAnsi="Arial" w:cs="Arial"/>
          <w:sz w:val="24"/>
          <w:szCs w:val="24"/>
          <w:highlight w:val="yellow"/>
        </w:rPr>
        <w:lastRenderedPageBreak/>
        <w:t>nombrar a personas académicas interinas</w:t>
      </w:r>
      <w:r w:rsidR="00D23B47" w:rsidRPr="00E661C9">
        <w:rPr>
          <w:rFonts w:ascii="Arial" w:hAnsi="Arial" w:cs="Arial"/>
          <w:sz w:val="24"/>
          <w:szCs w:val="24"/>
          <w:highlight w:val="yellow"/>
        </w:rPr>
        <w:t xml:space="preserve"> </w:t>
      </w:r>
      <w:r w:rsidRPr="00E661C9">
        <w:rPr>
          <w:rFonts w:ascii="Arial" w:hAnsi="Arial" w:cs="Arial"/>
          <w:sz w:val="24"/>
          <w:szCs w:val="24"/>
          <w:highlight w:val="yellow"/>
        </w:rPr>
        <w:t>por sustitución:  0.25 en proyectos y 1.75 tiempos en docencia.</w:t>
      </w:r>
    </w:p>
    <w:p w14:paraId="20B763AE" w14:textId="77777777" w:rsidR="00515785" w:rsidRPr="00E661C9" w:rsidRDefault="00515785" w:rsidP="00515785">
      <w:pPr>
        <w:spacing w:after="0" w:line="360" w:lineRule="auto"/>
        <w:jc w:val="both"/>
        <w:rPr>
          <w:rFonts w:ascii="Arial" w:hAnsi="Arial" w:cs="Arial"/>
          <w:sz w:val="24"/>
          <w:szCs w:val="24"/>
          <w:highlight w:val="yellow"/>
        </w:rPr>
      </w:pPr>
    </w:p>
    <w:p w14:paraId="3677CCC0" w14:textId="77777777" w:rsidR="00515785" w:rsidRPr="00E661C9" w:rsidRDefault="00515785" w:rsidP="00515785">
      <w:pPr>
        <w:pStyle w:val="Prrafodelista"/>
        <w:spacing w:line="360" w:lineRule="auto"/>
        <w:ind w:left="0"/>
        <w:rPr>
          <w:rFonts w:ascii="Arial" w:hAnsi="Arial" w:cs="Arial"/>
          <w:b/>
          <w:szCs w:val="24"/>
          <w:highlight w:val="yellow"/>
        </w:rPr>
      </w:pPr>
      <w:r w:rsidRPr="00E661C9">
        <w:rPr>
          <w:rFonts w:ascii="Arial" w:hAnsi="Arial" w:cs="Arial"/>
          <w:b/>
          <w:szCs w:val="24"/>
          <w:highlight w:val="yellow"/>
        </w:rPr>
        <w:t xml:space="preserve">Periodo del 01 de enero al 15 de setiembre del 2017 </w:t>
      </w:r>
    </w:p>
    <w:p w14:paraId="2CF6A09E" w14:textId="77777777" w:rsidR="00515785" w:rsidRPr="00E661C9" w:rsidRDefault="00515785" w:rsidP="00515785">
      <w:pPr>
        <w:pStyle w:val="Prrafodelista"/>
        <w:spacing w:line="360" w:lineRule="auto"/>
        <w:ind w:left="0"/>
        <w:rPr>
          <w:rFonts w:ascii="Arial" w:hAnsi="Arial" w:cs="Arial"/>
          <w:szCs w:val="24"/>
          <w:highlight w:val="yellow"/>
        </w:rPr>
      </w:pPr>
    </w:p>
    <w:p w14:paraId="0C7C9017" w14:textId="77777777" w:rsidR="00515785" w:rsidRPr="00E661C9" w:rsidRDefault="00515785" w:rsidP="00515785">
      <w:pPr>
        <w:pStyle w:val="Prrafodelista"/>
        <w:spacing w:line="360" w:lineRule="auto"/>
        <w:ind w:left="0"/>
        <w:jc w:val="both"/>
        <w:rPr>
          <w:rFonts w:ascii="Arial" w:hAnsi="Arial" w:cs="Arial"/>
          <w:b/>
          <w:iCs/>
          <w:szCs w:val="24"/>
          <w:highlight w:val="yellow"/>
        </w:rPr>
      </w:pPr>
      <w:r w:rsidRPr="00E661C9">
        <w:rPr>
          <w:rFonts w:ascii="Arial" w:hAnsi="Arial" w:cs="Arial"/>
          <w:szCs w:val="24"/>
          <w:highlight w:val="yellow"/>
        </w:rPr>
        <w:t xml:space="preserve">Durante estos meses  la </w:t>
      </w:r>
      <w:proofErr w:type="spellStart"/>
      <w:r w:rsidRPr="00E661C9">
        <w:rPr>
          <w:rFonts w:ascii="Arial" w:hAnsi="Arial" w:cs="Arial"/>
          <w:szCs w:val="24"/>
          <w:highlight w:val="yellow"/>
        </w:rPr>
        <w:t>EECR</w:t>
      </w:r>
      <w:proofErr w:type="spellEnd"/>
      <w:r w:rsidRPr="00E661C9">
        <w:rPr>
          <w:rFonts w:ascii="Arial" w:hAnsi="Arial" w:cs="Arial"/>
          <w:szCs w:val="24"/>
          <w:highlight w:val="yellow"/>
        </w:rPr>
        <w:t xml:space="preserve"> dispuso de 5.00 tiempos completos para impartir docencia, 5.00 tiempos para la ejecución de </w:t>
      </w:r>
      <w:proofErr w:type="spellStart"/>
      <w:r w:rsidRPr="00E661C9">
        <w:rPr>
          <w:rFonts w:ascii="Arial" w:hAnsi="Arial" w:cs="Arial"/>
          <w:szCs w:val="24"/>
          <w:highlight w:val="yellow"/>
        </w:rPr>
        <w:t>PPAA</w:t>
      </w:r>
      <w:proofErr w:type="spellEnd"/>
      <w:r w:rsidRPr="00E661C9">
        <w:rPr>
          <w:rFonts w:ascii="Arial" w:hAnsi="Arial" w:cs="Arial"/>
          <w:szCs w:val="24"/>
          <w:highlight w:val="yellow"/>
        </w:rPr>
        <w:t xml:space="preserve">, 1.50 tiempos para la Dirección, Subdirección y Coordinación de la Maestría y 3.00 tiempos para el personal administrativo.  Las tres plazas administrativas son propietarias, sin embargo, dos son ocupadas por personal interino, debido a que las propietarias se encuentran con ascenso. </w:t>
      </w:r>
      <w:proofErr w:type="gramStart"/>
      <w:r w:rsidRPr="00E661C9">
        <w:rPr>
          <w:rFonts w:ascii="Arial" w:hAnsi="Arial" w:cs="Arial"/>
          <w:szCs w:val="24"/>
          <w:highlight w:val="yellow"/>
        </w:rPr>
        <w:t>Además</w:t>
      </w:r>
      <w:r w:rsidR="00D23B47" w:rsidRPr="00E661C9">
        <w:rPr>
          <w:rFonts w:ascii="Arial" w:hAnsi="Arial" w:cs="Arial"/>
          <w:szCs w:val="24"/>
          <w:highlight w:val="yellow"/>
        </w:rPr>
        <w:t xml:space="preserve"> </w:t>
      </w:r>
      <w:r w:rsidRPr="00E661C9">
        <w:rPr>
          <w:rFonts w:ascii="Arial" w:hAnsi="Arial" w:cs="Arial"/>
          <w:szCs w:val="24"/>
          <w:highlight w:val="yellow"/>
        </w:rPr>
        <w:t>,cuatro</w:t>
      </w:r>
      <w:proofErr w:type="gramEnd"/>
      <w:r w:rsidRPr="00E661C9">
        <w:rPr>
          <w:rFonts w:ascii="Arial" w:hAnsi="Arial" w:cs="Arial"/>
          <w:szCs w:val="24"/>
          <w:highlight w:val="yellow"/>
        </w:rPr>
        <w:t xml:space="preserve"> personas laboraron ad honorem en </w:t>
      </w:r>
      <w:proofErr w:type="spellStart"/>
      <w:r w:rsidRPr="00E661C9">
        <w:rPr>
          <w:rFonts w:ascii="Arial" w:hAnsi="Arial" w:cs="Arial"/>
          <w:szCs w:val="24"/>
          <w:highlight w:val="yellow"/>
        </w:rPr>
        <w:t>PPAA</w:t>
      </w:r>
      <w:proofErr w:type="spellEnd"/>
      <w:r w:rsidRPr="00E661C9">
        <w:rPr>
          <w:rFonts w:ascii="Arial" w:hAnsi="Arial" w:cs="Arial"/>
          <w:szCs w:val="24"/>
          <w:highlight w:val="yellow"/>
        </w:rPr>
        <w:t xml:space="preserve"> por 0.75 tiempos. También se recibieron las siguientes jornadas:0,50 por recursos específicos para el Proyecto </w:t>
      </w:r>
      <w:proofErr w:type="spellStart"/>
      <w:r w:rsidRPr="00E661C9">
        <w:rPr>
          <w:rFonts w:ascii="Arial" w:hAnsi="Arial" w:cs="Arial"/>
          <w:szCs w:val="24"/>
          <w:highlight w:val="yellow"/>
        </w:rPr>
        <w:t>Bioaprendizaje</w:t>
      </w:r>
      <w:proofErr w:type="spellEnd"/>
      <w:r w:rsidRPr="00E661C9">
        <w:rPr>
          <w:rFonts w:ascii="Arial" w:hAnsi="Arial" w:cs="Arial"/>
          <w:szCs w:val="24"/>
          <w:highlight w:val="yellow"/>
        </w:rPr>
        <w:t xml:space="preserve">:  aprender desde la vida, con el fin de nombrar a dos funcionarias para impartir talleres a funcionarios del PANI y 0.25 de una funcionaria, que tiene tiempo completo en la Rectoría Adjunta, pero está laborando en la </w:t>
      </w:r>
      <w:proofErr w:type="spellStart"/>
      <w:r w:rsidRPr="00E661C9">
        <w:rPr>
          <w:rFonts w:ascii="Arial" w:hAnsi="Arial" w:cs="Arial"/>
          <w:szCs w:val="24"/>
          <w:highlight w:val="yellow"/>
        </w:rPr>
        <w:t>EECR</w:t>
      </w:r>
      <w:proofErr w:type="spellEnd"/>
      <w:r w:rsidRPr="00E661C9">
        <w:rPr>
          <w:rFonts w:ascii="Arial" w:hAnsi="Arial" w:cs="Arial"/>
          <w:szCs w:val="24"/>
          <w:highlight w:val="yellow"/>
        </w:rPr>
        <w:t xml:space="preserve"> para cumplir con el cuarto de tiempo que debe dedicar a alguna actividad académica.</w:t>
      </w:r>
    </w:p>
    <w:p w14:paraId="21B068CC" w14:textId="77777777" w:rsidR="00515785" w:rsidRPr="00E661C9" w:rsidRDefault="00515785" w:rsidP="00515785">
      <w:pPr>
        <w:spacing w:after="0" w:line="360" w:lineRule="auto"/>
        <w:jc w:val="both"/>
        <w:rPr>
          <w:rFonts w:ascii="Arial" w:hAnsi="Arial" w:cs="Arial"/>
          <w:sz w:val="24"/>
          <w:szCs w:val="24"/>
          <w:highlight w:val="yellow"/>
        </w:rPr>
      </w:pPr>
    </w:p>
    <w:p w14:paraId="07B1148F" w14:textId="77777777" w:rsidR="00515785" w:rsidRPr="00E661C9" w:rsidRDefault="00515785" w:rsidP="00515785">
      <w:pPr>
        <w:spacing w:after="0" w:line="360" w:lineRule="auto"/>
        <w:jc w:val="both"/>
        <w:rPr>
          <w:rFonts w:ascii="Arial" w:hAnsi="Arial" w:cs="Arial"/>
          <w:sz w:val="24"/>
          <w:szCs w:val="24"/>
          <w:highlight w:val="yellow"/>
        </w:rPr>
      </w:pPr>
      <w:r w:rsidRPr="00E661C9">
        <w:rPr>
          <w:rFonts w:ascii="Arial" w:hAnsi="Arial" w:cs="Arial"/>
          <w:sz w:val="24"/>
          <w:szCs w:val="24"/>
          <w:highlight w:val="yellow"/>
        </w:rPr>
        <w:t xml:space="preserve">Las jornadas académicas propietarias (7.75 </w:t>
      </w:r>
      <w:proofErr w:type="spellStart"/>
      <w:r w:rsidRPr="00E661C9">
        <w:rPr>
          <w:rFonts w:ascii="Arial" w:hAnsi="Arial" w:cs="Arial"/>
          <w:sz w:val="24"/>
          <w:szCs w:val="24"/>
          <w:highlight w:val="yellow"/>
        </w:rPr>
        <w:t>T.C</w:t>
      </w:r>
      <w:proofErr w:type="spellEnd"/>
      <w:r w:rsidRPr="00E661C9">
        <w:rPr>
          <w:rFonts w:ascii="Arial" w:hAnsi="Arial" w:cs="Arial"/>
          <w:sz w:val="24"/>
          <w:szCs w:val="24"/>
          <w:highlight w:val="yellow"/>
        </w:rPr>
        <w:t>.) se distribuyeron en 4.50 tiempos completos para docencia, 3.25 tiempos para la ejecución de proyectos, 0.75 tiempos ad honorem para la coordinación de un proyecto y de un programa, para la participación de dos académicos en un proyecto y para la participación de un académico en una Red.</w:t>
      </w:r>
    </w:p>
    <w:p w14:paraId="2F6E5923" w14:textId="77777777" w:rsidR="00515785" w:rsidRPr="00E661C9" w:rsidRDefault="00515785" w:rsidP="00515785">
      <w:pPr>
        <w:spacing w:after="0" w:line="360" w:lineRule="auto"/>
        <w:jc w:val="both"/>
        <w:rPr>
          <w:rFonts w:ascii="Arial" w:hAnsi="Arial" w:cs="Arial"/>
          <w:sz w:val="24"/>
          <w:szCs w:val="24"/>
          <w:highlight w:val="yellow"/>
        </w:rPr>
      </w:pPr>
    </w:p>
    <w:p w14:paraId="375E6D7B" w14:textId="77777777" w:rsidR="00515785" w:rsidRPr="00E661C9" w:rsidRDefault="00515785" w:rsidP="00515785">
      <w:pPr>
        <w:spacing w:after="0" w:line="360" w:lineRule="auto"/>
        <w:jc w:val="both"/>
        <w:rPr>
          <w:rFonts w:ascii="Arial" w:hAnsi="Arial" w:cs="Arial"/>
          <w:sz w:val="24"/>
          <w:szCs w:val="24"/>
          <w:highlight w:val="yellow"/>
        </w:rPr>
      </w:pPr>
      <w:r w:rsidRPr="00E661C9">
        <w:rPr>
          <w:rFonts w:ascii="Arial" w:hAnsi="Arial" w:cs="Arial"/>
          <w:sz w:val="24"/>
          <w:szCs w:val="24"/>
          <w:highlight w:val="yellow"/>
        </w:rPr>
        <w:t xml:space="preserve">Las jornadas académicas no propietarias (3.75 </w:t>
      </w:r>
      <w:proofErr w:type="spellStart"/>
      <w:proofErr w:type="gramStart"/>
      <w:r w:rsidRPr="00E661C9">
        <w:rPr>
          <w:rFonts w:ascii="Arial" w:hAnsi="Arial" w:cs="Arial"/>
          <w:sz w:val="24"/>
          <w:szCs w:val="24"/>
          <w:highlight w:val="yellow"/>
        </w:rPr>
        <w:t>T.C</w:t>
      </w:r>
      <w:proofErr w:type="spellEnd"/>
      <w:r w:rsidRPr="00E661C9">
        <w:rPr>
          <w:rFonts w:ascii="Arial" w:hAnsi="Arial" w:cs="Arial"/>
          <w:sz w:val="24"/>
          <w:szCs w:val="24"/>
          <w:highlight w:val="yellow"/>
        </w:rPr>
        <w:t>.)se</w:t>
      </w:r>
      <w:proofErr w:type="gramEnd"/>
      <w:r w:rsidRPr="00E661C9">
        <w:rPr>
          <w:rFonts w:ascii="Arial" w:hAnsi="Arial" w:cs="Arial"/>
          <w:sz w:val="24"/>
          <w:szCs w:val="24"/>
          <w:highlight w:val="yellow"/>
        </w:rPr>
        <w:t xml:space="preserve"> distribuyeron así:  1.75tiempos completos en proyectos, 0.50 tiempo en docencia y 1.50 para la gestión académica. (Tabla N. 2)</w:t>
      </w:r>
    </w:p>
    <w:p w14:paraId="3C9AD263" w14:textId="77777777" w:rsidR="00515785" w:rsidRPr="00E661C9" w:rsidRDefault="00515785" w:rsidP="00515785">
      <w:pPr>
        <w:spacing w:after="0" w:line="360" w:lineRule="auto"/>
        <w:jc w:val="both"/>
        <w:rPr>
          <w:rFonts w:ascii="Arial" w:hAnsi="Arial" w:cs="Arial"/>
          <w:sz w:val="24"/>
          <w:szCs w:val="24"/>
          <w:highlight w:val="yellow"/>
        </w:rPr>
      </w:pPr>
    </w:p>
    <w:p w14:paraId="1A85FD7A" w14:textId="77777777" w:rsidR="00515785" w:rsidRPr="00E661C9" w:rsidRDefault="00515785" w:rsidP="00515785">
      <w:pPr>
        <w:spacing w:after="0" w:line="240" w:lineRule="auto"/>
        <w:jc w:val="center"/>
        <w:rPr>
          <w:rFonts w:ascii="Arial" w:hAnsi="Arial" w:cs="Arial"/>
          <w:b/>
          <w:sz w:val="24"/>
          <w:szCs w:val="24"/>
          <w:highlight w:val="yellow"/>
        </w:rPr>
      </w:pPr>
      <w:r w:rsidRPr="00E661C9">
        <w:rPr>
          <w:rFonts w:ascii="Arial" w:hAnsi="Arial" w:cs="Arial"/>
          <w:b/>
          <w:sz w:val="24"/>
          <w:szCs w:val="24"/>
          <w:highlight w:val="yellow"/>
        </w:rPr>
        <w:t xml:space="preserve">Tabla No. 2. </w:t>
      </w:r>
      <w:proofErr w:type="spellStart"/>
      <w:r w:rsidRPr="00E661C9">
        <w:rPr>
          <w:rFonts w:ascii="Arial" w:hAnsi="Arial" w:cs="Arial"/>
          <w:b/>
          <w:sz w:val="24"/>
          <w:szCs w:val="24"/>
          <w:highlight w:val="yellow"/>
        </w:rPr>
        <w:t>EECR</w:t>
      </w:r>
      <w:proofErr w:type="spellEnd"/>
      <w:r w:rsidRPr="00E661C9">
        <w:rPr>
          <w:rFonts w:ascii="Arial" w:hAnsi="Arial" w:cs="Arial"/>
          <w:b/>
          <w:sz w:val="24"/>
          <w:szCs w:val="24"/>
          <w:highlight w:val="yellow"/>
        </w:rPr>
        <w:t>. Distribución de jornadas académicas año 2017</w:t>
      </w:r>
    </w:p>
    <w:p w14:paraId="2159FF2C" w14:textId="77777777" w:rsidR="00515785" w:rsidRPr="00E661C9" w:rsidRDefault="00515785" w:rsidP="00515785">
      <w:pPr>
        <w:spacing w:after="0" w:line="240" w:lineRule="auto"/>
        <w:jc w:val="center"/>
        <w:rPr>
          <w:rFonts w:ascii="Arial" w:hAnsi="Arial" w:cs="Arial"/>
          <w:b/>
          <w:sz w:val="24"/>
          <w:szCs w:val="24"/>
          <w:highlight w:val="yellow"/>
        </w:rPr>
      </w:pPr>
    </w:p>
    <w:p w14:paraId="149F0A43" w14:textId="77777777" w:rsidR="00515785" w:rsidRPr="00E661C9" w:rsidRDefault="00515785" w:rsidP="00515785">
      <w:pPr>
        <w:spacing w:after="0" w:line="240" w:lineRule="auto"/>
        <w:jc w:val="center"/>
        <w:rPr>
          <w:rFonts w:ascii="Arial" w:hAnsi="Arial" w:cs="Arial"/>
          <w:b/>
          <w:sz w:val="24"/>
          <w:szCs w:val="24"/>
          <w:highlight w:val="yellow"/>
        </w:rPr>
      </w:pPr>
    </w:p>
    <w:tbl>
      <w:tblPr>
        <w:tblStyle w:val="Tablaconcuadrcula"/>
        <w:tblW w:w="0" w:type="auto"/>
        <w:tblLook w:val="04A0" w:firstRow="1" w:lastRow="0" w:firstColumn="1" w:lastColumn="0" w:noHBand="0" w:noVBand="1"/>
      </w:tblPr>
      <w:tblGrid>
        <w:gridCol w:w="2344"/>
        <w:gridCol w:w="3477"/>
        <w:gridCol w:w="3007"/>
      </w:tblGrid>
      <w:tr w:rsidR="00515785" w:rsidRPr="00E661C9" w14:paraId="1CDE94EF" w14:textId="77777777" w:rsidTr="001A3FBD">
        <w:tc>
          <w:tcPr>
            <w:tcW w:w="2376" w:type="dxa"/>
          </w:tcPr>
          <w:p w14:paraId="3459668F" w14:textId="77777777" w:rsidR="00515785" w:rsidRPr="00E661C9" w:rsidRDefault="00515785" w:rsidP="001A3FBD">
            <w:pPr>
              <w:jc w:val="center"/>
              <w:rPr>
                <w:rFonts w:ascii="Arial" w:hAnsi="Arial" w:cs="Arial"/>
                <w:b/>
                <w:highlight w:val="yellow"/>
              </w:rPr>
            </w:pPr>
          </w:p>
        </w:tc>
        <w:tc>
          <w:tcPr>
            <w:tcW w:w="3544" w:type="dxa"/>
          </w:tcPr>
          <w:p w14:paraId="64C05AF5"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Propietarias</w:t>
            </w:r>
          </w:p>
        </w:tc>
        <w:tc>
          <w:tcPr>
            <w:tcW w:w="3058" w:type="dxa"/>
          </w:tcPr>
          <w:p w14:paraId="426E4F22"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No propietarias</w:t>
            </w:r>
          </w:p>
        </w:tc>
      </w:tr>
      <w:tr w:rsidR="00515785" w:rsidRPr="00E661C9" w14:paraId="7ED953A0" w14:textId="77777777" w:rsidTr="001A3FBD">
        <w:trPr>
          <w:trHeight w:val="369"/>
        </w:trPr>
        <w:tc>
          <w:tcPr>
            <w:tcW w:w="2376" w:type="dxa"/>
          </w:tcPr>
          <w:p w14:paraId="2204568A" w14:textId="77777777" w:rsidR="00515785" w:rsidRPr="00E661C9" w:rsidRDefault="00515785" w:rsidP="001A3FBD">
            <w:pPr>
              <w:rPr>
                <w:rFonts w:ascii="Arial" w:hAnsi="Arial" w:cs="Arial"/>
                <w:b/>
                <w:highlight w:val="yellow"/>
              </w:rPr>
            </w:pPr>
            <w:r w:rsidRPr="00E661C9">
              <w:rPr>
                <w:rFonts w:ascii="Arial" w:hAnsi="Arial" w:cs="Arial"/>
                <w:b/>
                <w:highlight w:val="yellow"/>
              </w:rPr>
              <w:lastRenderedPageBreak/>
              <w:t>Programas</w:t>
            </w:r>
          </w:p>
        </w:tc>
        <w:tc>
          <w:tcPr>
            <w:tcW w:w="3544" w:type="dxa"/>
          </w:tcPr>
          <w:p w14:paraId="1B78AB13" w14:textId="77777777" w:rsidR="00515785" w:rsidRPr="00E661C9" w:rsidRDefault="00515785" w:rsidP="001A3FBD">
            <w:pPr>
              <w:jc w:val="center"/>
              <w:rPr>
                <w:rFonts w:ascii="Arial" w:hAnsi="Arial" w:cs="Arial"/>
                <w:b/>
                <w:highlight w:val="yellow"/>
              </w:rPr>
            </w:pPr>
          </w:p>
        </w:tc>
        <w:tc>
          <w:tcPr>
            <w:tcW w:w="3058" w:type="dxa"/>
          </w:tcPr>
          <w:p w14:paraId="7F47C18E" w14:textId="77777777" w:rsidR="00515785" w:rsidRPr="00E661C9" w:rsidRDefault="00515785" w:rsidP="001A3FBD">
            <w:pPr>
              <w:jc w:val="center"/>
              <w:rPr>
                <w:rFonts w:ascii="Arial" w:hAnsi="Arial" w:cs="Arial"/>
                <w:b/>
                <w:highlight w:val="yellow"/>
              </w:rPr>
            </w:pPr>
          </w:p>
        </w:tc>
      </w:tr>
      <w:tr w:rsidR="00515785" w:rsidRPr="00E661C9" w14:paraId="3A570373" w14:textId="77777777" w:rsidTr="001A3FBD">
        <w:tc>
          <w:tcPr>
            <w:tcW w:w="2376" w:type="dxa"/>
          </w:tcPr>
          <w:p w14:paraId="726A28D1" w14:textId="77777777" w:rsidR="00515785" w:rsidRPr="00E661C9" w:rsidRDefault="00515785" w:rsidP="001A3FBD">
            <w:pPr>
              <w:rPr>
                <w:rFonts w:ascii="Arial" w:hAnsi="Arial" w:cs="Arial"/>
                <w:b/>
                <w:highlight w:val="yellow"/>
              </w:rPr>
            </w:pPr>
            <w:r w:rsidRPr="00E661C9">
              <w:rPr>
                <w:rFonts w:ascii="Arial" w:hAnsi="Arial" w:cs="Arial"/>
                <w:b/>
                <w:highlight w:val="yellow"/>
              </w:rPr>
              <w:t>Proyectos</w:t>
            </w:r>
          </w:p>
        </w:tc>
        <w:tc>
          <w:tcPr>
            <w:tcW w:w="3544" w:type="dxa"/>
          </w:tcPr>
          <w:p w14:paraId="6DACD854"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3.25 tiempos</w:t>
            </w:r>
          </w:p>
          <w:p w14:paraId="1AF3F8D7"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0.75 ad honorem</w:t>
            </w:r>
          </w:p>
        </w:tc>
        <w:tc>
          <w:tcPr>
            <w:tcW w:w="3058" w:type="dxa"/>
          </w:tcPr>
          <w:p w14:paraId="1C9E205B"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1.75 tiempos</w:t>
            </w:r>
          </w:p>
          <w:p w14:paraId="794C0B23"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0.50(</w:t>
            </w:r>
            <w:proofErr w:type="spellStart"/>
            <w:r w:rsidRPr="00E661C9">
              <w:rPr>
                <w:rFonts w:ascii="Arial" w:hAnsi="Arial" w:cs="Arial"/>
                <w:b/>
                <w:highlight w:val="yellow"/>
              </w:rPr>
              <w:t>Serv</w:t>
            </w:r>
            <w:proofErr w:type="spellEnd"/>
            <w:r w:rsidRPr="00E661C9">
              <w:rPr>
                <w:rFonts w:ascii="Arial" w:hAnsi="Arial" w:cs="Arial"/>
                <w:b/>
                <w:highlight w:val="yellow"/>
              </w:rPr>
              <w:t xml:space="preserve">. </w:t>
            </w:r>
            <w:proofErr w:type="spellStart"/>
            <w:r w:rsidRPr="00E661C9">
              <w:rPr>
                <w:rFonts w:ascii="Arial" w:hAnsi="Arial" w:cs="Arial"/>
                <w:b/>
                <w:highlight w:val="yellow"/>
              </w:rPr>
              <w:t>Espec</w:t>
            </w:r>
            <w:proofErr w:type="spellEnd"/>
            <w:r w:rsidRPr="00E661C9">
              <w:rPr>
                <w:rFonts w:ascii="Arial" w:hAnsi="Arial" w:cs="Arial"/>
                <w:b/>
                <w:highlight w:val="yellow"/>
              </w:rPr>
              <w:t>)</w:t>
            </w:r>
          </w:p>
          <w:p w14:paraId="755433E0"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0.25 (</w:t>
            </w:r>
            <w:proofErr w:type="spellStart"/>
            <w:r w:rsidRPr="00E661C9">
              <w:rPr>
                <w:rFonts w:ascii="Arial" w:hAnsi="Arial" w:cs="Arial"/>
                <w:b/>
                <w:highlight w:val="yellow"/>
              </w:rPr>
              <w:t>Acádemica</w:t>
            </w:r>
            <w:proofErr w:type="spellEnd"/>
            <w:r w:rsidRPr="00E661C9">
              <w:rPr>
                <w:rFonts w:ascii="Arial" w:hAnsi="Arial" w:cs="Arial"/>
                <w:b/>
                <w:highlight w:val="yellow"/>
              </w:rPr>
              <w:t xml:space="preserve"> RA.)</w:t>
            </w:r>
          </w:p>
        </w:tc>
      </w:tr>
      <w:tr w:rsidR="00515785" w:rsidRPr="00E661C9" w14:paraId="3EF1FDAC" w14:textId="77777777" w:rsidTr="001A3FBD">
        <w:tc>
          <w:tcPr>
            <w:tcW w:w="2376" w:type="dxa"/>
          </w:tcPr>
          <w:p w14:paraId="372C1BFC" w14:textId="77777777" w:rsidR="00515785" w:rsidRPr="00E661C9" w:rsidRDefault="00515785" w:rsidP="001A3FBD">
            <w:pPr>
              <w:rPr>
                <w:rFonts w:ascii="Arial" w:hAnsi="Arial" w:cs="Arial"/>
                <w:b/>
                <w:highlight w:val="yellow"/>
              </w:rPr>
            </w:pPr>
            <w:r w:rsidRPr="00E661C9">
              <w:rPr>
                <w:rFonts w:ascii="Arial" w:hAnsi="Arial" w:cs="Arial"/>
                <w:b/>
                <w:highlight w:val="yellow"/>
              </w:rPr>
              <w:t>Docencia</w:t>
            </w:r>
          </w:p>
        </w:tc>
        <w:tc>
          <w:tcPr>
            <w:tcW w:w="3544" w:type="dxa"/>
          </w:tcPr>
          <w:p w14:paraId="323A57C8"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4.50 tiempos</w:t>
            </w:r>
          </w:p>
        </w:tc>
        <w:tc>
          <w:tcPr>
            <w:tcW w:w="3058" w:type="dxa"/>
          </w:tcPr>
          <w:p w14:paraId="03466735"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0.50 tiempo</w:t>
            </w:r>
          </w:p>
        </w:tc>
      </w:tr>
      <w:tr w:rsidR="00515785" w:rsidRPr="00E661C9" w14:paraId="462D9FDF" w14:textId="77777777" w:rsidTr="001A3FBD">
        <w:tc>
          <w:tcPr>
            <w:tcW w:w="2376" w:type="dxa"/>
          </w:tcPr>
          <w:p w14:paraId="649D89C6" w14:textId="77777777" w:rsidR="00515785" w:rsidRPr="00E661C9" w:rsidRDefault="00515785" w:rsidP="001A3FBD">
            <w:pPr>
              <w:rPr>
                <w:rFonts w:ascii="Arial" w:hAnsi="Arial" w:cs="Arial"/>
                <w:b/>
                <w:highlight w:val="yellow"/>
              </w:rPr>
            </w:pPr>
            <w:r w:rsidRPr="00E661C9">
              <w:rPr>
                <w:rFonts w:ascii="Arial" w:hAnsi="Arial" w:cs="Arial"/>
                <w:b/>
                <w:highlight w:val="yellow"/>
              </w:rPr>
              <w:t>Gestión Académica</w:t>
            </w:r>
          </w:p>
        </w:tc>
        <w:tc>
          <w:tcPr>
            <w:tcW w:w="3544" w:type="dxa"/>
          </w:tcPr>
          <w:p w14:paraId="0ABB5D0E" w14:textId="77777777" w:rsidR="00515785" w:rsidRPr="00E661C9" w:rsidRDefault="00515785" w:rsidP="001A3FBD">
            <w:pPr>
              <w:jc w:val="center"/>
              <w:rPr>
                <w:rFonts w:ascii="Arial" w:hAnsi="Arial" w:cs="Arial"/>
                <w:b/>
                <w:highlight w:val="yellow"/>
              </w:rPr>
            </w:pPr>
          </w:p>
        </w:tc>
        <w:tc>
          <w:tcPr>
            <w:tcW w:w="3058" w:type="dxa"/>
          </w:tcPr>
          <w:p w14:paraId="50ED99AF"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1.50 tiempos</w:t>
            </w:r>
          </w:p>
        </w:tc>
      </w:tr>
      <w:tr w:rsidR="00515785" w:rsidRPr="00E661C9" w14:paraId="08FD8B2D" w14:textId="77777777" w:rsidTr="001A3FBD">
        <w:tc>
          <w:tcPr>
            <w:tcW w:w="2376" w:type="dxa"/>
          </w:tcPr>
          <w:p w14:paraId="5F5B0AEC" w14:textId="77777777" w:rsidR="00515785" w:rsidRPr="00E661C9" w:rsidRDefault="00515785" w:rsidP="001A3FBD">
            <w:pPr>
              <w:rPr>
                <w:rFonts w:ascii="Arial" w:hAnsi="Arial" w:cs="Arial"/>
                <w:b/>
                <w:highlight w:val="yellow"/>
              </w:rPr>
            </w:pPr>
            <w:r w:rsidRPr="00E661C9">
              <w:rPr>
                <w:rFonts w:ascii="Arial" w:hAnsi="Arial" w:cs="Arial"/>
                <w:b/>
                <w:highlight w:val="yellow"/>
              </w:rPr>
              <w:t>TOTAL</w:t>
            </w:r>
          </w:p>
        </w:tc>
        <w:tc>
          <w:tcPr>
            <w:tcW w:w="3544" w:type="dxa"/>
          </w:tcPr>
          <w:p w14:paraId="42BEE291"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7.75 (</w:t>
            </w:r>
            <w:proofErr w:type="spellStart"/>
            <w:r w:rsidRPr="00E661C9">
              <w:rPr>
                <w:rFonts w:ascii="Arial" w:hAnsi="Arial" w:cs="Arial"/>
                <w:b/>
                <w:highlight w:val="yellow"/>
              </w:rPr>
              <w:t>T.C</w:t>
            </w:r>
            <w:proofErr w:type="spellEnd"/>
            <w:r w:rsidRPr="00E661C9">
              <w:rPr>
                <w:rFonts w:ascii="Arial" w:hAnsi="Arial" w:cs="Arial"/>
                <w:b/>
                <w:highlight w:val="yellow"/>
              </w:rPr>
              <w:t>.)</w:t>
            </w:r>
          </w:p>
        </w:tc>
        <w:tc>
          <w:tcPr>
            <w:tcW w:w="3058" w:type="dxa"/>
          </w:tcPr>
          <w:p w14:paraId="30069E8E"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4.50 (</w:t>
            </w:r>
            <w:proofErr w:type="spellStart"/>
            <w:r w:rsidRPr="00E661C9">
              <w:rPr>
                <w:rFonts w:ascii="Arial" w:hAnsi="Arial" w:cs="Arial"/>
                <w:b/>
                <w:highlight w:val="yellow"/>
              </w:rPr>
              <w:t>T.C</w:t>
            </w:r>
            <w:proofErr w:type="spellEnd"/>
            <w:r w:rsidRPr="00E661C9">
              <w:rPr>
                <w:rFonts w:ascii="Arial" w:hAnsi="Arial" w:cs="Arial"/>
                <w:b/>
                <w:highlight w:val="yellow"/>
              </w:rPr>
              <w:t>.)</w:t>
            </w:r>
          </w:p>
        </w:tc>
      </w:tr>
      <w:tr w:rsidR="00515785" w:rsidRPr="00E661C9" w14:paraId="46F308FD" w14:textId="77777777" w:rsidTr="001A3FBD">
        <w:tc>
          <w:tcPr>
            <w:tcW w:w="8978" w:type="dxa"/>
            <w:gridSpan w:val="3"/>
          </w:tcPr>
          <w:p w14:paraId="01D0EBCF" w14:textId="77777777" w:rsidR="00515785" w:rsidRPr="00E661C9" w:rsidRDefault="00515785" w:rsidP="001A3FBD">
            <w:pPr>
              <w:jc w:val="center"/>
              <w:rPr>
                <w:rFonts w:ascii="Arial" w:hAnsi="Arial" w:cs="Arial"/>
                <w:b/>
                <w:highlight w:val="yellow"/>
              </w:rPr>
            </w:pPr>
            <w:r w:rsidRPr="00E661C9">
              <w:rPr>
                <w:rFonts w:ascii="Arial" w:hAnsi="Arial" w:cs="Arial"/>
                <w:b/>
                <w:highlight w:val="yellow"/>
              </w:rPr>
              <w:t>TOTAL 12.25 tiempos completos</w:t>
            </w:r>
          </w:p>
        </w:tc>
      </w:tr>
    </w:tbl>
    <w:p w14:paraId="74ACB2DE" w14:textId="77777777" w:rsidR="00515785" w:rsidRPr="00E661C9" w:rsidRDefault="00515785" w:rsidP="00515785">
      <w:pPr>
        <w:spacing w:after="0" w:line="240" w:lineRule="auto"/>
        <w:rPr>
          <w:rFonts w:ascii="Arial" w:hAnsi="Arial" w:cs="Arial"/>
          <w:b/>
          <w:sz w:val="24"/>
          <w:szCs w:val="24"/>
          <w:highlight w:val="yellow"/>
        </w:rPr>
      </w:pPr>
    </w:p>
    <w:p w14:paraId="2056E124" w14:textId="77777777" w:rsidR="00515785" w:rsidRPr="00E661C9" w:rsidRDefault="00515785" w:rsidP="00515785">
      <w:pPr>
        <w:spacing w:after="0" w:line="240" w:lineRule="auto"/>
        <w:jc w:val="center"/>
        <w:rPr>
          <w:rFonts w:ascii="Arial" w:hAnsi="Arial" w:cs="Arial"/>
          <w:b/>
          <w:sz w:val="24"/>
          <w:szCs w:val="24"/>
          <w:highlight w:val="yellow"/>
        </w:rPr>
      </w:pPr>
    </w:p>
    <w:p w14:paraId="4007EA89" w14:textId="77777777" w:rsidR="00515785" w:rsidRPr="00E661C9" w:rsidRDefault="00515785" w:rsidP="00515785">
      <w:pPr>
        <w:spacing w:after="0" w:line="360" w:lineRule="auto"/>
        <w:jc w:val="both"/>
        <w:rPr>
          <w:rFonts w:ascii="Arial" w:hAnsi="Arial" w:cs="Arial"/>
          <w:sz w:val="24"/>
          <w:szCs w:val="24"/>
          <w:highlight w:val="yellow"/>
        </w:rPr>
      </w:pPr>
      <w:r w:rsidRPr="00E661C9">
        <w:rPr>
          <w:rFonts w:ascii="Arial" w:hAnsi="Arial" w:cs="Arial"/>
          <w:sz w:val="24"/>
          <w:szCs w:val="24"/>
          <w:highlight w:val="yellow"/>
        </w:rPr>
        <w:t xml:space="preserve">Nota:  Dentro de las jornadas no propietarias se contempla:  0.50 Servicios Específicos que trasladó la Rectoría Adjunta y 0.25 de la académica propietaria de la Rectoría Adjunta que participa en una actividad académica de la </w:t>
      </w:r>
      <w:proofErr w:type="spellStart"/>
      <w:r w:rsidRPr="00E661C9">
        <w:rPr>
          <w:rFonts w:ascii="Arial" w:hAnsi="Arial" w:cs="Arial"/>
          <w:sz w:val="24"/>
          <w:szCs w:val="24"/>
          <w:highlight w:val="yellow"/>
        </w:rPr>
        <w:t>EECR</w:t>
      </w:r>
      <w:proofErr w:type="spellEnd"/>
      <w:r w:rsidRPr="00E661C9">
        <w:rPr>
          <w:rFonts w:ascii="Arial" w:hAnsi="Arial" w:cs="Arial"/>
          <w:sz w:val="24"/>
          <w:szCs w:val="24"/>
          <w:highlight w:val="yellow"/>
        </w:rPr>
        <w:t>. Además, es importante recalcar que a partir del 10 de julio, se le otorgó propiedad a un funcionario por 0.75 de jornada.</w:t>
      </w:r>
    </w:p>
    <w:p w14:paraId="0ABD560D" w14:textId="77777777" w:rsidR="00515785" w:rsidRPr="00E661C9" w:rsidRDefault="00515785" w:rsidP="00515785">
      <w:pPr>
        <w:spacing w:after="0" w:line="240" w:lineRule="auto"/>
        <w:jc w:val="both"/>
        <w:rPr>
          <w:rFonts w:ascii="Arial" w:hAnsi="Arial" w:cs="Arial"/>
          <w:sz w:val="24"/>
          <w:szCs w:val="24"/>
          <w:highlight w:val="yellow"/>
        </w:rPr>
      </w:pPr>
    </w:p>
    <w:p w14:paraId="1C9AE0C1" w14:textId="77777777" w:rsidR="00515785" w:rsidRDefault="00515785" w:rsidP="00515785">
      <w:pPr>
        <w:spacing w:after="0" w:line="360" w:lineRule="auto"/>
        <w:jc w:val="both"/>
        <w:rPr>
          <w:rFonts w:ascii="Arial" w:hAnsi="Arial" w:cs="Arial"/>
          <w:sz w:val="24"/>
          <w:szCs w:val="24"/>
        </w:rPr>
      </w:pPr>
      <w:r w:rsidRPr="00E661C9">
        <w:rPr>
          <w:rFonts w:ascii="Arial" w:hAnsi="Arial" w:cs="Arial"/>
          <w:sz w:val="24"/>
          <w:szCs w:val="24"/>
          <w:highlight w:val="yellow"/>
        </w:rPr>
        <w:t>En las jornadas propietarias, cabe aclarar que a una académica se le otorgó una beca sin goce de salario a partir del 01 de marzo y otro fue electo decano el año pasado, por lo que, las horas correspondientes a estas jornadas que equivale a 2.00 tiempos completos fueron utilizadas para nombrar a personas académicas interinas por sustitución:  1.00 tiempo en proyectos y 1.00 tiempo en docencia.</w:t>
      </w:r>
    </w:p>
    <w:p w14:paraId="7CAD1025" w14:textId="77777777" w:rsidR="0078757C" w:rsidRPr="00515785" w:rsidRDefault="0078757C" w:rsidP="00515785">
      <w:pPr>
        <w:spacing w:after="0" w:line="360" w:lineRule="auto"/>
        <w:jc w:val="both"/>
        <w:rPr>
          <w:rFonts w:ascii="Arial" w:hAnsi="Arial" w:cs="Arial"/>
          <w:sz w:val="24"/>
          <w:szCs w:val="24"/>
        </w:rPr>
      </w:pPr>
    </w:p>
    <w:p w14:paraId="165158F3" w14:textId="77777777" w:rsidR="00AD1DFD" w:rsidRPr="0078757C" w:rsidRDefault="00AD1DFD">
      <w:pPr>
        <w:spacing w:after="0" w:line="240" w:lineRule="auto"/>
        <w:jc w:val="center"/>
        <w:rPr>
          <w:rFonts w:ascii="Arial" w:hAnsi="Arial" w:cs="Arial"/>
          <w:b/>
          <w:sz w:val="24"/>
          <w:szCs w:val="24"/>
        </w:rPr>
      </w:pPr>
    </w:p>
    <w:p w14:paraId="49CE1F58" w14:textId="77777777" w:rsidR="00AD1DFD" w:rsidRPr="0078757C" w:rsidRDefault="0078757C" w:rsidP="0078757C">
      <w:pPr>
        <w:pStyle w:val="Prrafodelista"/>
        <w:numPr>
          <w:ilvl w:val="1"/>
          <w:numId w:val="10"/>
        </w:numPr>
        <w:rPr>
          <w:rFonts w:ascii="Arial" w:hAnsi="Arial" w:cs="Arial"/>
          <w:b/>
          <w:szCs w:val="24"/>
        </w:rPr>
      </w:pPr>
      <w:r w:rsidRPr="0078757C">
        <w:rPr>
          <w:rFonts w:ascii="Arial" w:hAnsi="Arial" w:cs="Arial"/>
          <w:b/>
          <w:szCs w:val="24"/>
        </w:rPr>
        <w:t xml:space="preserve">DOCENCIA </w:t>
      </w:r>
    </w:p>
    <w:p w14:paraId="03954E3C" w14:textId="77777777" w:rsidR="0078757C" w:rsidRPr="0078757C" w:rsidRDefault="0078757C" w:rsidP="0078757C">
      <w:pPr>
        <w:pStyle w:val="Prrafodelista"/>
        <w:ind w:left="360"/>
        <w:rPr>
          <w:rFonts w:ascii="Arial" w:hAnsi="Arial" w:cs="Arial"/>
          <w:szCs w:val="24"/>
        </w:rPr>
      </w:pPr>
    </w:p>
    <w:p w14:paraId="11E7106B" w14:textId="77777777" w:rsidR="001A3B50" w:rsidRPr="002F4B16" w:rsidRDefault="001A3B50" w:rsidP="001A3B50">
      <w:pPr>
        <w:pStyle w:val="Prrafodelista"/>
        <w:widowControl w:val="0"/>
        <w:numPr>
          <w:ilvl w:val="0"/>
          <w:numId w:val="18"/>
        </w:numPr>
        <w:suppressAutoHyphens/>
        <w:spacing w:line="360" w:lineRule="auto"/>
        <w:jc w:val="both"/>
        <w:rPr>
          <w:rFonts w:ascii="Arial" w:hAnsi="Arial" w:cs="Arial"/>
          <w:b/>
          <w:szCs w:val="24"/>
        </w:rPr>
      </w:pPr>
      <w:r w:rsidRPr="002F4B16">
        <w:rPr>
          <w:rFonts w:ascii="Arial" w:hAnsi="Arial" w:cs="Arial"/>
          <w:b/>
          <w:szCs w:val="24"/>
        </w:rPr>
        <w:t xml:space="preserve">Carreras:  </w:t>
      </w:r>
    </w:p>
    <w:p w14:paraId="686D8A52" w14:textId="77777777" w:rsidR="001A3B50" w:rsidRDefault="001A3B50" w:rsidP="001A3B50">
      <w:pPr>
        <w:spacing w:line="360" w:lineRule="auto"/>
        <w:jc w:val="both"/>
        <w:rPr>
          <w:rFonts w:ascii="Arial" w:hAnsi="Arial" w:cs="Arial"/>
          <w:sz w:val="24"/>
          <w:szCs w:val="24"/>
        </w:rPr>
      </w:pPr>
      <w:r w:rsidRPr="003E4A31">
        <w:rPr>
          <w:rFonts w:ascii="Arial" w:hAnsi="Arial" w:cs="Arial"/>
          <w:sz w:val="24"/>
          <w:szCs w:val="24"/>
        </w:rPr>
        <w:t xml:space="preserve">Durante </w:t>
      </w:r>
      <w:r w:rsidR="00E661C9">
        <w:rPr>
          <w:rFonts w:ascii="Arial" w:hAnsi="Arial" w:cs="Arial"/>
          <w:sz w:val="24"/>
          <w:szCs w:val="24"/>
        </w:rPr>
        <w:t>el segundo semestre del año 2017 y lo que va del año 2018</w:t>
      </w:r>
      <w:r w:rsidRPr="003E4A31">
        <w:rPr>
          <w:rFonts w:ascii="Arial" w:hAnsi="Arial" w:cs="Arial"/>
          <w:sz w:val="24"/>
          <w:szCs w:val="24"/>
        </w:rPr>
        <w:t xml:space="preserve"> se han ofrecido los cursos correspondientes al Diplomado en Teología, el Bachillerato en teología, el Bachillerato en Enseñanza de la Religión, y Licenciatura en Enseñanza de la Religión, todos en modalidad virtual. Se ofreció también los cursos correspondientes a la octava promoción de la Maestría en Estudios Teológicos, y se dio continuidad a los trabajos finales provenientes del Doctorado Interdisciplinario en Letras y Artes en América Central, con énfasis en Teología </w:t>
      </w:r>
      <w:r w:rsidRPr="003E4A31">
        <w:rPr>
          <w:rFonts w:ascii="Arial" w:hAnsi="Arial" w:cs="Arial"/>
          <w:sz w:val="24"/>
          <w:szCs w:val="24"/>
        </w:rPr>
        <w:lastRenderedPageBreak/>
        <w:t>que actualmente fueron trasladados como un énfasis del Doctorado en e</w:t>
      </w:r>
      <w:r>
        <w:rPr>
          <w:rFonts w:ascii="Arial" w:hAnsi="Arial" w:cs="Arial"/>
          <w:sz w:val="24"/>
          <w:szCs w:val="24"/>
        </w:rPr>
        <w:t xml:space="preserve">studios latinoamericanos </w:t>
      </w:r>
      <w:proofErr w:type="spellStart"/>
      <w:r>
        <w:rPr>
          <w:rFonts w:ascii="Arial" w:hAnsi="Arial" w:cs="Arial"/>
          <w:sz w:val="24"/>
          <w:szCs w:val="24"/>
        </w:rPr>
        <w:t>DESLAT</w:t>
      </w:r>
      <w:proofErr w:type="spellEnd"/>
      <w:r>
        <w:rPr>
          <w:rFonts w:ascii="Arial" w:hAnsi="Arial" w:cs="Arial"/>
          <w:sz w:val="24"/>
          <w:szCs w:val="24"/>
        </w:rPr>
        <w:t>.</w:t>
      </w:r>
    </w:p>
    <w:p w14:paraId="4D60677F" w14:textId="77777777" w:rsidR="001A3B50" w:rsidRDefault="00E661C9" w:rsidP="001A3B50">
      <w:pPr>
        <w:spacing w:line="360" w:lineRule="auto"/>
        <w:jc w:val="both"/>
        <w:rPr>
          <w:rFonts w:ascii="Arial" w:hAnsi="Arial" w:cs="Arial"/>
          <w:sz w:val="24"/>
          <w:szCs w:val="24"/>
        </w:rPr>
      </w:pPr>
      <w:r>
        <w:rPr>
          <w:rFonts w:ascii="Arial" w:hAnsi="Arial" w:cs="Arial"/>
          <w:sz w:val="24"/>
          <w:szCs w:val="24"/>
        </w:rPr>
        <w:t>En el segundo ciclo del 2017</w:t>
      </w:r>
      <w:r w:rsidR="001A3B50">
        <w:rPr>
          <w:rFonts w:ascii="Arial" w:hAnsi="Arial" w:cs="Arial"/>
          <w:sz w:val="24"/>
          <w:szCs w:val="24"/>
        </w:rPr>
        <w:t xml:space="preserve"> se impartieron 19 cursos correspondientes al Bachillerato y la licenciatura en teología y enseñanza de la Religión, 6 cursos optativos, 2 cursos regulares de </w:t>
      </w:r>
      <w:proofErr w:type="spellStart"/>
      <w:r w:rsidR="001A3B50">
        <w:rPr>
          <w:rFonts w:ascii="Arial" w:hAnsi="Arial" w:cs="Arial"/>
          <w:sz w:val="24"/>
          <w:szCs w:val="24"/>
        </w:rPr>
        <w:t>MET</w:t>
      </w:r>
      <w:proofErr w:type="spellEnd"/>
      <w:r w:rsidR="001A3B50">
        <w:rPr>
          <w:rFonts w:ascii="Arial" w:hAnsi="Arial" w:cs="Arial"/>
          <w:sz w:val="24"/>
          <w:szCs w:val="24"/>
        </w:rPr>
        <w:t xml:space="preserve"> y dos cursos por tutoría de la </w:t>
      </w:r>
      <w:proofErr w:type="spellStart"/>
      <w:r w:rsidR="001A3B50">
        <w:rPr>
          <w:rFonts w:ascii="Arial" w:hAnsi="Arial" w:cs="Arial"/>
          <w:sz w:val="24"/>
          <w:szCs w:val="24"/>
        </w:rPr>
        <w:t>MET</w:t>
      </w:r>
      <w:proofErr w:type="spellEnd"/>
      <w:r w:rsidR="001A3B50">
        <w:rPr>
          <w:rFonts w:ascii="Arial" w:hAnsi="Arial" w:cs="Arial"/>
          <w:sz w:val="24"/>
          <w:szCs w:val="24"/>
        </w:rPr>
        <w:t>.</w:t>
      </w:r>
    </w:p>
    <w:p w14:paraId="066F48B5" w14:textId="77777777" w:rsidR="001A3B50" w:rsidRDefault="001A3B50" w:rsidP="001A3B50">
      <w:pPr>
        <w:spacing w:line="360" w:lineRule="auto"/>
        <w:jc w:val="both"/>
        <w:rPr>
          <w:rFonts w:ascii="Arial" w:hAnsi="Arial" w:cs="Arial"/>
          <w:sz w:val="24"/>
          <w:szCs w:val="24"/>
        </w:rPr>
      </w:pPr>
      <w:r>
        <w:rPr>
          <w:rFonts w:ascii="Arial" w:hAnsi="Arial" w:cs="Arial"/>
          <w:sz w:val="24"/>
          <w:szCs w:val="24"/>
        </w:rPr>
        <w:t xml:space="preserve">En el primer ciclo del 2017 se impartieron 24 cursos correspondientes al Bachillerato y la licenciatura en teología y enseñanza de la Religión, 5 cursos optativos. En el primer trimestre 2017 se impartieron 2 cursos regulares de </w:t>
      </w:r>
      <w:proofErr w:type="spellStart"/>
      <w:r>
        <w:rPr>
          <w:rFonts w:ascii="Arial" w:hAnsi="Arial" w:cs="Arial"/>
          <w:sz w:val="24"/>
          <w:szCs w:val="24"/>
        </w:rPr>
        <w:t>MET</w:t>
      </w:r>
      <w:proofErr w:type="spellEnd"/>
      <w:r>
        <w:rPr>
          <w:rFonts w:ascii="Arial" w:hAnsi="Arial" w:cs="Arial"/>
          <w:sz w:val="24"/>
          <w:szCs w:val="24"/>
        </w:rPr>
        <w:t xml:space="preserve"> y en el segundo trimestre se impartieron dos cursos por tutoría y un curso regular de la </w:t>
      </w:r>
      <w:proofErr w:type="spellStart"/>
      <w:r>
        <w:rPr>
          <w:rFonts w:ascii="Arial" w:hAnsi="Arial" w:cs="Arial"/>
          <w:sz w:val="24"/>
          <w:szCs w:val="24"/>
        </w:rPr>
        <w:t>MET</w:t>
      </w:r>
      <w:proofErr w:type="spellEnd"/>
      <w:r>
        <w:rPr>
          <w:rFonts w:ascii="Arial" w:hAnsi="Arial" w:cs="Arial"/>
          <w:sz w:val="24"/>
          <w:szCs w:val="24"/>
        </w:rPr>
        <w:t>.</w:t>
      </w:r>
    </w:p>
    <w:p w14:paraId="76450BDC" w14:textId="77777777" w:rsidR="001A3B50" w:rsidRDefault="001A3B50" w:rsidP="001A3B50">
      <w:pPr>
        <w:spacing w:line="360" w:lineRule="auto"/>
        <w:jc w:val="both"/>
        <w:rPr>
          <w:rFonts w:ascii="Arial" w:hAnsi="Arial" w:cs="Arial"/>
          <w:sz w:val="24"/>
          <w:szCs w:val="24"/>
        </w:rPr>
      </w:pPr>
      <w:r>
        <w:rPr>
          <w:rFonts w:ascii="Arial" w:hAnsi="Arial" w:cs="Arial"/>
          <w:sz w:val="24"/>
          <w:szCs w:val="24"/>
        </w:rPr>
        <w:t xml:space="preserve">En el segundo ciclo del 2017 se están impartiendo 20 cursos correspondientes al Bachillerato y la licenciatura en teología y enseñanza de la Religión, 3 cursos optativos, 2 cursos regulares de </w:t>
      </w:r>
      <w:proofErr w:type="spellStart"/>
      <w:r>
        <w:rPr>
          <w:rFonts w:ascii="Arial" w:hAnsi="Arial" w:cs="Arial"/>
          <w:sz w:val="24"/>
          <w:szCs w:val="24"/>
        </w:rPr>
        <w:t>MET</w:t>
      </w:r>
      <w:proofErr w:type="spellEnd"/>
      <w:r>
        <w:rPr>
          <w:rFonts w:ascii="Arial" w:hAnsi="Arial" w:cs="Arial"/>
          <w:sz w:val="24"/>
          <w:szCs w:val="24"/>
        </w:rPr>
        <w:t>.</w:t>
      </w:r>
    </w:p>
    <w:p w14:paraId="51E4FB65" w14:textId="77777777" w:rsidR="00AD1DFD" w:rsidRDefault="00AD1DFD">
      <w:pPr>
        <w:spacing w:line="360" w:lineRule="auto"/>
        <w:jc w:val="both"/>
        <w:rPr>
          <w:rFonts w:ascii="Arial" w:hAnsi="Arial" w:cs="Arial"/>
          <w:b/>
        </w:rPr>
      </w:pPr>
    </w:p>
    <w:p w14:paraId="588D30ED" w14:textId="77777777" w:rsidR="00AD1DFD" w:rsidRDefault="00637C95">
      <w:pPr>
        <w:spacing w:line="360" w:lineRule="auto"/>
        <w:jc w:val="both"/>
        <w:rPr>
          <w:rFonts w:ascii="Arial" w:hAnsi="Arial" w:cs="Arial"/>
          <w:b/>
        </w:rPr>
      </w:pPr>
      <w:r>
        <w:rPr>
          <w:rFonts w:ascii="Arial" w:hAnsi="Arial" w:cs="Arial"/>
          <w:b/>
        </w:rPr>
        <w:t>Cursos impartidos en el Bachillerato en teología y en Enseñanza de la Religión  y en la Licenciatura en Enseñanza de la Religión en el segundo ciclo 2016.</w:t>
      </w:r>
    </w:p>
    <w:p w14:paraId="3B9AC8C4" w14:textId="77777777" w:rsidR="00AD1DFD" w:rsidRDefault="00AD1DFD">
      <w:pPr>
        <w:spacing w:line="360" w:lineRule="auto"/>
        <w:ind w:left="-426"/>
        <w:jc w:val="both"/>
        <w:rPr>
          <w:rFonts w:ascii="Arial" w:hAnsi="Arial" w:cs="Arial"/>
        </w:rPr>
      </w:pPr>
    </w:p>
    <w:tbl>
      <w:tblPr>
        <w:tblW w:w="889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959"/>
        <w:gridCol w:w="1137"/>
        <w:gridCol w:w="1416"/>
        <w:gridCol w:w="5385"/>
      </w:tblGrid>
      <w:tr w:rsidR="00AD1DFD" w14:paraId="2078D3A6" w14:textId="77777777">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C14EAC9" w14:textId="77777777" w:rsidR="00AD1DFD" w:rsidRDefault="00637C95">
            <w:pPr>
              <w:jc w:val="center"/>
              <w:rPr>
                <w:rFonts w:ascii="Arial" w:hAnsi="Arial" w:cs="Arial"/>
                <w:b/>
              </w:rPr>
            </w:pPr>
            <w:r>
              <w:rPr>
                <w:rFonts w:ascii="Arial" w:hAnsi="Arial" w:cs="Arial"/>
                <w:b/>
              </w:rPr>
              <w:t>I</w:t>
            </w: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97FE3DC" w14:textId="77777777" w:rsidR="00AD1DFD" w:rsidRDefault="00637C95">
            <w:pPr>
              <w:jc w:val="center"/>
              <w:rPr>
                <w:rFonts w:ascii="Arial" w:hAnsi="Arial" w:cs="Arial"/>
              </w:rPr>
            </w:pPr>
            <w:r>
              <w:rPr>
                <w:rFonts w:ascii="Arial" w:hAnsi="Arial" w:cs="Arial"/>
              </w:rPr>
              <w:t>52513</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A55234D" w14:textId="77777777" w:rsidR="00AD1DFD" w:rsidRDefault="00637C95">
            <w:pPr>
              <w:jc w:val="center"/>
              <w:rPr>
                <w:rFonts w:ascii="Arial" w:hAnsi="Arial" w:cs="Arial"/>
              </w:rPr>
            </w:pPr>
            <w:r>
              <w:rPr>
                <w:rFonts w:ascii="Arial" w:hAnsi="Arial" w:cs="Arial"/>
              </w:rPr>
              <w:t>EEE204</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F37F32C" w14:textId="77777777" w:rsidR="00AD1DFD" w:rsidRDefault="00637C95">
            <w:pPr>
              <w:jc w:val="both"/>
              <w:rPr>
                <w:rFonts w:ascii="Arial" w:hAnsi="Arial" w:cs="Arial"/>
              </w:rPr>
            </w:pPr>
            <w:r>
              <w:rPr>
                <w:rFonts w:ascii="Arial" w:hAnsi="Arial" w:cs="Arial"/>
              </w:rPr>
              <w:t>Introducción a la Eclesiología</w:t>
            </w:r>
          </w:p>
        </w:tc>
      </w:tr>
      <w:tr w:rsidR="00AD1DFD" w14:paraId="0CE66C39" w14:textId="77777777">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65C5A19" w14:textId="77777777" w:rsidR="00AD1DFD" w:rsidRDefault="00AD1DFD">
            <w:pPr>
              <w:jc w:val="both"/>
              <w:rPr>
                <w:rFonts w:ascii="Arial" w:hAnsi="Arial" w:cs="Arial"/>
              </w:rPr>
            </w:pP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FF96645" w14:textId="77777777" w:rsidR="00AD1DFD" w:rsidRDefault="00637C95">
            <w:pPr>
              <w:jc w:val="center"/>
              <w:rPr>
                <w:rFonts w:ascii="Arial" w:hAnsi="Arial" w:cs="Arial"/>
              </w:rPr>
            </w:pPr>
            <w:r>
              <w:rPr>
                <w:rFonts w:ascii="Arial" w:hAnsi="Arial" w:cs="Arial"/>
              </w:rPr>
              <w:t>52521</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DD54235" w14:textId="77777777" w:rsidR="00AD1DFD" w:rsidRDefault="00637C95">
            <w:pPr>
              <w:jc w:val="center"/>
              <w:rPr>
                <w:rFonts w:ascii="Arial" w:hAnsi="Arial" w:cs="Arial"/>
              </w:rPr>
            </w:pPr>
            <w:r>
              <w:rPr>
                <w:rFonts w:ascii="Arial" w:hAnsi="Arial" w:cs="Arial"/>
              </w:rPr>
              <w:t>EEE205</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9599643" w14:textId="77777777" w:rsidR="00AD1DFD" w:rsidRDefault="00637C95">
            <w:pPr>
              <w:jc w:val="both"/>
              <w:rPr>
                <w:rFonts w:ascii="Arial" w:hAnsi="Arial" w:cs="Arial"/>
              </w:rPr>
            </w:pPr>
            <w:r>
              <w:rPr>
                <w:rFonts w:ascii="Arial" w:hAnsi="Arial" w:cs="Arial"/>
              </w:rPr>
              <w:t>Estudio de la Biblia: perspectiva teológico-profética</w:t>
            </w:r>
          </w:p>
        </w:tc>
      </w:tr>
      <w:tr w:rsidR="00AD1DFD" w14:paraId="3BD2F0D1" w14:textId="77777777">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ED27F0D" w14:textId="77777777" w:rsidR="00AD1DFD" w:rsidRDefault="00AD1DFD">
            <w:pPr>
              <w:jc w:val="both"/>
              <w:rPr>
                <w:rFonts w:ascii="Arial" w:hAnsi="Arial" w:cs="Arial"/>
              </w:rPr>
            </w:pP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C610656" w14:textId="77777777" w:rsidR="00AD1DFD" w:rsidRDefault="00637C95">
            <w:pPr>
              <w:jc w:val="center"/>
              <w:rPr>
                <w:rFonts w:ascii="Arial" w:hAnsi="Arial" w:cs="Arial"/>
              </w:rPr>
            </w:pPr>
            <w:r>
              <w:rPr>
                <w:rFonts w:ascii="Arial" w:hAnsi="Arial" w:cs="Arial"/>
              </w:rPr>
              <w:t>52523</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13D11BE" w14:textId="77777777" w:rsidR="00AD1DFD" w:rsidRDefault="00637C95">
            <w:pPr>
              <w:jc w:val="center"/>
              <w:rPr>
                <w:rFonts w:ascii="Arial" w:hAnsi="Arial" w:cs="Arial"/>
              </w:rPr>
            </w:pPr>
            <w:r>
              <w:rPr>
                <w:rFonts w:ascii="Arial" w:hAnsi="Arial" w:cs="Arial"/>
              </w:rPr>
              <w:t>EEE206</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EDE93A4" w14:textId="77777777" w:rsidR="00AD1DFD" w:rsidRDefault="00637C95">
            <w:pPr>
              <w:jc w:val="both"/>
              <w:rPr>
                <w:rFonts w:ascii="Arial" w:hAnsi="Arial" w:cs="Arial"/>
              </w:rPr>
            </w:pPr>
            <w:r>
              <w:rPr>
                <w:rFonts w:ascii="Arial" w:hAnsi="Arial" w:cs="Arial"/>
              </w:rPr>
              <w:t xml:space="preserve">Historia de la Teología </w:t>
            </w:r>
          </w:p>
        </w:tc>
      </w:tr>
      <w:tr w:rsidR="00AD1DFD" w14:paraId="5BE9EC57" w14:textId="77777777">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66D4DAE" w14:textId="77777777" w:rsidR="00AD1DFD" w:rsidRDefault="00637C95">
            <w:pPr>
              <w:jc w:val="center"/>
              <w:rPr>
                <w:rFonts w:ascii="Arial" w:hAnsi="Arial" w:cs="Arial"/>
                <w:b/>
              </w:rPr>
            </w:pPr>
            <w:r>
              <w:rPr>
                <w:rFonts w:ascii="Arial" w:hAnsi="Arial" w:cs="Arial"/>
                <w:b/>
              </w:rPr>
              <w:t>II</w:t>
            </w: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A49D830" w14:textId="77777777" w:rsidR="00AD1DFD" w:rsidRDefault="00637C95">
            <w:pPr>
              <w:jc w:val="center"/>
              <w:rPr>
                <w:rFonts w:ascii="Arial" w:hAnsi="Arial" w:cs="Arial"/>
              </w:rPr>
            </w:pPr>
            <w:r>
              <w:rPr>
                <w:rFonts w:ascii="Arial" w:hAnsi="Arial" w:cs="Arial"/>
              </w:rPr>
              <w:t>52528</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DF78A53" w14:textId="77777777" w:rsidR="00AD1DFD" w:rsidRDefault="00637C95">
            <w:pPr>
              <w:jc w:val="center"/>
              <w:rPr>
                <w:rFonts w:ascii="Arial" w:hAnsi="Arial" w:cs="Arial"/>
              </w:rPr>
            </w:pPr>
            <w:r>
              <w:rPr>
                <w:rFonts w:ascii="Arial" w:hAnsi="Arial" w:cs="Arial"/>
              </w:rPr>
              <w:t>EEE210</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C82404E" w14:textId="77777777" w:rsidR="00AD1DFD" w:rsidRDefault="00637C95">
            <w:pPr>
              <w:jc w:val="both"/>
              <w:rPr>
                <w:rFonts w:ascii="Arial" w:hAnsi="Arial" w:cs="Arial"/>
              </w:rPr>
            </w:pPr>
            <w:r>
              <w:rPr>
                <w:rFonts w:ascii="Arial" w:hAnsi="Arial" w:cs="Arial"/>
              </w:rPr>
              <w:t>Pablo</w:t>
            </w:r>
          </w:p>
        </w:tc>
      </w:tr>
      <w:tr w:rsidR="00AD1DFD" w14:paraId="79A3315E" w14:textId="77777777">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81CB71F" w14:textId="77777777" w:rsidR="00AD1DFD" w:rsidRDefault="00AD1DFD">
            <w:pPr>
              <w:jc w:val="both"/>
              <w:rPr>
                <w:rFonts w:ascii="Arial" w:hAnsi="Arial" w:cs="Arial"/>
              </w:rPr>
            </w:pP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0AA0138" w14:textId="77777777" w:rsidR="00AD1DFD" w:rsidRDefault="00637C95">
            <w:pPr>
              <w:jc w:val="center"/>
              <w:rPr>
                <w:rFonts w:ascii="Arial" w:hAnsi="Arial" w:cs="Arial"/>
              </w:rPr>
            </w:pPr>
            <w:r>
              <w:rPr>
                <w:rFonts w:ascii="Arial" w:hAnsi="Arial" w:cs="Arial"/>
              </w:rPr>
              <w:t>52529</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4FD9CD5" w14:textId="77777777" w:rsidR="00AD1DFD" w:rsidRDefault="00637C95">
            <w:pPr>
              <w:jc w:val="center"/>
              <w:rPr>
                <w:rFonts w:ascii="Arial" w:hAnsi="Arial" w:cs="Arial"/>
              </w:rPr>
            </w:pPr>
            <w:r>
              <w:rPr>
                <w:rFonts w:ascii="Arial" w:hAnsi="Arial" w:cs="Arial"/>
              </w:rPr>
              <w:t>EEE211</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07668E7" w14:textId="77777777" w:rsidR="00AD1DFD" w:rsidRDefault="00637C95">
            <w:pPr>
              <w:jc w:val="both"/>
              <w:rPr>
                <w:rFonts w:ascii="Arial" w:hAnsi="Arial" w:cs="Arial"/>
              </w:rPr>
            </w:pPr>
            <w:r>
              <w:rPr>
                <w:rFonts w:ascii="Arial" w:hAnsi="Arial" w:cs="Arial"/>
              </w:rPr>
              <w:t>Ética Teológica</w:t>
            </w:r>
          </w:p>
        </w:tc>
      </w:tr>
      <w:tr w:rsidR="00AD1DFD" w14:paraId="2E12E60D" w14:textId="77777777">
        <w:trPr>
          <w:trHeight w:val="516"/>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4A9DFFC" w14:textId="77777777" w:rsidR="00AD1DFD" w:rsidRDefault="00AD1DFD">
            <w:pPr>
              <w:jc w:val="both"/>
              <w:rPr>
                <w:rFonts w:ascii="Arial" w:hAnsi="Arial" w:cs="Arial"/>
              </w:rPr>
            </w:pP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4026B57" w14:textId="77777777" w:rsidR="00AD1DFD" w:rsidRDefault="00637C95">
            <w:pPr>
              <w:spacing w:after="0" w:line="240" w:lineRule="auto"/>
              <w:jc w:val="center"/>
              <w:rPr>
                <w:rFonts w:ascii="Arial" w:hAnsi="Arial" w:cs="Arial"/>
              </w:rPr>
            </w:pPr>
            <w:r>
              <w:rPr>
                <w:rFonts w:ascii="Arial" w:hAnsi="Arial" w:cs="Arial"/>
              </w:rPr>
              <w:t>52530</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BDCA332" w14:textId="77777777" w:rsidR="00AD1DFD" w:rsidRDefault="00637C95">
            <w:pPr>
              <w:spacing w:after="0" w:line="240" w:lineRule="auto"/>
              <w:jc w:val="center"/>
              <w:rPr>
                <w:rFonts w:ascii="Arial" w:hAnsi="Arial" w:cs="Arial"/>
              </w:rPr>
            </w:pPr>
            <w:r>
              <w:rPr>
                <w:rFonts w:ascii="Arial" w:hAnsi="Arial" w:cs="Arial"/>
              </w:rPr>
              <w:t>EEE212</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A6DB705" w14:textId="77777777" w:rsidR="00AD1DFD" w:rsidRDefault="00637C95">
            <w:pPr>
              <w:spacing w:after="0" w:line="240" w:lineRule="auto"/>
              <w:jc w:val="both"/>
              <w:rPr>
                <w:rFonts w:ascii="Arial" w:hAnsi="Arial" w:cs="Arial"/>
              </w:rPr>
            </w:pPr>
            <w:r>
              <w:rPr>
                <w:rFonts w:ascii="Arial" w:hAnsi="Arial" w:cs="Arial"/>
              </w:rPr>
              <w:t>Historia de la Iglesia 2</w:t>
            </w:r>
          </w:p>
        </w:tc>
      </w:tr>
      <w:tr w:rsidR="00AD1DFD" w14:paraId="51EAE4BB" w14:textId="77777777">
        <w:trPr>
          <w:trHeight w:val="424"/>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6105325" w14:textId="77777777" w:rsidR="00AD1DFD" w:rsidRDefault="00AD1DFD">
            <w:pPr>
              <w:jc w:val="both"/>
              <w:rPr>
                <w:rFonts w:ascii="Arial" w:hAnsi="Arial" w:cs="Arial"/>
              </w:rPr>
            </w:pP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5284C9" w14:textId="77777777" w:rsidR="00AD1DFD" w:rsidRDefault="00637C95">
            <w:pPr>
              <w:spacing w:after="0" w:line="240" w:lineRule="auto"/>
              <w:jc w:val="center"/>
              <w:rPr>
                <w:rFonts w:ascii="Arial" w:hAnsi="Arial" w:cs="Arial"/>
              </w:rPr>
            </w:pPr>
            <w:r>
              <w:rPr>
                <w:rFonts w:ascii="Arial" w:hAnsi="Arial" w:cs="Arial"/>
              </w:rPr>
              <w:t>52155</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7BD04C4" w14:textId="77777777" w:rsidR="00AD1DFD" w:rsidRDefault="00637C95">
            <w:pPr>
              <w:spacing w:after="0" w:line="240" w:lineRule="auto"/>
              <w:jc w:val="center"/>
              <w:rPr>
                <w:rFonts w:ascii="Arial" w:hAnsi="Arial" w:cs="Arial"/>
              </w:rPr>
            </w:pPr>
            <w:r>
              <w:rPr>
                <w:rFonts w:ascii="Arial" w:hAnsi="Arial" w:cs="Arial"/>
              </w:rPr>
              <w:t>DEX321</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96C7C56" w14:textId="77777777" w:rsidR="00AD1DFD" w:rsidRDefault="00637C95">
            <w:pPr>
              <w:spacing w:after="0" w:line="240" w:lineRule="auto"/>
              <w:jc w:val="both"/>
              <w:rPr>
                <w:rFonts w:ascii="Arial" w:hAnsi="Arial" w:cs="Arial"/>
              </w:rPr>
            </w:pPr>
            <w:r>
              <w:rPr>
                <w:rFonts w:ascii="Arial" w:hAnsi="Arial" w:cs="Arial"/>
              </w:rPr>
              <w:t>Educación para la Diversidad</w:t>
            </w:r>
          </w:p>
        </w:tc>
      </w:tr>
      <w:tr w:rsidR="00AD1DFD" w14:paraId="7C0FF9EB" w14:textId="77777777">
        <w:trPr>
          <w:trHeight w:val="544"/>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B55AC95" w14:textId="77777777" w:rsidR="00AD1DFD" w:rsidRDefault="00AD1DFD">
            <w:pPr>
              <w:jc w:val="both"/>
              <w:rPr>
                <w:rFonts w:ascii="Arial" w:hAnsi="Arial" w:cs="Arial"/>
              </w:rPr>
            </w:pP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0CA9104" w14:textId="77777777" w:rsidR="00AD1DFD" w:rsidRDefault="00637C95">
            <w:pPr>
              <w:spacing w:after="0" w:line="240" w:lineRule="auto"/>
              <w:jc w:val="center"/>
              <w:rPr>
                <w:rFonts w:ascii="Arial" w:hAnsi="Arial" w:cs="Arial"/>
              </w:rPr>
            </w:pPr>
            <w:r>
              <w:rPr>
                <w:rFonts w:ascii="Arial" w:hAnsi="Arial" w:cs="Arial"/>
              </w:rPr>
              <w:t>52153</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62A2BD4" w14:textId="77777777" w:rsidR="00AD1DFD" w:rsidRDefault="00637C95">
            <w:pPr>
              <w:spacing w:after="0" w:line="240" w:lineRule="auto"/>
              <w:jc w:val="center"/>
              <w:rPr>
                <w:rFonts w:ascii="Arial" w:hAnsi="Arial" w:cs="Arial"/>
              </w:rPr>
            </w:pPr>
            <w:r>
              <w:rPr>
                <w:rFonts w:ascii="Arial" w:hAnsi="Arial" w:cs="Arial"/>
              </w:rPr>
              <w:t>DEX323</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AE05B01" w14:textId="77777777" w:rsidR="00AD1DFD" w:rsidRDefault="00637C95">
            <w:pPr>
              <w:spacing w:after="0" w:line="240" w:lineRule="auto"/>
              <w:jc w:val="both"/>
              <w:rPr>
                <w:rFonts w:ascii="Arial" w:hAnsi="Arial" w:cs="Arial"/>
              </w:rPr>
            </w:pPr>
            <w:r>
              <w:rPr>
                <w:rFonts w:ascii="Arial" w:hAnsi="Arial" w:cs="Arial"/>
              </w:rPr>
              <w:t>Desarrollo Humano y Teorías del Aprendizaje</w:t>
            </w:r>
          </w:p>
        </w:tc>
      </w:tr>
      <w:tr w:rsidR="00AD1DFD" w14:paraId="41E29F1F" w14:textId="77777777">
        <w:trPr>
          <w:trHeight w:val="424"/>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BF3B44B" w14:textId="77777777" w:rsidR="00AD1DFD" w:rsidRDefault="00637C95">
            <w:pPr>
              <w:jc w:val="both"/>
              <w:rPr>
                <w:rFonts w:ascii="Arial" w:hAnsi="Arial" w:cs="Arial"/>
              </w:rPr>
            </w:pPr>
            <w:r>
              <w:rPr>
                <w:rFonts w:ascii="Arial" w:hAnsi="Arial" w:cs="Arial"/>
              </w:rPr>
              <w:t>III</w:t>
            </w: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F5867E8" w14:textId="77777777" w:rsidR="00AD1DFD" w:rsidRDefault="00637C95">
            <w:pPr>
              <w:spacing w:after="0" w:line="240" w:lineRule="auto"/>
              <w:jc w:val="center"/>
              <w:rPr>
                <w:rFonts w:ascii="Arial" w:hAnsi="Arial" w:cs="Arial"/>
              </w:rPr>
            </w:pPr>
            <w:r>
              <w:rPr>
                <w:rFonts w:ascii="Arial" w:hAnsi="Arial" w:cs="Arial"/>
              </w:rPr>
              <w:t>52532</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D96EDC6" w14:textId="77777777" w:rsidR="00AD1DFD" w:rsidRDefault="00637C95">
            <w:pPr>
              <w:spacing w:after="0" w:line="240" w:lineRule="auto"/>
              <w:jc w:val="center"/>
              <w:rPr>
                <w:rFonts w:ascii="Arial" w:hAnsi="Arial" w:cs="Arial"/>
              </w:rPr>
            </w:pPr>
            <w:r>
              <w:rPr>
                <w:rFonts w:ascii="Arial" w:hAnsi="Arial" w:cs="Arial"/>
              </w:rPr>
              <w:t>EEE216</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22C8B23" w14:textId="77777777" w:rsidR="00AD1DFD" w:rsidRDefault="00637C95">
            <w:pPr>
              <w:spacing w:after="0" w:line="240" w:lineRule="auto"/>
              <w:jc w:val="both"/>
              <w:rPr>
                <w:rFonts w:ascii="Arial" w:hAnsi="Arial" w:cs="Arial"/>
              </w:rPr>
            </w:pPr>
            <w:r>
              <w:rPr>
                <w:rFonts w:ascii="Arial" w:hAnsi="Arial" w:cs="Arial"/>
              </w:rPr>
              <w:t>Prácticas Religiosas Cristianas Hoy</w:t>
            </w:r>
          </w:p>
        </w:tc>
      </w:tr>
      <w:tr w:rsidR="00AD1DFD" w14:paraId="644AF104" w14:textId="77777777">
        <w:trPr>
          <w:trHeight w:val="544"/>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DFF4733" w14:textId="77777777" w:rsidR="00AD1DFD" w:rsidRDefault="00AD1DFD">
            <w:pPr>
              <w:jc w:val="both"/>
              <w:rPr>
                <w:rFonts w:ascii="Arial" w:hAnsi="Arial" w:cs="Arial"/>
              </w:rPr>
            </w:pP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55B2853" w14:textId="77777777" w:rsidR="00AD1DFD" w:rsidRDefault="00637C95">
            <w:pPr>
              <w:spacing w:after="0" w:line="240" w:lineRule="auto"/>
              <w:jc w:val="center"/>
              <w:rPr>
                <w:rFonts w:ascii="Arial" w:hAnsi="Arial" w:cs="Arial"/>
              </w:rPr>
            </w:pPr>
            <w:r>
              <w:rPr>
                <w:rFonts w:ascii="Arial" w:hAnsi="Arial" w:cs="Arial"/>
              </w:rPr>
              <w:t>52534</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526C5DB" w14:textId="77777777" w:rsidR="00AD1DFD" w:rsidRDefault="00637C95">
            <w:pPr>
              <w:spacing w:after="0" w:line="240" w:lineRule="auto"/>
              <w:jc w:val="center"/>
              <w:rPr>
                <w:rFonts w:ascii="Arial" w:hAnsi="Arial" w:cs="Arial"/>
              </w:rPr>
            </w:pPr>
            <w:r>
              <w:rPr>
                <w:rFonts w:ascii="Arial" w:hAnsi="Arial" w:cs="Arial"/>
              </w:rPr>
              <w:t>EEE217</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B8123E6" w14:textId="77777777" w:rsidR="00AD1DFD" w:rsidRDefault="00637C95">
            <w:pPr>
              <w:spacing w:after="0" w:line="240" w:lineRule="auto"/>
              <w:jc w:val="both"/>
              <w:rPr>
                <w:rFonts w:ascii="Arial" w:hAnsi="Arial" w:cs="Arial"/>
              </w:rPr>
            </w:pPr>
            <w:r>
              <w:rPr>
                <w:rFonts w:ascii="Arial" w:hAnsi="Arial" w:cs="Arial"/>
              </w:rPr>
              <w:t>Antropología Enfoque Interdisciplinario</w:t>
            </w:r>
          </w:p>
        </w:tc>
      </w:tr>
      <w:tr w:rsidR="00AD1DFD" w14:paraId="6E015BB2" w14:textId="77777777">
        <w:trPr>
          <w:trHeight w:val="713"/>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A0D04B7" w14:textId="77777777" w:rsidR="00AD1DFD" w:rsidRDefault="00AD1DFD">
            <w:pPr>
              <w:jc w:val="both"/>
              <w:rPr>
                <w:rFonts w:ascii="Arial" w:hAnsi="Arial" w:cs="Arial"/>
              </w:rPr>
            </w:pP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07AA749" w14:textId="77777777" w:rsidR="00AD1DFD" w:rsidRDefault="00637C95">
            <w:pPr>
              <w:spacing w:after="0" w:line="240" w:lineRule="auto"/>
              <w:jc w:val="center"/>
              <w:rPr>
                <w:rFonts w:ascii="Arial" w:hAnsi="Arial" w:cs="Arial"/>
              </w:rPr>
            </w:pPr>
            <w:r>
              <w:rPr>
                <w:rFonts w:ascii="Arial" w:hAnsi="Arial" w:cs="Arial"/>
              </w:rPr>
              <w:t>52145</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C708E50" w14:textId="77777777" w:rsidR="00AD1DFD" w:rsidRDefault="00637C95">
            <w:pPr>
              <w:spacing w:after="0" w:line="240" w:lineRule="auto"/>
              <w:jc w:val="center"/>
              <w:rPr>
                <w:rFonts w:ascii="Arial" w:hAnsi="Arial" w:cs="Arial"/>
              </w:rPr>
            </w:pPr>
            <w:r>
              <w:rPr>
                <w:rFonts w:ascii="Arial" w:hAnsi="Arial" w:cs="Arial"/>
              </w:rPr>
              <w:t>DEY470</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5105107" w14:textId="77777777" w:rsidR="00AD1DFD" w:rsidRDefault="00637C95">
            <w:pPr>
              <w:spacing w:after="0" w:line="240" w:lineRule="auto"/>
              <w:jc w:val="both"/>
              <w:rPr>
                <w:rFonts w:ascii="Arial" w:hAnsi="Arial" w:cs="Arial"/>
              </w:rPr>
            </w:pPr>
            <w:r>
              <w:rPr>
                <w:rFonts w:ascii="Arial" w:hAnsi="Arial" w:cs="Arial"/>
              </w:rPr>
              <w:t>Recursos Didácticos para el aprendizaje de la Enseñanza de la Religión</w:t>
            </w:r>
          </w:p>
        </w:tc>
      </w:tr>
      <w:tr w:rsidR="00AD1DFD" w14:paraId="2411718D" w14:textId="77777777">
        <w:trPr>
          <w:trHeight w:val="713"/>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527B9EB" w14:textId="77777777" w:rsidR="00AD1DFD" w:rsidRDefault="00AD1DFD">
            <w:pPr>
              <w:jc w:val="both"/>
              <w:rPr>
                <w:rFonts w:cs="Arial"/>
              </w:rPr>
            </w:pP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01448C3" w14:textId="77777777" w:rsidR="00AD1DFD" w:rsidRDefault="00637C95">
            <w:pPr>
              <w:spacing w:after="0" w:line="240" w:lineRule="auto"/>
              <w:jc w:val="center"/>
              <w:rPr>
                <w:rFonts w:ascii="Arial" w:hAnsi="Arial" w:cs="Arial"/>
              </w:rPr>
            </w:pPr>
            <w:r>
              <w:rPr>
                <w:rFonts w:ascii="Arial" w:hAnsi="Arial" w:cs="Arial"/>
              </w:rPr>
              <w:t>52148</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53812E4" w14:textId="77777777" w:rsidR="00AD1DFD" w:rsidRDefault="00637C95">
            <w:pPr>
              <w:spacing w:after="0" w:line="240" w:lineRule="auto"/>
              <w:jc w:val="center"/>
              <w:rPr>
                <w:rFonts w:ascii="Arial" w:hAnsi="Arial" w:cs="Arial"/>
              </w:rPr>
            </w:pPr>
            <w:r>
              <w:rPr>
                <w:rFonts w:ascii="Arial" w:hAnsi="Arial" w:cs="Arial"/>
              </w:rPr>
              <w:t>DEY471</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3399B8F" w14:textId="77777777" w:rsidR="00AD1DFD" w:rsidRDefault="00637C95">
            <w:pPr>
              <w:spacing w:after="0" w:line="240" w:lineRule="auto"/>
              <w:jc w:val="both"/>
              <w:rPr>
                <w:rFonts w:ascii="Arial" w:hAnsi="Arial" w:cs="Arial"/>
              </w:rPr>
            </w:pPr>
            <w:proofErr w:type="spellStart"/>
            <w:r>
              <w:rPr>
                <w:rFonts w:ascii="Arial" w:hAnsi="Arial" w:cs="Arial"/>
              </w:rPr>
              <w:t>Didàctica</w:t>
            </w:r>
            <w:proofErr w:type="spellEnd"/>
            <w:r>
              <w:rPr>
                <w:rFonts w:ascii="Arial" w:hAnsi="Arial" w:cs="Arial"/>
              </w:rPr>
              <w:t xml:space="preserve"> para el aprendizaje de la Enseñanza de la Religión</w:t>
            </w:r>
          </w:p>
        </w:tc>
      </w:tr>
      <w:tr w:rsidR="00AD1DFD" w14:paraId="6527E161" w14:textId="77777777">
        <w:trPr>
          <w:trHeight w:val="713"/>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C3DF554" w14:textId="77777777" w:rsidR="00AD1DFD" w:rsidRDefault="00AD1DFD">
            <w:pPr>
              <w:jc w:val="both"/>
              <w:rPr>
                <w:rFonts w:cs="Arial"/>
              </w:rPr>
            </w:pP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FF97FD0" w14:textId="77777777" w:rsidR="00AD1DFD" w:rsidRDefault="00637C95">
            <w:pPr>
              <w:spacing w:after="0" w:line="240" w:lineRule="auto"/>
              <w:jc w:val="center"/>
              <w:rPr>
                <w:rFonts w:ascii="Arial" w:hAnsi="Arial" w:cs="Arial"/>
              </w:rPr>
            </w:pPr>
            <w:r>
              <w:rPr>
                <w:rFonts w:ascii="Arial" w:hAnsi="Arial" w:cs="Arial"/>
              </w:rPr>
              <w:t>52149</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1A948C6" w14:textId="77777777" w:rsidR="00AD1DFD" w:rsidRDefault="00637C95">
            <w:pPr>
              <w:spacing w:after="0" w:line="240" w:lineRule="auto"/>
              <w:jc w:val="center"/>
              <w:rPr>
                <w:rFonts w:ascii="Arial" w:hAnsi="Arial" w:cs="Arial"/>
              </w:rPr>
            </w:pPr>
            <w:r>
              <w:rPr>
                <w:rFonts w:ascii="Arial" w:hAnsi="Arial" w:cs="Arial"/>
              </w:rPr>
              <w:t>DEY472</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659914B" w14:textId="77777777" w:rsidR="00AD1DFD" w:rsidRDefault="00637C95">
            <w:pPr>
              <w:spacing w:after="0" w:line="240" w:lineRule="auto"/>
              <w:jc w:val="both"/>
              <w:rPr>
                <w:rFonts w:ascii="Arial" w:hAnsi="Arial" w:cs="Arial"/>
              </w:rPr>
            </w:pPr>
            <w:r>
              <w:rPr>
                <w:rFonts w:ascii="Arial" w:hAnsi="Arial" w:cs="Arial"/>
              </w:rPr>
              <w:t xml:space="preserve">Evaluación de los aprendizajes de la Enseñanza de la Religión </w:t>
            </w:r>
          </w:p>
        </w:tc>
      </w:tr>
      <w:tr w:rsidR="00AD1DFD" w14:paraId="35928487" w14:textId="77777777">
        <w:trPr>
          <w:trHeight w:val="713"/>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5FE3F3F" w14:textId="77777777" w:rsidR="00AD1DFD" w:rsidRDefault="00637C95">
            <w:pPr>
              <w:jc w:val="both"/>
              <w:rPr>
                <w:rFonts w:cs="Arial"/>
              </w:rPr>
            </w:pPr>
            <w:r>
              <w:rPr>
                <w:rFonts w:cs="Arial"/>
              </w:rPr>
              <w:t>IV</w:t>
            </w: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5CD3B23" w14:textId="77777777" w:rsidR="00AD1DFD" w:rsidRDefault="00637C95">
            <w:pPr>
              <w:spacing w:after="0" w:line="240" w:lineRule="auto"/>
              <w:jc w:val="center"/>
              <w:rPr>
                <w:rFonts w:ascii="Arial" w:hAnsi="Arial" w:cs="Arial"/>
              </w:rPr>
            </w:pPr>
            <w:r>
              <w:rPr>
                <w:rFonts w:ascii="Arial" w:hAnsi="Arial" w:cs="Arial"/>
              </w:rPr>
              <w:t>52157</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D629317" w14:textId="77777777" w:rsidR="00AD1DFD" w:rsidRDefault="00637C95">
            <w:pPr>
              <w:spacing w:after="0" w:line="240" w:lineRule="auto"/>
              <w:jc w:val="center"/>
              <w:rPr>
                <w:rFonts w:ascii="Arial" w:hAnsi="Arial" w:cs="Arial"/>
              </w:rPr>
            </w:pPr>
            <w:r>
              <w:rPr>
                <w:rFonts w:ascii="Arial" w:hAnsi="Arial" w:cs="Arial"/>
              </w:rPr>
              <w:t>DEY474</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9B1D057" w14:textId="77777777" w:rsidR="00AD1DFD" w:rsidRDefault="00637C95">
            <w:pPr>
              <w:spacing w:after="0" w:line="240" w:lineRule="auto"/>
              <w:jc w:val="both"/>
              <w:rPr>
                <w:rFonts w:ascii="Arial" w:hAnsi="Arial" w:cs="Arial"/>
              </w:rPr>
            </w:pPr>
            <w:r>
              <w:rPr>
                <w:rFonts w:ascii="Arial" w:hAnsi="Arial" w:cs="Arial"/>
              </w:rPr>
              <w:t>Seminario de Investigación y producción educativa para la Enseñanza de la Religión.</w:t>
            </w:r>
          </w:p>
        </w:tc>
      </w:tr>
      <w:tr w:rsidR="00AD1DFD" w14:paraId="6DE8FB94" w14:textId="77777777">
        <w:trPr>
          <w:trHeight w:val="411"/>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0F310AC" w14:textId="77777777" w:rsidR="00AD1DFD" w:rsidRDefault="00AD1DFD">
            <w:pPr>
              <w:jc w:val="both"/>
              <w:rPr>
                <w:rFonts w:cs="Arial"/>
              </w:rPr>
            </w:pP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D38A54" w14:textId="77777777" w:rsidR="00AD1DFD" w:rsidRDefault="00637C95">
            <w:pPr>
              <w:spacing w:after="0" w:line="240" w:lineRule="auto"/>
              <w:jc w:val="center"/>
              <w:rPr>
                <w:rFonts w:ascii="Arial" w:hAnsi="Arial" w:cs="Arial"/>
              </w:rPr>
            </w:pPr>
            <w:r>
              <w:rPr>
                <w:rFonts w:ascii="Arial" w:hAnsi="Arial" w:cs="Arial"/>
              </w:rPr>
              <w:t>52733</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96E64F3" w14:textId="77777777" w:rsidR="00AD1DFD" w:rsidRDefault="00637C95">
            <w:pPr>
              <w:spacing w:after="0" w:line="240" w:lineRule="auto"/>
              <w:jc w:val="center"/>
              <w:rPr>
                <w:rFonts w:ascii="Arial" w:hAnsi="Arial" w:cs="Arial"/>
              </w:rPr>
            </w:pPr>
            <w:proofErr w:type="spellStart"/>
            <w:r>
              <w:rPr>
                <w:rFonts w:ascii="Arial" w:hAnsi="Arial" w:cs="Arial"/>
              </w:rPr>
              <w:t>EEE</w:t>
            </w:r>
            <w:proofErr w:type="spellEnd"/>
            <w:r>
              <w:rPr>
                <w:rFonts w:ascii="Arial" w:hAnsi="Arial" w:cs="Arial"/>
              </w:rPr>
              <w:t xml:space="preserve"> 405 </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B238D1B" w14:textId="77777777" w:rsidR="00AD1DFD" w:rsidRDefault="00637C95">
            <w:pPr>
              <w:spacing w:after="0" w:line="240" w:lineRule="auto"/>
              <w:jc w:val="both"/>
              <w:rPr>
                <w:rFonts w:ascii="Arial" w:hAnsi="Arial" w:cs="Arial"/>
              </w:rPr>
            </w:pPr>
            <w:r>
              <w:rPr>
                <w:rFonts w:ascii="Arial" w:hAnsi="Arial" w:cs="Arial"/>
              </w:rPr>
              <w:t>Práctica Profesional Supervisada</w:t>
            </w:r>
          </w:p>
        </w:tc>
      </w:tr>
      <w:tr w:rsidR="00AD1DFD" w14:paraId="77298CDF" w14:textId="77777777">
        <w:trPr>
          <w:trHeight w:val="531"/>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E085481" w14:textId="77777777" w:rsidR="00AD1DFD" w:rsidRDefault="00AD1DFD">
            <w:pPr>
              <w:jc w:val="both"/>
              <w:rPr>
                <w:rFonts w:cs="Arial"/>
              </w:rPr>
            </w:pP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09E9688" w14:textId="77777777" w:rsidR="00AD1DFD" w:rsidRDefault="00637C95">
            <w:pPr>
              <w:spacing w:after="0" w:line="240" w:lineRule="auto"/>
              <w:jc w:val="center"/>
              <w:rPr>
                <w:rFonts w:ascii="Arial" w:hAnsi="Arial" w:cs="Arial"/>
              </w:rPr>
            </w:pPr>
            <w:r>
              <w:rPr>
                <w:rFonts w:ascii="Arial" w:hAnsi="Arial" w:cs="Arial"/>
              </w:rPr>
              <w:t>52874</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F01A5B1" w14:textId="77777777" w:rsidR="00AD1DFD" w:rsidRDefault="00637C95">
            <w:pPr>
              <w:spacing w:after="0" w:line="240" w:lineRule="auto"/>
              <w:jc w:val="center"/>
              <w:rPr>
                <w:rFonts w:ascii="Arial" w:hAnsi="Arial" w:cs="Arial"/>
              </w:rPr>
            </w:pPr>
            <w:proofErr w:type="spellStart"/>
            <w:r>
              <w:rPr>
                <w:rFonts w:ascii="Arial" w:hAnsi="Arial" w:cs="Arial"/>
              </w:rPr>
              <w:t>EEG</w:t>
            </w:r>
            <w:proofErr w:type="spellEnd"/>
            <w:r>
              <w:rPr>
                <w:rFonts w:ascii="Arial" w:hAnsi="Arial" w:cs="Arial"/>
              </w:rPr>
              <w:t xml:space="preserve"> 500</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D3E3951" w14:textId="77777777" w:rsidR="00AD1DFD" w:rsidRDefault="00637C95">
            <w:pPr>
              <w:spacing w:after="0" w:line="240" w:lineRule="auto"/>
              <w:jc w:val="both"/>
              <w:rPr>
                <w:rFonts w:ascii="Arial" w:hAnsi="Arial" w:cs="Arial"/>
              </w:rPr>
            </w:pPr>
            <w:r>
              <w:rPr>
                <w:rFonts w:ascii="Arial" w:hAnsi="Arial" w:cs="Arial"/>
              </w:rPr>
              <w:t xml:space="preserve">Seminario en Educación Religiosa en Contextos </w:t>
            </w:r>
            <w:proofErr w:type="spellStart"/>
            <w:r>
              <w:rPr>
                <w:rFonts w:ascii="Arial" w:hAnsi="Arial" w:cs="Arial"/>
              </w:rPr>
              <w:t>Multirreligiosos</w:t>
            </w:r>
            <w:proofErr w:type="spellEnd"/>
          </w:p>
        </w:tc>
      </w:tr>
      <w:tr w:rsidR="00AD1DFD" w14:paraId="200FD3EC" w14:textId="77777777">
        <w:trPr>
          <w:trHeight w:val="411"/>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00E4CE9" w14:textId="77777777" w:rsidR="00AD1DFD" w:rsidRDefault="00AD1DFD">
            <w:pPr>
              <w:jc w:val="both"/>
              <w:rPr>
                <w:rFonts w:cs="Arial"/>
              </w:rPr>
            </w:pP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FA950E7" w14:textId="77777777" w:rsidR="00AD1DFD" w:rsidRDefault="00637C95">
            <w:pPr>
              <w:spacing w:after="0" w:line="240" w:lineRule="auto"/>
              <w:jc w:val="center"/>
              <w:rPr>
                <w:rFonts w:ascii="Arial" w:hAnsi="Arial" w:cs="Arial"/>
              </w:rPr>
            </w:pPr>
            <w:r>
              <w:rPr>
                <w:rFonts w:ascii="Arial" w:hAnsi="Arial" w:cs="Arial"/>
              </w:rPr>
              <w:t>52875</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D91619E" w14:textId="77777777" w:rsidR="00AD1DFD" w:rsidRDefault="00637C95">
            <w:pPr>
              <w:spacing w:after="0" w:line="240" w:lineRule="auto"/>
              <w:jc w:val="center"/>
              <w:rPr>
                <w:rFonts w:ascii="Arial" w:hAnsi="Arial" w:cs="Arial"/>
              </w:rPr>
            </w:pPr>
            <w:r>
              <w:rPr>
                <w:rFonts w:ascii="Arial" w:hAnsi="Arial" w:cs="Arial"/>
              </w:rPr>
              <w:t xml:space="preserve">EEG502 </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D5AD0F9" w14:textId="77777777" w:rsidR="00AD1DFD" w:rsidRDefault="00637C95">
            <w:pPr>
              <w:spacing w:after="0" w:line="240" w:lineRule="auto"/>
              <w:jc w:val="both"/>
              <w:rPr>
                <w:rFonts w:ascii="Arial" w:hAnsi="Arial" w:cs="Arial"/>
              </w:rPr>
            </w:pPr>
            <w:r>
              <w:rPr>
                <w:rFonts w:ascii="Arial" w:hAnsi="Arial" w:cs="Arial"/>
              </w:rPr>
              <w:t xml:space="preserve">Seminario en Religiones y Cultura de Paz </w:t>
            </w:r>
          </w:p>
        </w:tc>
      </w:tr>
      <w:tr w:rsidR="00AD1DFD" w14:paraId="43A4569B" w14:textId="77777777">
        <w:trPr>
          <w:trHeight w:val="516"/>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41DB21" w14:textId="77777777" w:rsidR="00AD1DFD" w:rsidRDefault="00AD1DFD">
            <w:pPr>
              <w:jc w:val="both"/>
              <w:rPr>
                <w:rFonts w:cs="Arial"/>
              </w:rPr>
            </w:pP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B804505" w14:textId="77777777" w:rsidR="00AD1DFD" w:rsidRDefault="00637C95">
            <w:pPr>
              <w:spacing w:after="0" w:line="240" w:lineRule="auto"/>
              <w:jc w:val="center"/>
              <w:rPr>
                <w:rFonts w:ascii="Arial" w:hAnsi="Arial" w:cs="Arial"/>
              </w:rPr>
            </w:pPr>
            <w:r>
              <w:rPr>
                <w:rFonts w:ascii="Arial" w:hAnsi="Arial" w:cs="Arial"/>
              </w:rPr>
              <w:t xml:space="preserve">52734 </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2E4CE53" w14:textId="77777777" w:rsidR="00AD1DFD" w:rsidRDefault="00637C95">
            <w:pPr>
              <w:spacing w:after="0" w:line="240" w:lineRule="auto"/>
              <w:jc w:val="center"/>
              <w:rPr>
                <w:rFonts w:ascii="Arial" w:hAnsi="Arial" w:cs="Arial"/>
              </w:rPr>
            </w:pPr>
            <w:proofErr w:type="spellStart"/>
            <w:r>
              <w:rPr>
                <w:rFonts w:ascii="Arial" w:hAnsi="Arial" w:cs="Arial"/>
              </w:rPr>
              <w:t>EEE</w:t>
            </w:r>
            <w:proofErr w:type="spellEnd"/>
            <w:r>
              <w:rPr>
                <w:rFonts w:ascii="Arial" w:hAnsi="Arial" w:cs="Arial"/>
              </w:rPr>
              <w:t xml:space="preserve"> 509</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ECC0339" w14:textId="77777777" w:rsidR="00AD1DFD" w:rsidRDefault="00637C95">
            <w:pPr>
              <w:spacing w:after="0" w:line="240" w:lineRule="auto"/>
              <w:jc w:val="both"/>
              <w:rPr>
                <w:rFonts w:ascii="Arial" w:hAnsi="Arial" w:cs="Arial"/>
              </w:rPr>
            </w:pPr>
            <w:r>
              <w:rPr>
                <w:rFonts w:ascii="Arial" w:hAnsi="Arial" w:cs="Arial"/>
              </w:rPr>
              <w:t>Trabajo Final de Graduación</w:t>
            </w:r>
          </w:p>
        </w:tc>
      </w:tr>
    </w:tbl>
    <w:p w14:paraId="129B5B4B" w14:textId="77777777" w:rsidR="00AD1DFD" w:rsidRDefault="00AD1DFD">
      <w:pPr>
        <w:spacing w:line="360" w:lineRule="auto"/>
        <w:ind w:left="-426"/>
        <w:jc w:val="both"/>
        <w:rPr>
          <w:rFonts w:ascii="Arial" w:hAnsi="Arial" w:cs="Arial"/>
        </w:rPr>
      </w:pPr>
    </w:p>
    <w:p w14:paraId="6D09FDB2" w14:textId="77777777" w:rsidR="003D286D" w:rsidRDefault="003D286D" w:rsidP="003D286D">
      <w:pPr>
        <w:spacing w:line="360" w:lineRule="auto"/>
        <w:jc w:val="both"/>
        <w:rPr>
          <w:rFonts w:ascii="Arial" w:hAnsi="Arial" w:cs="Arial"/>
          <w:b/>
        </w:rPr>
      </w:pPr>
      <w:r>
        <w:rPr>
          <w:rFonts w:ascii="Arial" w:hAnsi="Arial" w:cs="Arial"/>
          <w:b/>
        </w:rPr>
        <w:t>Cursos optativos impartidos en el segundo ciclo 2016</w:t>
      </w:r>
    </w:p>
    <w:tbl>
      <w:tblPr>
        <w:tblW w:w="889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1090"/>
        <w:gridCol w:w="1417"/>
        <w:gridCol w:w="6390"/>
      </w:tblGrid>
      <w:tr w:rsidR="003D286D" w14:paraId="125136AA" w14:textId="77777777" w:rsidTr="00A30D9A">
        <w:trPr>
          <w:trHeight w:val="498"/>
        </w:trPr>
        <w:tc>
          <w:tcPr>
            <w:tcW w:w="10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356915F" w14:textId="77777777" w:rsidR="003D286D" w:rsidRDefault="003D286D" w:rsidP="00A30D9A">
            <w:pPr>
              <w:jc w:val="center"/>
              <w:rPr>
                <w:rFonts w:ascii="Arial" w:hAnsi="Arial" w:cs="Arial"/>
              </w:rPr>
            </w:pPr>
            <w:r>
              <w:rPr>
                <w:rFonts w:ascii="Arial" w:hAnsi="Arial" w:cs="Arial"/>
              </w:rPr>
              <w:t>52735</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B13BF28" w14:textId="77777777" w:rsidR="003D286D" w:rsidRDefault="003D286D" w:rsidP="00A30D9A">
            <w:pPr>
              <w:jc w:val="both"/>
              <w:rPr>
                <w:rFonts w:ascii="Arial" w:hAnsi="Arial" w:cs="Arial"/>
              </w:rPr>
            </w:pPr>
            <w:r>
              <w:rPr>
                <w:rFonts w:ascii="Arial" w:hAnsi="Arial" w:cs="Arial"/>
              </w:rPr>
              <w:t>EEE204</w:t>
            </w:r>
          </w:p>
        </w:tc>
        <w:tc>
          <w:tcPr>
            <w:tcW w:w="63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F992C9C" w14:textId="77777777" w:rsidR="003D286D" w:rsidRDefault="003D286D" w:rsidP="00A30D9A">
            <w:pPr>
              <w:jc w:val="both"/>
              <w:rPr>
                <w:rFonts w:ascii="Arial" w:hAnsi="Arial" w:cs="Arial"/>
              </w:rPr>
            </w:pPr>
            <w:r>
              <w:rPr>
                <w:rFonts w:ascii="Arial" w:hAnsi="Arial" w:cs="Arial"/>
              </w:rPr>
              <w:t xml:space="preserve">Introducción a la Eclesiología </w:t>
            </w:r>
          </w:p>
        </w:tc>
      </w:tr>
      <w:tr w:rsidR="003D286D" w14:paraId="28B23363" w14:textId="77777777" w:rsidTr="00A30D9A">
        <w:trPr>
          <w:trHeight w:val="420"/>
        </w:trPr>
        <w:tc>
          <w:tcPr>
            <w:tcW w:w="10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0AAD101" w14:textId="77777777" w:rsidR="003D286D" w:rsidRDefault="003D286D" w:rsidP="00A30D9A">
            <w:pPr>
              <w:jc w:val="center"/>
              <w:rPr>
                <w:rFonts w:ascii="Arial" w:hAnsi="Arial" w:cs="Arial"/>
              </w:rPr>
            </w:pPr>
            <w:r>
              <w:rPr>
                <w:rFonts w:ascii="Arial" w:hAnsi="Arial" w:cs="Arial"/>
              </w:rPr>
              <w:t>52736</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420E483" w14:textId="77777777" w:rsidR="003D286D" w:rsidRDefault="003D286D" w:rsidP="00A30D9A">
            <w:pPr>
              <w:jc w:val="both"/>
              <w:rPr>
                <w:rFonts w:ascii="Arial" w:hAnsi="Arial" w:cs="Arial"/>
              </w:rPr>
            </w:pPr>
            <w:r>
              <w:rPr>
                <w:rFonts w:ascii="Arial" w:hAnsi="Arial" w:cs="Arial"/>
              </w:rPr>
              <w:t>EEE206</w:t>
            </w:r>
          </w:p>
        </w:tc>
        <w:tc>
          <w:tcPr>
            <w:tcW w:w="63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CEB4491" w14:textId="77777777" w:rsidR="003D286D" w:rsidRDefault="003D286D" w:rsidP="00A30D9A">
            <w:pPr>
              <w:jc w:val="both"/>
              <w:rPr>
                <w:rFonts w:ascii="Arial" w:hAnsi="Arial" w:cs="Arial"/>
              </w:rPr>
            </w:pPr>
            <w:r>
              <w:rPr>
                <w:rFonts w:ascii="Arial" w:hAnsi="Arial" w:cs="Arial"/>
              </w:rPr>
              <w:t>Historia de la Teología</w:t>
            </w:r>
          </w:p>
        </w:tc>
      </w:tr>
      <w:tr w:rsidR="003D286D" w14:paraId="7A616067" w14:textId="77777777" w:rsidTr="00A30D9A">
        <w:trPr>
          <w:trHeight w:val="412"/>
        </w:trPr>
        <w:tc>
          <w:tcPr>
            <w:tcW w:w="10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76A2618" w14:textId="77777777" w:rsidR="003D286D" w:rsidRDefault="003D286D" w:rsidP="00A30D9A">
            <w:pPr>
              <w:jc w:val="center"/>
              <w:rPr>
                <w:rFonts w:ascii="Arial" w:hAnsi="Arial" w:cs="Arial"/>
              </w:rPr>
            </w:pPr>
            <w:r>
              <w:rPr>
                <w:rFonts w:ascii="Arial" w:hAnsi="Arial" w:cs="Arial"/>
              </w:rPr>
              <w:t>52738</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E444B5A" w14:textId="77777777" w:rsidR="003D286D" w:rsidRDefault="003D286D" w:rsidP="00A30D9A">
            <w:pPr>
              <w:jc w:val="both"/>
              <w:rPr>
                <w:rFonts w:ascii="Arial" w:hAnsi="Arial" w:cs="Arial"/>
              </w:rPr>
            </w:pPr>
            <w:r>
              <w:rPr>
                <w:rFonts w:ascii="Arial" w:hAnsi="Arial" w:cs="Arial"/>
              </w:rPr>
              <w:t>EEG502</w:t>
            </w:r>
          </w:p>
        </w:tc>
        <w:tc>
          <w:tcPr>
            <w:tcW w:w="63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D0B6D00" w14:textId="77777777" w:rsidR="003D286D" w:rsidRDefault="003D286D" w:rsidP="00A30D9A">
            <w:pPr>
              <w:jc w:val="both"/>
              <w:rPr>
                <w:rFonts w:ascii="Arial" w:hAnsi="Arial" w:cs="Arial"/>
              </w:rPr>
            </w:pPr>
            <w:r>
              <w:rPr>
                <w:rFonts w:ascii="Arial" w:hAnsi="Arial" w:cs="Arial"/>
              </w:rPr>
              <w:t>Seminario en Religiones y Cultura de Paz</w:t>
            </w:r>
          </w:p>
        </w:tc>
      </w:tr>
      <w:tr w:rsidR="003D286D" w14:paraId="4EE89C74" w14:textId="77777777" w:rsidTr="00A30D9A">
        <w:trPr>
          <w:trHeight w:val="389"/>
        </w:trPr>
        <w:tc>
          <w:tcPr>
            <w:tcW w:w="10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4BC5398" w14:textId="77777777" w:rsidR="003D286D" w:rsidRDefault="003D286D" w:rsidP="00A30D9A">
            <w:pPr>
              <w:jc w:val="center"/>
              <w:rPr>
                <w:rFonts w:ascii="Arial" w:hAnsi="Arial" w:cs="Arial"/>
              </w:rPr>
            </w:pPr>
            <w:r>
              <w:rPr>
                <w:rFonts w:ascii="Arial" w:hAnsi="Arial" w:cs="Arial"/>
              </w:rPr>
              <w:t>52739</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7DFB194" w14:textId="77777777" w:rsidR="003D286D" w:rsidRDefault="003D286D" w:rsidP="00A30D9A">
            <w:pPr>
              <w:jc w:val="both"/>
              <w:rPr>
                <w:rFonts w:ascii="Arial" w:hAnsi="Arial" w:cs="Arial"/>
              </w:rPr>
            </w:pPr>
            <w:proofErr w:type="spellStart"/>
            <w:r>
              <w:rPr>
                <w:rFonts w:ascii="Arial" w:hAnsi="Arial" w:cs="Arial"/>
              </w:rPr>
              <w:t>EEG</w:t>
            </w:r>
            <w:proofErr w:type="spellEnd"/>
            <w:r>
              <w:rPr>
                <w:rFonts w:ascii="Arial" w:hAnsi="Arial" w:cs="Arial"/>
              </w:rPr>
              <w:t xml:space="preserve"> 520O</w:t>
            </w:r>
          </w:p>
        </w:tc>
        <w:tc>
          <w:tcPr>
            <w:tcW w:w="63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BAC5FEB" w14:textId="77777777" w:rsidR="003D286D" w:rsidRDefault="003D286D" w:rsidP="00A30D9A">
            <w:pPr>
              <w:jc w:val="both"/>
              <w:rPr>
                <w:rFonts w:ascii="Arial" w:hAnsi="Arial" w:cs="Arial"/>
              </w:rPr>
            </w:pPr>
            <w:r>
              <w:rPr>
                <w:rFonts w:ascii="Arial" w:hAnsi="Arial" w:cs="Arial"/>
              </w:rPr>
              <w:t>Teologías Latinoamericanas de Liberación</w:t>
            </w:r>
          </w:p>
        </w:tc>
      </w:tr>
      <w:tr w:rsidR="003D286D" w14:paraId="2DFFE394" w14:textId="77777777" w:rsidTr="00A30D9A">
        <w:trPr>
          <w:trHeight w:val="368"/>
        </w:trPr>
        <w:tc>
          <w:tcPr>
            <w:tcW w:w="10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CC6DF23" w14:textId="77777777" w:rsidR="003D286D" w:rsidRDefault="003D286D" w:rsidP="00A30D9A">
            <w:pPr>
              <w:jc w:val="center"/>
              <w:rPr>
                <w:rFonts w:ascii="Arial" w:hAnsi="Arial" w:cs="Arial"/>
              </w:rPr>
            </w:pPr>
            <w:r>
              <w:rPr>
                <w:rFonts w:ascii="Arial" w:hAnsi="Arial" w:cs="Arial"/>
              </w:rPr>
              <w:t>52741</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46B291F" w14:textId="77777777" w:rsidR="003D286D" w:rsidRDefault="003D286D" w:rsidP="00A30D9A">
            <w:pPr>
              <w:jc w:val="both"/>
              <w:rPr>
                <w:rFonts w:ascii="Arial" w:hAnsi="Arial" w:cs="Arial"/>
              </w:rPr>
            </w:pPr>
            <w:r>
              <w:rPr>
                <w:rFonts w:ascii="Arial" w:hAnsi="Arial" w:cs="Arial"/>
              </w:rPr>
              <w:t>EEG521O</w:t>
            </w:r>
          </w:p>
        </w:tc>
        <w:tc>
          <w:tcPr>
            <w:tcW w:w="63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E1530DA" w14:textId="77777777" w:rsidR="003D286D" w:rsidRDefault="003D286D" w:rsidP="00A30D9A">
            <w:pPr>
              <w:jc w:val="both"/>
              <w:rPr>
                <w:rFonts w:ascii="Arial" w:hAnsi="Arial" w:cs="Arial"/>
              </w:rPr>
            </w:pPr>
            <w:r>
              <w:rPr>
                <w:rFonts w:ascii="Arial" w:hAnsi="Arial" w:cs="Arial"/>
              </w:rPr>
              <w:t>Tentaciones de la Carne, Religión y sexualidad</w:t>
            </w:r>
          </w:p>
        </w:tc>
      </w:tr>
      <w:tr w:rsidR="003D286D" w14:paraId="1F1DF512" w14:textId="77777777" w:rsidTr="00A30D9A">
        <w:trPr>
          <w:trHeight w:val="488"/>
        </w:trPr>
        <w:tc>
          <w:tcPr>
            <w:tcW w:w="10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CCA6A13" w14:textId="77777777" w:rsidR="003D286D" w:rsidRDefault="003D286D" w:rsidP="00A30D9A">
            <w:pPr>
              <w:jc w:val="center"/>
              <w:rPr>
                <w:rFonts w:ascii="Arial" w:hAnsi="Arial" w:cs="Arial"/>
              </w:rPr>
            </w:pPr>
            <w:r>
              <w:rPr>
                <w:rFonts w:ascii="Arial" w:hAnsi="Arial" w:cs="Arial"/>
              </w:rPr>
              <w:t>52741</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C54356B" w14:textId="77777777" w:rsidR="003D286D" w:rsidRDefault="003D286D" w:rsidP="00A30D9A">
            <w:pPr>
              <w:jc w:val="both"/>
              <w:rPr>
                <w:rFonts w:ascii="Arial" w:hAnsi="Arial" w:cs="Arial"/>
              </w:rPr>
            </w:pPr>
            <w:r>
              <w:rPr>
                <w:rFonts w:ascii="Arial" w:hAnsi="Arial" w:cs="Arial"/>
              </w:rPr>
              <w:t>EEG522O</w:t>
            </w:r>
          </w:p>
        </w:tc>
        <w:tc>
          <w:tcPr>
            <w:tcW w:w="63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5920D89" w14:textId="77777777" w:rsidR="003D286D" w:rsidRDefault="003D286D" w:rsidP="00A30D9A">
            <w:pPr>
              <w:jc w:val="both"/>
              <w:rPr>
                <w:rFonts w:ascii="Arial" w:hAnsi="Arial" w:cs="Arial"/>
              </w:rPr>
            </w:pPr>
            <w:r>
              <w:rPr>
                <w:rFonts w:ascii="Arial" w:hAnsi="Arial" w:cs="Arial"/>
              </w:rPr>
              <w:t>Espiritualidades indígenas Costarricenses</w:t>
            </w:r>
          </w:p>
        </w:tc>
      </w:tr>
    </w:tbl>
    <w:p w14:paraId="5B4F8522" w14:textId="77777777" w:rsidR="003D286D" w:rsidRDefault="003D286D">
      <w:pPr>
        <w:spacing w:line="360" w:lineRule="auto"/>
        <w:ind w:left="-426"/>
        <w:jc w:val="both"/>
        <w:rPr>
          <w:rFonts w:ascii="Arial" w:hAnsi="Arial" w:cs="Arial"/>
          <w:b/>
        </w:rPr>
      </w:pPr>
    </w:p>
    <w:p w14:paraId="14B36224" w14:textId="77777777" w:rsidR="00AD1DFD" w:rsidRDefault="00637C95" w:rsidP="003D286D">
      <w:pPr>
        <w:spacing w:line="360" w:lineRule="auto"/>
        <w:ind w:left="-246"/>
        <w:jc w:val="both"/>
        <w:rPr>
          <w:rFonts w:ascii="Arial" w:hAnsi="Arial" w:cs="Arial"/>
          <w:b/>
        </w:rPr>
      </w:pPr>
      <w:r>
        <w:rPr>
          <w:rFonts w:ascii="Arial" w:hAnsi="Arial" w:cs="Arial"/>
          <w:b/>
        </w:rPr>
        <w:t>Cursos impartidos en el tercer trimestre del 2016 en la Maestría en estudios teológicos.</w:t>
      </w:r>
    </w:p>
    <w:p w14:paraId="40C8AB10" w14:textId="77777777" w:rsidR="00AD1DFD" w:rsidRDefault="00AD1DFD">
      <w:pPr>
        <w:spacing w:line="360" w:lineRule="auto"/>
        <w:ind w:left="-426"/>
        <w:jc w:val="both"/>
        <w:rPr>
          <w:rFonts w:ascii="Arial" w:hAnsi="Arial" w:cs="Arial"/>
        </w:rPr>
      </w:pPr>
    </w:p>
    <w:tbl>
      <w:tblPr>
        <w:tblW w:w="889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959"/>
        <w:gridCol w:w="1137"/>
        <w:gridCol w:w="1416"/>
        <w:gridCol w:w="5385"/>
      </w:tblGrid>
      <w:tr w:rsidR="00AD1DFD" w14:paraId="4B21D1B6" w14:textId="77777777">
        <w:trPr>
          <w:trHeight w:val="489"/>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D575030" w14:textId="77777777" w:rsidR="00AD1DFD" w:rsidRDefault="00637C95">
            <w:pPr>
              <w:jc w:val="both"/>
              <w:rPr>
                <w:rFonts w:cs="Arial"/>
                <w:b/>
              </w:rPr>
            </w:pPr>
            <w:proofErr w:type="spellStart"/>
            <w:r>
              <w:rPr>
                <w:rFonts w:cs="Arial"/>
                <w:b/>
              </w:rPr>
              <w:t>PG</w:t>
            </w:r>
            <w:proofErr w:type="spellEnd"/>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9AC374D" w14:textId="77777777" w:rsidR="00AD1DFD" w:rsidRDefault="00637C95">
            <w:pPr>
              <w:jc w:val="center"/>
              <w:rPr>
                <w:rFonts w:ascii="Arial" w:hAnsi="Arial" w:cs="Arial"/>
              </w:rPr>
            </w:pPr>
            <w:r>
              <w:rPr>
                <w:rFonts w:ascii="Arial" w:hAnsi="Arial" w:cs="Arial"/>
              </w:rPr>
              <w:t>80147</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D2542B" w14:textId="77777777" w:rsidR="00AD1DFD" w:rsidRDefault="00637C95">
            <w:pPr>
              <w:jc w:val="center"/>
              <w:rPr>
                <w:rFonts w:ascii="Arial" w:hAnsi="Arial" w:cs="Arial"/>
              </w:rPr>
            </w:pPr>
            <w:r>
              <w:rPr>
                <w:rFonts w:ascii="Arial" w:hAnsi="Arial" w:cs="Arial"/>
              </w:rPr>
              <w:t>EPG714</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5F3F59A" w14:textId="77777777" w:rsidR="00AD1DFD" w:rsidRDefault="00637C95">
            <w:pPr>
              <w:jc w:val="both"/>
              <w:rPr>
                <w:rFonts w:ascii="Arial" w:hAnsi="Arial" w:cs="Arial"/>
              </w:rPr>
            </w:pPr>
            <w:r>
              <w:rPr>
                <w:rFonts w:ascii="Arial" w:hAnsi="Arial" w:cs="Arial"/>
              </w:rPr>
              <w:t>Ética del amor y la salud en perspectiva de género</w:t>
            </w:r>
          </w:p>
        </w:tc>
      </w:tr>
      <w:tr w:rsidR="00AD1DFD" w14:paraId="6008A347" w14:textId="77777777">
        <w:trPr>
          <w:trHeight w:val="411"/>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B7718DE" w14:textId="77777777" w:rsidR="00AD1DFD" w:rsidRDefault="00637C95">
            <w:pPr>
              <w:jc w:val="both"/>
              <w:rPr>
                <w:rFonts w:cs="Arial"/>
              </w:rPr>
            </w:pPr>
            <w:proofErr w:type="spellStart"/>
            <w:r>
              <w:rPr>
                <w:rFonts w:cs="Arial"/>
                <w:b/>
              </w:rPr>
              <w:t>PG</w:t>
            </w:r>
            <w:proofErr w:type="spellEnd"/>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301F01D" w14:textId="77777777" w:rsidR="00AD1DFD" w:rsidRDefault="00637C95">
            <w:pPr>
              <w:jc w:val="center"/>
              <w:rPr>
                <w:rFonts w:ascii="Arial" w:hAnsi="Arial" w:cs="Arial"/>
              </w:rPr>
            </w:pPr>
            <w:r>
              <w:rPr>
                <w:rFonts w:ascii="Arial" w:hAnsi="Arial" w:cs="Arial"/>
              </w:rPr>
              <w:t>80149</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C655EEE" w14:textId="77777777" w:rsidR="00AD1DFD" w:rsidRDefault="00637C95">
            <w:pPr>
              <w:jc w:val="center"/>
              <w:rPr>
                <w:rFonts w:ascii="Arial" w:hAnsi="Arial" w:cs="Arial"/>
              </w:rPr>
            </w:pPr>
            <w:r>
              <w:rPr>
                <w:rFonts w:ascii="Arial" w:hAnsi="Arial" w:cs="Arial"/>
              </w:rPr>
              <w:t>EPG715</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7F7947F" w14:textId="77777777" w:rsidR="00AD1DFD" w:rsidRDefault="00637C95">
            <w:pPr>
              <w:jc w:val="both"/>
              <w:rPr>
                <w:rFonts w:ascii="Arial" w:hAnsi="Arial" w:cs="Arial"/>
              </w:rPr>
            </w:pPr>
            <w:r>
              <w:rPr>
                <w:rFonts w:ascii="Arial" w:hAnsi="Arial" w:cs="Arial"/>
              </w:rPr>
              <w:t xml:space="preserve">La eclesiología y la cuestión ecuménica </w:t>
            </w:r>
          </w:p>
        </w:tc>
      </w:tr>
    </w:tbl>
    <w:p w14:paraId="466CBE26" w14:textId="77777777" w:rsidR="00AD1DFD" w:rsidRDefault="00AD1DFD">
      <w:pPr>
        <w:spacing w:line="360" w:lineRule="auto"/>
        <w:jc w:val="both"/>
        <w:rPr>
          <w:rFonts w:ascii="Arial" w:hAnsi="Arial" w:cs="Arial"/>
        </w:rPr>
      </w:pPr>
    </w:p>
    <w:p w14:paraId="54C78C19" w14:textId="77777777" w:rsidR="00AD1DFD" w:rsidRDefault="00637C95">
      <w:pPr>
        <w:spacing w:line="360" w:lineRule="auto"/>
        <w:jc w:val="both"/>
        <w:rPr>
          <w:rFonts w:ascii="Arial" w:hAnsi="Arial" w:cs="Arial"/>
          <w:b/>
        </w:rPr>
      </w:pPr>
      <w:r>
        <w:rPr>
          <w:rFonts w:ascii="Arial" w:hAnsi="Arial" w:cs="Arial"/>
          <w:b/>
        </w:rPr>
        <w:t>Cursos impartidos por tutoría</w:t>
      </w:r>
      <w:r w:rsidR="003D286D">
        <w:rPr>
          <w:rFonts w:ascii="Arial" w:hAnsi="Arial" w:cs="Arial"/>
          <w:b/>
        </w:rPr>
        <w:t xml:space="preserve"> en la Maestría en Estudios teológicos </w:t>
      </w:r>
    </w:p>
    <w:tbl>
      <w:tblPr>
        <w:tblW w:w="889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959"/>
        <w:gridCol w:w="1137"/>
        <w:gridCol w:w="1416"/>
        <w:gridCol w:w="5385"/>
      </w:tblGrid>
      <w:tr w:rsidR="00AD1DFD" w14:paraId="5EA99FAE" w14:textId="77777777">
        <w:trPr>
          <w:trHeight w:val="390"/>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6568230" w14:textId="77777777" w:rsidR="00AD1DFD" w:rsidRDefault="00637C95">
            <w:pPr>
              <w:jc w:val="both"/>
              <w:rPr>
                <w:rFonts w:cs="Arial"/>
                <w:b/>
              </w:rPr>
            </w:pPr>
            <w:proofErr w:type="spellStart"/>
            <w:r>
              <w:rPr>
                <w:rFonts w:cs="Arial"/>
                <w:b/>
              </w:rPr>
              <w:lastRenderedPageBreak/>
              <w:t>PG</w:t>
            </w:r>
            <w:proofErr w:type="spellEnd"/>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FCD1C84" w14:textId="77777777" w:rsidR="00AD1DFD" w:rsidRDefault="00637C95">
            <w:pPr>
              <w:jc w:val="center"/>
              <w:rPr>
                <w:rFonts w:ascii="Arial" w:hAnsi="Arial" w:cs="Arial"/>
              </w:rPr>
            </w:pPr>
            <w:r>
              <w:rPr>
                <w:rFonts w:ascii="Arial" w:hAnsi="Arial" w:cs="Arial"/>
              </w:rPr>
              <w:t>80190</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ACBCCD2" w14:textId="77777777" w:rsidR="00AD1DFD" w:rsidRDefault="00637C95">
            <w:pPr>
              <w:jc w:val="center"/>
              <w:rPr>
                <w:rFonts w:ascii="Arial" w:hAnsi="Arial" w:cs="Arial"/>
              </w:rPr>
            </w:pPr>
            <w:r>
              <w:rPr>
                <w:rFonts w:ascii="Arial" w:hAnsi="Arial" w:cs="Arial"/>
              </w:rPr>
              <w:t>EPG721</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77D581A" w14:textId="77777777" w:rsidR="00AD1DFD" w:rsidRDefault="00637C95">
            <w:pPr>
              <w:jc w:val="both"/>
              <w:rPr>
                <w:rFonts w:ascii="Arial" w:hAnsi="Arial" w:cs="Arial"/>
              </w:rPr>
            </w:pPr>
            <w:r>
              <w:rPr>
                <w:rFonts w:ascii="Arial" w:hAnsi="Arial" w:cs="Arial"/>
              </w:rPr>
              <w:t>Fundamentos de la Biblia Hebrea y cristiana</w:t>
            </w:r>
          </w:p>
        </w:tc>
      </w:tr>
      <w:tr w:rsidR="00AD1DFD" w14:paraId="29E0CBEE" w14:textId="77777777">
        <w:trPr>
          <w:trHeight w:val="482"/>
        </w:trPr>
        <w:tc>
          <w:tcPr>
            <w:tcW w:w="9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C5FC5EE" w14:textId="77777777" w:rsidR="00AD1DFD" w:rsidRDefault="00637C95">
            <w:pPr>
              <w:jc w:val="both"/>
              <w:rPr>
                <w:rFonts w:cs="Arial"/>
              </w:rPr>
            </w:pPr>
            <w:proofErr w:type="spellStart"/>
            <w:r>
              <w:rPr>
                <w:rFonts w:cs="Arial"/>
                <w:b/>
              </w:rPr>
              <w:t>PG</w:t>
            </w:r>
            <w:proofErr w:type="spellEnd"/>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1390EA1" w14:textId="77777777" w:rsidR="00AD1DFD" w:rsidRDefault="00637C95">
            <w:pPr>
              <w:jc w:val="center"/>
              <w:rPr>
                <w:rFonts w:ascii="Arial" w:hAnsi="Arial" w:cs="Arial"/>
              </w:rPr>
            </w:pPr>
            <w:r>
              <w:rPr>
                <w:rFonts w:ascii="Arial" w:hAnsi="Arial" w:cs="Arial"/>
              </w:rPr>
              <w:t>80191</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4F32828" w14:textId="77777777" w:rsidR="00AD1DFD" w:rsidRDefault="00637C95">
            <w:pPr>
              <w:jc w:val="center"/>
              <w:rPr>
                <w:rFonts w:ascii="Arial" w:hAnsi="Arial" w:cs="Arial"/>
              </w:rPr>
            </w:pPr>
            <w:r>
              <w:rPr>
                <w:rFonts w:ascii="Arial" w:hAnsi="Arial" w:cs="Arial"/>
              </w:rPr>
              <w:t xml:space="preserve">EPG7O9 </w:t>
            </w:r>
          </w:p>
        </w:tc>
        <w:tc>
          <w:tcPr>
            <w:tcW w:w="53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F584F22" w14:textId="77777777" w:rsidR="00AD1DFD" w:rsidRDefault="00637C95">
            <w:pPr>
              <w:jc w:val="both"/>
              <w:rPr>
                <w:rFonts w:ascii="Arial" w:hAnsi="Arial" w:cs="Arial"/>
              </w:rPr>
            </w:pPr>
            <w:r>
              <w:rPr>
                <w:rFonts w:ascii="Arial" w:hAnsi="Arial" w:cs="Arial"/>
              </w:rPr>
              <w:t xml:space="preserve">Ética y experiencia religiosa </w:t>
            </w:r>
          </w:p>
        </w:tc>
      </w:tr>
    </w:tbl>
    <w:p w14:paraId="2FFC379D" w14:textId="77777777" w:rsidR="00AD1DFD" w:rsidRDefault="00AD1DFD">
      <w:pPr>
        <w:spacing w:line="360" w:lineRule="auto"/>
        <w:jc w:val="both"/>
        <w:rPr>
          <w:rFonts w:ascii="Arial" w:hAnsi="Arial" w:cs="Arial"/>
          <w:color w:val="FFFF00"/>
        </w:rPr>
      </w:pPr>
    </w:p>
    <w:p w14:paraId="79EE46D1" w14:textId="77777777" w:rsidR="003E4A31" w:rsidRPr="00612364" w:rsidRDefault="003E4A31" w:rsidP="003E4A31">
      <w:pPr>
        <w:spacing w:line="360" w:lineRule="auto"/>
        <w:ind w:left="-426"/>
        <w:jc w:val="both"/>
        <w:rPr>
          <w:rFonts w:ascii="Arial" w:hAnsi="Arial" w:cs="Arial"/>
          <w:b/>
        </w:rPr>
      </w:pPr>
      <w:r w:rsidRPr="00612364">
        <w:rPr>
          <w:rFonts w:ascii="Arial" w:hAnsi="Arial" w:cs="Arial"/>
          <w:b/>
        </w:rPr>
        <w:t>Cursos impartidos en el Bachillerato y Licenciatura en Teología y en Enseñanza de la Religión  en el primer ciclo 2017.</w:t>
      </w:r>
    </w:p>
    <w:p w14:paraId="451FB663" w14:textId="77777777" w:rsidR="003E4A31" w:rsidRDefault="003E4A31" w:rsidP="003E4A31">
      <w:pPr>
        <w:spacing w:line="360" w:lineRule="auto"/>
        <w:ind w:left="-426"/>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4"/>
        <w:gridCol w:w="1091"/>
        <w:gridCol w:w="1416"/>
        <w:gridCol w:w="5246"/>
      </w:tblGrid>
      <w:tr w:rsidR="003E4A31" w:rsidRPr="004A721C" w14:paraId="66F9ED16" w14:textId="77777777" w:rsidTr="00A30D9A">
        <w:trPr>
          <w:trHeight w:val="411"/>
        </w:trPr>
        <w:tc>
          <w:tcPr>
            <w:tcW w:w="1144" w:type="dxa"/>
          </w:tcPr>
          <w:p w14:paraId="6CA4D48C" w14:textId="77777777" w:rsidR="003E4A31" w:rsidRPr="00167019" w:rsidRDefault="003E4A31" w:rsidP="00A30D9A">
            <w:pPr>
              <w:jc w:val="center"/>
              <w:rPr>
                <w:rFonts w:ascii="Arial" w:hAnsi="Arial" w:cs="Arial"/>
                <w:b/>
              </w:rPr>
            </w:pPr>
            <w:r w:rsidRPr="00167019">
              <w:rPr>
                <w:rFonts w:ascii="Arial" w:hAnsi="Arial" w:cs="Arial"/>
                <w:b/>
              </w:rPr>
              <w:t>I</w:t>
            </w:r>
          </w:p>
        </w:tc>
        <w:tc>
          <w:tcPr>
            <w:tcW w:w="1091" w:type="dxa"/>
          </w:tcPr>
          <w:p w14:paraId="0A7ADDDF" w14:textId="77777777" w:rsidR="003E4A31" w:rsidRPr="00167019" w:rsidRDefault="003E4A31" w:rsidP="00A30D9A">
            <w:pPr>
              <w:jc w:val="center"/>
              <w:rPr>
                <w:rFonts w:ascii="Arial" w:hAnsi="Arial" w:cs="Arial"/>
              </w:rPr>
            </w:pPr>
            <w:r w:rsidRPr="00167019">
              <w:rPr>
                <w:rFonts w:ascii="Arial" w:hAnsi="Arial" w:cs="Arial"/>
              </w:rPr>
              <w:t>42519</w:t>
            </w:r>
          </w:p>
        </w:tc>
        <w:tc>
          <w:tcPr>
            <w:tcW w:w="1416" w:type="dxa"/>
          </w:tcPr>
          <w:p w14:paraId="269E73C7" w14:textId="77777777" w:rsidR="003E4A31" w:rsidRPr="00167019" w:rsidRDefault="003E4A31" w:rsidP="00A30D9A">
            <w:pPr>
              <w:jc w:val="both"/>
              <w:rPr>
                <w:rFonts w:ascii="Arial" w:hAnsi="Arial" w:cs="Arial"/>
              </w:rPr>
            </w:pPr>
            <w:r w:rsidRPr="00167019">
              <w:rPr>
                <w:rFonts w:ascii="Arial" w:hAnsi="Arial" w:cs="Arial"/>
              </w:rPr>
              <w:t>EEE201</w:t>
            </w:r>
          </w:p>
        </w:tc>
        <w:tc>
          <w:tcPr>
            <w:tcW w:w="5246" w:type="dxa"/>
          </w:tcPr>
          <w:p w14:paraId="27CC62E0" w14:textId="77777777" w:rsidR="003E4A31" w:rsidRPr="00167019" w:rsidRDefault="003E4A31" w:rsidP="00A30D9A">
            <w:pPr>
              <w:jc w:val="both"/>
              <w:rPr>
                <w:rFonts w:ascii="Arial" w:hAnsi="Arial" w:cs="Arial"/>
              </w:rPr>
            </w:pPr>
            <w:r w:rsidRPr="00167019">
              <w:rPr>
                <w:rFonts w:ascii="Arial" w:hAnsi="Arial" w:cs="Arial"/>
              </w:rPr>
              <w:t>Introducción a la Teología</w:t>
            </w:r>
          </w:p>
        </w:tc>
      </w:tr>
      <w:tr w:rsidR="003E4A31" w:rsidRPr="004A721C" w14:paraId="4069050D" w14:textId="77777777" w:rsidTr="00A30D9A">
        <w:trPr>
          <w:trHeight w:val="411"/>
        </w:trPr>
        <w:tc>
          <w:tcPr>
            <w:tcW w:w="1144" w:type="dxa"/>
          </w:tcPr>
          <w:p w14:paraId="1D094A4C" w14:textId="77777777" w:rsidR="003E4A31" w:rsidRPr="00167019" w:rsidRDefault="003E4A31" w:rsidP="00A30D9A">
            <w:pPr>
              <w:jc w:val="both"/>
              <w:rPr>
                <w:rFonts w:ascii="Arial" w:hAnsi="Arial" w:cs="Arial"/>
              </w:rPr>
            </w:pPr>
          </w:p>
        </w:tc>
        <w:tc>
          <w:tcPr>
            <w:tcW w:w="1091" w:type="dxa"/>
          </w:tcPr>
          <w:p w14:paraId="08740F45" w14:textId="77777777" w:rsidR="003E4A31" w:rsidRPr="00167019" w:rsidRDefault="003E4A31" w:rsidP="00A30D9A">
            <w:pPr>
              <w:jc w:val="center"/>
              <w:rPr>
                <w:rFonts w:ascii="Arial" w:hAnsi="Arial" w:cs="Arial"/>
              </w:rPr>
            </w:pPr>
            <w:r w:rsidRPr="00167019">
              <w:rPr>
                <w:rFonts w:ascii="Arial" w:hAnsi="Arial" w:cs="Arial"/>
              </w:rPr>
              <w:t>42520</w:t>
            </w:r>
          </w:p>
        </w:tc>
        <w:tc>
          <w:tcPr>
            <w:tcW w:w="1416" w:type="dxa"/>
          </w:tcPr>
          <w:p w14:paraId="677A6C62" w14:textId="77777777" w:rsidR="003E4A31" w:rsidRPr="00167019" w:rsidRDefault="003E4A31" w:rsidP="00A30D9A">
            <w:pPr>
              <w:jc w:val="both"/>
              <w:rPr>
                <w:rFonts w:ascii="Arial" w:hAnsi="Arial" w:cs="Arial"/>
              </w:rPr>
            </w:pPr>
            <w:r w:rsidRPr="00167019">
              <w:rPr>
                <w:rFonts w:ascii="Arial" w:hAnsi="Arial" w:cs="Arial"/>
              </w:rPr>
              <w:t>EEE202</w:t>
            </w:r>
          </w:p>
        </w:tc>
        <w:tc>
          <w:tcPr>
            <w:tcW w:w="5246" w:type="dxa"/>
          </w:tcPr>
          <w:p w14:paraId="5E9CCCC8" w14:textId="77777777" w:rsidR="003E4A31" w:rsidRPr="00167019" w:rsidRDefault="003E4A31" w:rsidP="00A30D9A">
            <w:pPr>
              <w:jc w:val="both"/>
              <w:rPr>
                <w:rFonts w:ascii="Arial" w:hAnsi="Arial" w:cs="Arial"/>
              </w:rPr>
            </w:pPr>
            <w:r w:rsidRPr="00167019">
              <w:rPr>
                <w:rFonts w:ascii="Arial" w:hAnsi="Arial" w:cs="Arial"/>
              </w:rPr>
              <w:t>Introducción a la Sagrada Escritura</w:t>
            </w:r>
          </w:p>
        </w:tc>
      </w:tr>
      <w:tr w:rsidR="003E4A31" w:rsidRPr="004A721C" w14:paraId="07378F5E" w14:textId="77777777" w:rsidTr="00A30D9A">
        <w:trPr>
          <w:trHeight w:val="403"/>
        </w:trPr>
        <w:tc>
          <w:tcPr>
            <w:tcW w:w="1144" w:type="dxa"/>
          </w:tcPr>
          <w:p w14:paraId="17F388E2" w14:textId="77777777" w:rsidR="003E4A31" w:rsidRPr="00167019" w:rsidRDefault="003E4A31" w:rsidP="00A30D9A">
            <w:pPr>
              <w:jc w:val="both"/>
              <w:rPr>
                <w:rFonts w:ascii="Arial" w:hAnsi="Arial" w:cs="Arial"/>
              </w:rPr>
            </w:pPr>
          </w:p>
        </w:tc>
        <w:tc>
          <w:tcPr>
            <w:tcW w:w="1091" w:type="dxa"/>
          </w:tcPr>
          <w:p w14:paraId="74D712AD" w14:textId="77777777" w:rsidR="003E4A31" w:rsidRPr="00167019" w:rsidRDefault="003E4A31" w:rsidP="00A30D9A">
            <w:pPr>
              <w:jc w:val="center"/>
              <w:rPr>
                <w:rFonts w:ascii="Arial" w:hAnsi="Arial" w:cs="Arial"/>
              </w:rPr>
            </w:pPr>
            <w:r w:rsidRPr="00167019">
              <w:rPr>
                <w:rFonts w:ascii="Arial" w:hAnsi="Arial" w:cs="Arial"/>
              </w:rPr>
              <w:t>42521</w:t>
            </w:r>
          </w:p>
        </w:tc>
        <w:tc>
          <w:tcPr>
            <w:tcW w:w="1416" w:type="dxa"/>
          </w:tcPr>
          <w:p w14:paraId="79F4691C" w14:textId="77777777" w:rsidR="003E4A31" w:rsidRPr="00167019" w:rsidRDefault="003E4A31" w:rsidP="00A30D9A">
            <w:pPr>
              <w:jc w:val="both"/>
              <w:rPr>
                <w:rFonts w:ascii="Arial" w:hAnsi="Arial" w:cs="Arial"/>
              </w:rPr>
            </w:pPr>
            <w:r w:rsidRPr="00167019">
              <w:rPr>
                <w:rFonts w:ascii="Arial" w:hAnsi="Arial" w:cs="Arial"/>
              </w:rPr>
              <w:t>EEE203</w:t>
            </w:r>
          </w:p>
        </w:tc>
        <w:tc>
          <w:tcPr>
            <w:tcW w:w="5246" w:type="dxa"/>
          </w:tcPr>
          <w:p w14:paraId="30715786" w14:textId="77777777" w:rsidR="003E4A31" w:rsidRPr="00167019" w:rsidRDefault="003E4A31" w:rsidP="00A30D9A">
            <w:pPr>
              <w:jc w:val="both"/>
              <w:rPr>
                <w:rFonts w:ascii="Arial" w:hAnsi="Arial" w:cs="Arial"/>
              </w:rPr>
            </w:pPr>
            <w:r w:rsidRPr="00167019">
              <w:rPr>
                <w:rFonts w:ascii="Arial" w:hAnsi="Arial" w:cs="Arial"/>
              </w:rPr>
              <w:t>Historia de la Iglesia I</w:t>
            </w:r>
          </w:p>
        </w:tc>
      </w:tr>
      <w:tr w:rsidR="003E4A31" w:rsidRPr="004A721C" w14:paraId="0F98BDE1" w14:textId="77777777" w:rsidTr="00A30D9A">
        <w:trPr>
          <w:trHeight w:val="381"/>
        </w:trPr>
        <w:tc>
          <w:tcPr>
            <w:tcW w:w="1144" w:type="dxa"/>
          </w:tcPr>
          <w:p w14:paraId="7983BAE6" w14:textId="77777777" w:rsidR="003E4A31" w:rsidRPr="00167019" w:rsidRDefault="003E4A31" w:rsidP="00A30D9A">
            <w:pPr>
              <w:jc w:val="center"/>
              <w:rPr>
                <w:rFonts w:ascii="Arial" w:hAnsi="Arial" w:cs="Arial"/>
                <w:b/>
              </w:rPr>
            </w:pPr>
            <w:r w:rsidRPr="00167019">
              <w:rPr>
                <w:rFonts w:ascii="Arial" w:hAnsi="Arial" w:cs="Arial"/>
                <w:b/>
              </w:rPr>
              <w:t>II</w:t>
            </w:r>
          </w:p>
        </w:tc>
        <w:tc>
          <w:tcPr>
            <w:tcW w:w="1091" w:type="dxa"/>
          </w:tcPr>
          <w:p w14:paraId="4DA5FAC5" w14:textId="77777777" w:rsidR="003E4A31" w:rsidRPr="00167019" w:rsidRDefault="003E4A31" w:rsidP="00A30D9A">
            <w:pPr>
              <w:jc w:val="center"/>
              <w:rPr>
                <w:rFonts w:ascii="Arial" w:hAnsi="Arial" w:cs="Arial"/>
              </w:rPr>
            </w:pPr>
            <w:r w:rsidRPr="00167019">
              <w:rPr>
                <w:rFonts w:ascii="Arial" w:hAnsi="Arial" w:cs="Arial"/>
              </w:rPr>
              <w:t>42522</w:t>
            </w:r>
          </w:p>
        </w:tc>
        <w:tc>
          <w:tcPr>
            <w:tcW w:w="1416" w:type="dxa"/>
          </w:tcPr>
          <w:p w14:paraId="73924316" w14:textId="77777777" w:rsidR="003E4A31" w:rsidRPr="00167019" w:rsidRDefault="003E4A31" w:rsidP="00A30D9A">
            <w:pPr>
              <w:jc w:val="both"/>
              <w:rPr>
                <w:rFonts w:ascii="Arial" w:hAnsi="Arial" w:cs="Arial"/>
              </w:rPr>
            </w:pPr>
            <w:r w:rsidRPr="00167019">
              <w:rPr>
                <w:rFonts w:ascii="Arial" w:hAnsi="Arial" w:cs="Arial"/>
              </w:rPr>
              <w:t>EEE207</w:t>
            </w:r>
          </w:p>
        </w:tc>
        <w:tc>
          <w:tcPr>
            <w:tcW w:w="5246" w:type="dxa"/>
          </w:tcPr>
          <w:p w14:paraId="4D2495EF" w14:textId="77777777" w:rsidR="003E4A31" w:rsidRPr="00167019" w:rsidRDefault="003E4A31" w:rsidP="00A30D9A">
            <w:pPr>
              <w:jc w:val="both"/>
              <w:rPr>
                <w:rFonts w:ascii="Arial" w:hAnsi="Arial" w:cs="Arial"/>
              </w:rPr>
            </w:pPr>
            <w:r w:rsidRPr="00167019">
              <w:rPr>
                <w:rFonts w:ascii="Arial" w:hAnsi="Arial" w:cs="Arial"/>
              </w:rPr>
              <w:t>Cristología: Fe de Jesús, Fe Cristiana</w:t>
            </w:r>
          </w:p>
        </w:tc>
      </w:tr>
      <w:tr w:rsidR="003E4A31" w:rsidRPr="004A721C" w14:paraId="7FB3AC7D" w14:textId="77777777" w:rsidTr="00A30D9A">
        <w:trPr>
          <w:trHeight w:val="500"/>
        </w:trPr>
        <w:tc>
          <w:tcPr>
            <w:tcW w:w="1144" w:type="dxa"/>
          </w:tcPr>
          <w:p w14:paraId="71B92239" w14:textId="77777777" w:rsidR="003E4A31" w:rsidRPr="00167019" w:rsidRDefault="003E4A31" w:rsidP="00A30D9A">
            <w:pPr>
              <w:jc w:val="both"/>
              <w:rPr>
                <w:rFonts w:ascii="Arial" w:hAnsi="Arial" w:cs="Arial"/>
              </w:rPr>
            </w:pPr>
          </w:p>
        </w:tc>
        <w:tc>
          <w:tcPr>
            <w:tcW w:w="1091" w:type="dxa"/>
          </w:tcPr>
          <w:p w14:paraId="6662DB77" w14:textId="77777777" w:rsidR="003E4A31" w:rsidRPr="00167019" w:rsidRDefault="003E4A31" w:rsidP="00A30D9A">
            <w:pPr>
              <w:jc w:val="center"/>
              <w:rPr>
                <w:rFonts w:ascii="Arial" w:hAnsi="Arial" w:cs="Arial"/>
              </w:rPr>
            </w:pPr>
            <w:r w:rsidRPr="00167019">
              <w:rPr>
                <w:rFonts w:ascii="Arial" w:hAnsi="Arial" w:cs="Arial"/>
              </w:rPr>
              <w:t>42523</w:t>
            </w:r>
          </w:p>
        </w:tc>
        <w:tc>
          <w:tcPr>
            <w:tcW w:w="1416" w:type="dxa"/>
          </w:tcPr>
          <w:p w14:paraId="798A60AF" w14:textId="77777777" w:rsidR="003E4A31" w:rsidRPr="00167019" w:rsidRDefault="003E4A31" w:rsidP="00A30D9A">
            <w:pPr>
              <w:jc w:val="both"/>
              <w:rPr>
                <w:rFonts w:ascii="Arial" w:hAnsi="Arial" w:cs="Arial"/>
              </w:rPr>
            </w:pPr>
            <w:r w:rsidRPr="00167019">
              <w:rPr>
                <w:rFonts w:ascii="Arial" w:hAnsi="Arial" w:cs="Arial"/>
              </w:rPr>
              <w:t>EEE208</w:t>
            </w:r>
          </w:p>
        </w:tc>
        <w:tc>
          <w:tcPr>
            <w:tcW w:w="5246" w:type="dxa"/>
          </w:tcPr>
          <w:p w14:paraId="4CAC0E76" w14:textId="77777777" w:rsidR="003E4A31" w:rsidRPr="00167019" w:rsidRDefault="003E4A31" w:rsidP="00A30D9A">
            <w:pPr>
              <w:jc w:val="both"/>
              <w:rPr>
                <w:rFonts w:ascii="Arial" w:hAnsi="Arial" w:cs="Arial"/>
              </w:rPr>
            </w:pPr>
            <w:r w:rsidRPr="00167019">
              <w:rPr>
                <w:rFonts w:ascii="Arial" w:hAnsi="Arial" w:cs="Arial"/>
              </w:rPr>
              <w:t>Jesús y la Comunidad en los Evangelios Sinópticos</w:t>
            </w:r>
          </w:p>
        </w:tc>
      </w:tr>
      <w:tr w:rsidR="003E4A31" w:rsidRPr="004A721C" w14:paraId="635185C3" w14:textId="77777777" w:rsidTr="00A30D9A">
        <w:trPr>
          <w:trHeight w:val="316"/>
        </w:trPr>
        <w:tc>
          <w:tcPr>
            <w:tcW w:w="1144" w:type="dxa"/>
          </w:tcPr>
          <w:p w14:paraId="2AED3FA2" w14:textId="77777777" w:rsidR="003E4A31" w:rsidRPr="00167019" w:rsidRDefault="003E4A31" w:rsidP="00A30D9A">
            <w:pPr>
              <w:jc w:val="both"/>
              <w:rPr>
                <w:rFonts w:ascii="Arial" w:hAnsi="Arial" w:cs="Arial"/>
              </w:rPr>
            </w:pPr>
          </w:p>
        </w:tc>
        <w:tc>
          <w:tcPr>
            <w:tcW w:w="1091" w:type="dxa"/>
          </w:tcPr>
          <w:p w14:paraId="6AAEE604" w14:textId="77777777" w:rsidR="003E4A31" w:rsidRPr="00167019" w:rsidRDefault="003E4A31" w:rsidP="00A30D9A">
            <w:pPr>
              <w:jc w:val="center"/>
              <w:rPr>
                <w:rFonts w:ascii="Arial" w:hAnsi="Arial" w:cs="Arial"/>
              </w:rPr>
            </w:pPr>
            <w:r w:rsidRPr="00167019">
              <w:rPr>
                <w:rFonts w:ascii="Arial" w:hAnsi="Arial" w:cs="Arial"/>
              </w:rPr>
              <w:t>42524</w:t>
            </w:r>
          </w:p>
        </w:tc>
        <w:tc>
          <w:tcPr>
            <w:tcW w:w="1416" w:type="dxa"/>
          </w:tcPr>
          <w:p w14:paraId="52BB222F" w14:textId="77777777" w:rsidR="003E4A31" w:rsidRPr="00167019" w:rsidRDefault="003E4A31" w:rsidP="00A30D9A">
            <w:pPr>
              <w:jc w:val="both"/>
              <w:rPr>
                <w:rFonts w:ascii="Arial" w:hAnsi="Arial" w:cs="Arial"/>
              </w:rPr>
            </w:pPr>
            <w:r w:rsidRPr="00167019">
              <w:rPr>
                <w:rFonts w:ascii="Arial" w:hAnsi="Arial" w:cs="Arial"/>
              </w:rPr>
              <w:t>EEE209</w:t>
            </w:r>
          </w:p>
        </w:tc>
        <w:tc>
          <w:tcPr>
            <w:tcW w:w="5246" w:type="dxa"/>
          </w:tcPr>
          <w:p w14:paraId="701B5324" w14:textId="77777777" w:rsidR="003E4A31" w:rsidRPr="00167019" w:rsidRDefault="003E4A31" w:rsidP="00A30D9A">
            <w:pPr>
              <w:jc w:val="both"/>
              <w:rPr>
                <w:rFonts w:ascii="Arial" w:hAnsi="Arial" w:cs="Arial"/>
              </w:rPr>
            </w:pPr>
            <w:r w:rsidRPr="00167019">
              <w:rPr>
                <w:rFonts w:ascii="Arial" w:hAnsi="Arial" w:cs="Arial"/>
              </w:rPr>
              <w:t>Antropología Teológica</w:t>
            </w:r>
          </w:p>
        </w:tc>
      </w:tr>
      <w:tr w:rsidR="003E4A31" w:rsidRPr="004A721C" w14:paraId="390EF6CD" w14:textId="77777777" w:rsidTr="00A30D9A">
        <w:trPr>
          <w:trHeight w:val="316"/>
        </w:trPr>
        <w:tc>
          <w:tcPr>
            <w:tcW w:w="1144" w:type="dxa"/>
          </w:tcPr>
          <w:p w14:paraId="49856314" w14:textId="77777777" w:rsidR="003E4A31" w:rsidRPr="00167019" w:rsidRDefault="003E4A31" w:rsidP="00A30D9A">
            <w:pPr>
              <w:jc w:val="both"/>
              <w:rPr>
                <w:rFonts w:ascii="Arial" w:hAnsi="Arial" w:cs="Arial"/>
              </w:rPr>
            </w:pPr>
          </w:p>
        </w:tc>
        <w:tc>
          <w:tcPr>
            <w:tcW w:w="1091" w:type="dxa"/>
          </w:tcPr>
          <w:p w14:paraId="1D36DCEB" w14:textId="77777777" w:rsidR="003E4A31" w:rsidRDefault="003E4A31" w:rsidP="00A30D9A">
            <w:pPr>
              <w:jc w:val="center"/>
              <w:rPr>
                <w:rFonts w:ascii="Arial" w:hAnsi="Arial" w:cs="Arial"/>
              </w:rPr>
            </w:pPr>
            <w:r>
              <w:rPr>
                <w:rFonts w:ascii="Arial" w:hAnsi="Arial" w:cs="Arial"/>
              </w:rPr>
              <w:t>42765</w:t>
            </w:r>
          </w:p>
        </w:tc>
        <w:tc>
          <w:tcPr>
            <w:tcW w:w="1416" w:type="dxa"/>
          </w:tcPr>
          <w:p w14:paraId="5CC5F75D" w14:textId="77777777" w:rsidR="003E4A31" w:rsidRPr="00167019" w:rsidRDefault="003E4A31" w:rsidP="00A30D9A">
            <w:pPr>
              <w:jc w:val="both"/>
              <w:rPr>
                <w:rFonts w:ascii="Arial" w:hAnsi="Arial" w:cs="Arial"/>
              </w:rPr>
            </w:pPr>
            <w:proofErr w:type="spellStart"/>
            <w:r>
              <w:rPr>
                <w:rFonts w:ascii="Arial" w:hAnsi="Arial" w:cs="Arial"/>
              </w:rPr>
              <w:t>DEX</w:t>
            </w:r>
            <w:proofErr w:type="spellEnd"/>
            <w:r>
              <w:rPr>
                <w:rFonts w:ascii="Arial" w:hAnsi="Arial" w:cs="Arial"/>
              </w:rPr>
              <w:t xml:space="preserve"> 320</w:t>
            </w:r>
          </w:p>
        </w:tc>
        <w:tc>
          <w:tcPr>
            <w:tcW w:w="5246" w:type="dxa"/>
          </w:tcPr>
          <w:p w14:paraId="31AF9C61" w14:textId="77777777" w:rsidR="003E4A31" w:rsidRPr="00167019" w:rsidRDefault="003E4A31" w:rsidP="00A30D9A">
            <w:pPr>
              <w:jc w:val="both"/>
              <w:rPr>
                <w:rFonts w:ascii="Arial" w:hAnsi="Arial" w:cs="Arial"/>
              </w:rPr>
            </w:pPr>
            <w:r>
              <w:rPr>
                <w:rFonts w:ascii="Arial" w:hAnsi="Arial" w:cs="Arial"/>
              </w:rPr>
              <w:t>Introducción a los procesos educativos</w:t>
            </w:r>
          </w:p>
        </w:tc>
      </w:tr>
      <w:tr w:rsidR="003E4A31" w:rsidRPr="004A721C" w14:paraId="718AECD5" w14:textId="77777777" w:rsidTr="00A30D9A">
        <w:trPr>
          <w:trHeight w:val="316"/>
        </w:trPr>
        <w:tc>
          <w:tcPr>
            <w:tcW w:w="1144" w:type="dxa"/>
          </w:tcPr>
          <w:p w14:paraId="0E1EEDD8" w14:textId="77777777" w:rsidR="003E4A31" w:rsidRPr="00167019" w:rsidRDefault="003E4A31" w:rsidP="00A30D9A">
            <w:pPr>
              <w:jc w:val="both"/>
              <w:rPr>
                <w:rFonts w:ascii="Arial" w:hAnsi="Arial" w:cs="Arial"/>
              </w:rPr>
            </w:pPr>
          </w:p>
        </w:tc>
        <w:tc>
          <w:tcPr>
            <w:tcW w:w="1091" w:type="dxa"/>
          </w:tcPr>
          <w:p w14:paraId="53972300" w14:textId="77777777" w:rsidR="003E4A31" w:rsidRDefault="003E4A31" w:rsidP="00A30D9A">
            <w:pPr>
              <w:jc w:val="center"/>
              <w:rPr>
                <w:rFonts w:ascii="Arial" w:hAnsi="Arial" w:cs="Arial"/>
              </w:rPr>
            </w:pPr>
            <w:r>
              <w:rPr>
                <w:rFonts w:ascii="Arial" w:hAnsi="Arial" w:cs="Arial"/>
              </w:rPr>
              <w:t>42764</w:t>
            </w:r>
          </w:p>
        </w:tc>
        <w:tc>
          <w:tcPr>
            <w:tcW w:w="1416" w:type="dxa"/>
          </w:tcPr>
          <w:p w14:paraId="6826A54B" w14:textId="77777777" w:rsidR="003E4A31" w:rsidRPr="00167019" w:rsidRDefault="003E4A31" w:rsidP="00A30D9A">
            <w:pPr>
              <w:jc w:val="both"/>
              <w:rPr>
                <w:rFonts w:ascii="Arial" w:hAnsi="Arial" w:cs="Arial"/>
              </w:rPr>
            </w:pPr>
            <w:r>
              <w:rPr>
                <w:rFonts w:ascii="Arial" w:hAnsi="Arial" w:cs="Arial"/>
              </w:rPr>
              <w:t>DEX322</w:t>
            </w:r>
          </w:p>
        </w:tc>
        <w:tc>
          <w:tcPr>
            <w:tcW w:w="5246" w:type="dxa"/>
          </w:tcPr>
          <w:p w14:paraId="2DA01679" w14:textId="77777777" w:rsidR="003E4A31" w:rsidRPr="00167019" w:rsidRDefault="003E4A31" w:rsidP="00A30D9A">
            <w:pPr>
              <w:jc w:val="both"/>
              <w:rPr>
                <w:rFonts w:ascii="Arial" w:hAnsi="Arial" w:cs="Arial"/>
              </w:rPr>
            </w:pPr>
            <w:r>
              <w:rPr>
                <w:rFonts w:ascii="Arial" w:hAnsi="Arial" w:cs="Arial"/>
              </w:rPr>
              <w:t>Desarrollo costarricense y modelos educativos</w:t>
            </w:r>
          </w:p>
        </w:tc>
      </w:tr>
      <w:tr w:rsidR="003E4A31" w:rsidRPr="004A721C" w14:paraId="23996A04" w14:textId="77777777" w:rsidTr="00A30D9A">
        <w:trPr>
          <w:trHeight w:val="316"/>
        </w:trPr>
        <w:tc>
          <w:tcPr>
            <w:tcW w:w="1144" w:type="dxa"/>
          </w:tcPr>
          <w:p w14:paraId="79AC8F27" w14:textId="77777777" w:rsidR="003E4A31" w:rsidRPr="00167019" w:rsidRDefault="003E4A31" w:rsidP="00A30D9A">
            <w:pPr>
              <w:jc w:val="both"/>
              <w:rPr>
                <w:rFonts w:ascii="Arial" w:hAnsi="Arial" w:cs="Arial"/>
              </w:rPr>
            </w:pPr>
          </w:p>
        </w:tc>
        <w:tc>
          <w:tcPr>
            <w:tcW w:w="1091" w:type="dxa"/>
          </w:tcPr>
          <w:p w14:paraId="6BFCBB09" w14:textId="77777777" w:rsidR="003E4A31" w:rsidRPr="00167019" w:rsidRDefault="003E4A31" w:rsidP="00A30D9A">
            <w:pPr>
              <w:jc w:val="center"/>
              <w:rPr>
                <w:rFonts w:ascii="Arial" w:hAnsi="Arial" w:cs="Arial"/>
              </w:rPr>
            </w:pPr>
            <w:r>
              <w:rPr>
                <w:rFonts w:ascii="Arial" w:hAnsi="Arial" w:cs="Arial"/>
              </w:rPr>
              <w:t>42774</w:t>
            </w:r>
          </w:p>
        </w:tc>
        <w:tc>
          <w:tcPr>
            <w:tcW w:w="1416" w:type="dxa"/>
          </w:tcPr>
          <w:p w14:paraId="59A02973" w14:textId="77777777" w:rsidR="003E4A31" w:rsidRPr="00167019" w:rsidRDefault="003E4A31" w:rsidP="00A30D9A">
            <w:pPr>
              <w:jc w:val="both"/>
              <w:rPr>
                <w:rFonts w:ascii="Arial" w:hAnsi="Arial" w:cs="Arial"/>
              </w:rPr>
            </w:pPr>
            <w:proofErr w:type="spellStart"/>
            <w:r>
              <w:rPr>
                <w:rFonts w:ascii="Arial" w:hAnsi="Arial" w:cs="Arial"/>
              </w:rPr>
              <w:t>EEE</w:t>
            </w:r>
            <w:proofErr w:type="spellEnd"/>
            <w:r>
              <w:rPr>
                <w:rFonts w:ascii="Arial" w:hAnsi="Arial" w:cs="Arial"/>
              </w:rPr>
              <w:t xml:space="preserve"> 314</w:t>
            </w:r>
          </w:p>
        </w:tc>
        <w:tc>
          <w:tcPr>
            <w:tcW w:w="5246" w:type="dxa"/>
          </w:tcPr>
          <w:p w14:paraId="7063113E" w14:textId="77777777" w:rsidR="003E4A31" w:rsidRPr="00167019" w:rsidRDefault="003E4A31" w:rsidP="00A30D9A">
            <w:pPr>
              <w:jc w:val="both"/>
              <w:rPr>
                <w:rFonts w:ascii="Arial" w:hAnsi="Arial" w:cs="Arial"/>
              </w:rPr>
            </w:pPr>
            <w:r>
              <w:rPr>
                <w:rFonts w:ascii="Arial" w:hAnsi="Arial" w:cs="Arial"/>
              </w:rPr>
              <w:t>Documentos de la Iglesia</w:t>
            </w:r>
          </w:p>
        </w:tc>
      </w:tr>
      <w:tr w:rsidR="003E4A31" w:rsidRPr="004A721C" w14:paraId="5FAE9052" w14:textId="77777777" w:rsidTr="00A30D9A">
        <w:trPr>
          <w:trHeight w:val="316"/>
        </w:trPr>
        <w:tc>
          <w:tcPr>
            <w:tcW w:w="1144" w:type="dxa"/>
          </w:tcPr>
          <w:p w14:paraId="4F84E3E8" w14:textId="77777777" w:rsidR="003E4A31" w:rsidRPr="00167019" w:rsidRDefault="003E4A31" w:rsidP="00A30D9A">
            <w:pPr>
              <w:jc w:val="both"/>
              <w:rPr>
                <w:rFonts w:ascii="Arial" w:hAnsi="Arial" w:cs="Arial"/>
              </w:rPr>
            </w:pPr>
          </w:p>
        </w:tc>
        <w:tc>
          <w:tcPr>
            <w:tcW w:w="1091" w:type="dxa"/>
          </w:tcPr>
          <w:p w14:paraId="38282DEC" w14:textId="77777777" w:rsidR="003E4A31" w:rsidRPr="00167019" w:rsidRDefault="003E4A31" w:rsidP="00A30D9A">
            <w:pPr>
              <w:jc w:val="center"/>
              <w:rPr>
                <w:rFonts w:ascii="Arial" w:hAnsi="Arial" w:cs="Arial"/>
              </w:rPr>
            </w:pPr>
            <w:r>
              <w:rPr>
                <w:rFonts w:ascii="Arial" w:hAnsi="Arial" w:cs="Arial"/>
              </w:rPr>
              <w:t>42775</w:t>
            </w:r>
          </w:p>
        </w:tc>
        <w:tc>
          <w:tcPr>
            <w:tcW w:w="1416" w:type="dxa"/>
          </w:tcPr>
          <w:p w14:paraId="78768D20" w14:textId="77777777" w:rsidR="003E4A31" w:rsidRPr="00167019" w:rsidRDefault="003E4A31" w:rsidP="00A30D9A">
            <w:pPr>
              <w:jc w:val="both"/>
              <w:rPr>
                <w:rFonts w:ascii="Arial" w:hAnsi="Arial" w:cs="Arial"/>
              </w:rPr>
            </w:pPr>
            <w:proofErr w:type="spellStart"/>
            <w:r>
              <w:rPr>
                <w:rFonts w:ascii="Arial" w:hAnsi="Arial" w:cs="Arial"/>
              </w:rPr>
              <w:t>EEE</w:t>
            </w:r>
            <w:proofErr w:type="spellEnd"/>
            <w:r>
              <w:rPr>
                <w:rFonts w:ascii="Arial" w:hAnsi="Arial" w:cs="Arial"/>
              </w:rPr>
              <w:t xml:space="preserve"> 215</w:t>
            </w:r>
          </w:p>
        </w:tc>
        <w:tc>
          <w:tcPr>
            <w:tcW w:w="5246" w:type="dxa"/>
          </w:tcPr>
          <w:p w14:paraId="7710EF05" w14:textId="77777777" w:rsidR="003E4A31" w:rsidRPr="00167019" w:rsidRDefault="003E4A31" w:rsidP="00A30D9A">
            <w:pPr>
              <w:jc w:val="both"/>
              <w:rPr>
                <w:rFonts w:ascii="Arial" w:hAnsi="Arial" w:cs="Arial"/>
              </w:rPr>
            </w:pPr>
            <w:r>
              <w:rPr>
                <w:rFonts w:ascii="Arial" w:hAnsi="Arial" w:cs="Arial"/>
              </w:rPr>
              <w:t>Fundamentos de la exégesis bíblica</w:t>
            </w:r>
          </w:p>
        </w:tc>
      </w:tr>
      <w:tr w:rsidR="003E4A31" w14:paraId="30972B5F" w14:textId="77777777" w:rsidTr="00A30D9A">
        <w:trPr>
          <w:trHeight w:val="316"/>
        </w:trPr>
        <w:tc>
          <w:tcPr>
            <w:tcW w:w="1144" w:type="dxa"/>
          </w:tcPr>
          <w:p w14:paraId="46E37D38" w14:textId="77777777" w:rsidR="003E4A31" w:rsidRPr="00167019" w:rsidRDefault="003E4A31" w:rsidP="00A30D9A">
            <w:pPr>
              <w:jc w:val="both"/>
              <w:rPr>
                <w:rFonts w:ascii="Arial" w:hAnsi="Arial" w:cs="Arial"/>
              </w:rPr>
            </w:pPr>
          </w:p>
        </w:tc>
        <w:tc>
          <w:tcPr>
            <w:tcW w:w="1091" w:type="dxa"/>
          </w:tcPr>
          <w:p w14:paraId="2047A89C" w14:textId="77777777" w:rsidR="003E4A31" w:rsidRDefault="003E4A31" w:rsidP="00A30D9A">
            <w:pPr>
              <w:jc w:val="center"/>
              <w:rPr>
                <w:rFonts w:ascii="Arial" w:hAnsi="Arial" w:cs="Arial"/>
              </w:rPr>
            </w:pPr>
            <w:r>
              <w:rPr>
                <w:rFonts w:ascii="Arial" w:hAnsi="Arial" w:cs="Arial"/>
              </w:rPr>
              <w:t>42737</w:t>
            </w:r>
          </w:p>
        </w:tc>
        <w:tc>
          <w:tcPr>
            <w:tcW w:w="1416" w:type="dxa"/>
          </w:tcPr>
          <w:p w14:paraId="781C2549" w14:textId="77777777" w:rsidR="003E4A31" w:rsidRDefault="003E4A31" w:rsidP="00A30D9A">
            <w:pPr>
              <w:jc w:val="both"/>
              <w:rPr>
                <w:rFonts w:ascii="Arial" w:hAnsi="Arial" w:cs="Arial"/>
              </w:rPr>
            </w:pPr>
            <w:r>
              <w:rPr>
                <w:rFonts w:ascii="Arial" w:hAnsi="Arial" w:cs="Arial"/>
              </w:rPr>
              <w:t xml:space="preserve">DEY 469 </w:t>
            </w:r>
          </w:p>
        </w:tc>
        <w:tc>
          <w:tcPr>
            <w:tcW w:w="5246" w:type="dxa"/>
          </w:tcPr>
          <w:p w14:paraId="6ACF5FB2" w14:textId="77777777" w:rsidR="003E4A31" w:rsidRDefault="003E4A31" w:rsidP="00A30D9A">
            <w:pPr>
              <w:jc w:val="both"/>
              <w:rPr>
                <w:rFonts w:ascii="Arial" w:hAnsi="Arial" w:cs="Arial"/>
              </w:rPr>
            </w:pPr>
            <w:r>
              <w:rPr>
                <w:rFonts w:ascii="Arial" w:hAnsi="Arial" w:cs="Arial"/>
              </w:rPr>
              <w:t>Currículum y planeamiento</w:t>
            </w:r>
          </w:p>
        </w:tc>
      </w:tr>
      <w:tr w:rsidR="003E4A31" w:rsidRPr="004A721C" w14:paraId="56077682" w14:textId="77777777" w:rsidTr="00A30D9A">
        <w:trPr>
          <w:trHeight w:val="316"/>
        </w:trPr>
        <w:tc>
          <w:tcPr>
            <w:tcW w:w="1144" w:type="dxa"/>
          </w:tcPr>
          <w:p w14:paraId="3267B128" w14:textId="77777777" w:rsidR="003E4A31" w:rsidRPr="00167019" w:rsidRDefault="003E4A31" w:rsidP="00A30D9A">
            <w:pPr>
              <w:jc w:val="center"/>
              <w:rPr>
                <w:rFonts w:ascii="Arial" w:hAnsi="Arial" w:cs="Arial"/>
              </w:rPr>
            </w:pPr>
            <w:r>
              <w:rPr>
                <w:rFonts w:ascii="Arial" w:hAnsi="Arial" w:cs="Arial"/>
              </w:rPr>
              <w:t>IV</w:t>
            </w:r>
          </w:p>
        </w:tc>
        <w:tc>
          <w:tcPr>
            <w:tcW w:w="1091" w:type="dxa"/>
          </w:tcPr>
          <w:p w14:paraId="4F04169C" w14:textId="77777777" w:rsidR="003E4A31" w:rsidRDefault="003E4A31" w:rsidP="00A30D9A">
            <w:pPr>
              <w:jc w:val="center"/>
              <w:rPr>
                <w:rFonts w:ascii="Arial" w:hAnsi="Arial" w:cs="Arial"/>
              </w:rPr>
            </w:pPr>
            <w:r>
              <w:rPr>
                <w:rFonts w:ascii="Arial" w:hAnsi="Arial" w:cs="Arial"/>
              </w:rPr>
              <w:t>42776</w:t>
            </w:r>
          </w:p>
        </w:tc>
        <w:tc>
          <w:tcPr>
            <w:tcW w:w="1416" w:type="dxa"/>
          </w:tcPr>
          <w:p w14:paraId="6AE438A9" w14:textId="77777777" w:rsidR="003E4A31" w:rsidRPr="00167019" w:rsidRDefault="003E4A31" w:rsidP="00A30D9A">
            <w:pPr>
              <w:jc w:val="both"/>
              <w:rPr>
                <w:rFonts w:ascii="Arial" w:hAnsi="Arial" w:cs="Arial"/>
              </w:rPr>
            </w:pPr>
            <w:proofErr w:type="spellStart"/>
            <w:r>
              <w:rPr>
                <w:rFonts w:ascii="Arial" w:hAnsi="Arial" w:cs="Arial"/>
              </w:rPr>
              <w:t>EEE</w:t>
            </w:r>
            <w:proofErr w:type="spellEnd"/>
            <w:r>
              <w:rPr>
                <w:rFonts w:ascii="Arial" w:hAnsi="Arial" w:cs="Arial"/>
              </w:rPr>
              <w:t xml:space="preserve"> 400</w:t>
            </w:r>
          </w:p>
        </w:tc>
        <w:tc>
          <w:tcPr>
            <w:tcW w:w="5246" w:type="dxa"/>
          </w:tcPr>
          <w:p w14:paraId="505E8B01" w14:textId="77777777" w:rsidR="003E4A31" w:rsidRPr="00167019" w:rsidRDefault="003E4A31" w:rsidP="00A30D9A">
            <w:pPr>
              <w:jc w:val="both"/>
              <w:rPr>
                <w:rFonts w:ascii="Arial" w:hAnsi="Arial" w:cs="Arial"/>
              </w:rPr>
            </w:pPr>
            <w:r>
              <w:rPr>
                <w:rFonts w:ascii="Arial" w:hAnsi="Arial" w:cs="Arial"/>
              </w:rPr>
              <w:t xml:space="preserve">Seminario en teología fundamental </w:t>
            </w:r>
          </w:p>
        </w:tc>
      </w:tr>
      <w:tr w:rsidR="003E4A31" w:rsidRPr="004A721C" w14:paraId="4CFF00E3" w14:textId="77777777" w:rsidTr="00A30D9A">
        <w:trPr>
          <w:trHeight w:val="316"/>
        </w:trPr>
        <w:tc>
          <w:tcPr>
            <w:tcW w:w="1144" w:type="dxa"/>
          </w:tcPr>
          <w:p w14:paraId="775A4E90" w14:textId="77777777" w:rsidR="003E4A31" w:rsidRPr="00167019" w:rsidRDefault="003E4A31" w:rsidP="00A30D9A">
            <w:pPr>
              <w:jc w:val="both"/>
              <w:rPr>
                <w:rFonts w:ascii="Arial" w:hAnsi="Arial" w:cs="Arial"/>
              </w:rPr>
            </w:pPr>
          </w:p>
        </w:tc>
        <w:tc>
          <w:tcPr>
            <w:tcW w:w="1091" w:type="dxa"/>
          </w:tcPr>
          <w:p w14:paraId="5E84D562" w14:textId="77777777" w:rsidR="003E4A31" w:rsidRDefault="003E4A31" w:rsidP="00A30D9A">
            <w:pPr>
              <w:jc w:val="center"/>
              <w:rPr>
                <w:rFonts w:ascii="Arial" w:hAnsi="Arial" w:cs="Arial"/>
              </w:rPr>
            </w:pPr>
            <w:r>
              <w:rPr>
                <w:rFonts w:ascii="Arial" w:hAnsi="Arial" w:cs="Arial"/>
              </w:rPr>
              <w:t>42777</w:t>
            </w:r>
          </w:p>
        </w:tc>
        <w:tc>
          <w:tcPr>
            <w:tcW w:w="1416" w:type="dxa"/>
          </w:tcPr>
          <w:p w14:paraId="28FB002C" w14:textId="77777777" w:rsidR="003E4A31" w:rsidRPr="00167019" w:rsidRDefault="003E4A31" w:rsidP="00A30D9A">
            <w:pPr>
              <w:jc w:val="both"/>
              <w:rPr>
                <w:rFonts w:ascii="Arial" w:hAnsi="Arial" w:cs="Arial"/>
              </w:rPr>
            </w:pPr>
            <w:proofErr w:type="spellStart"/>
            <w:r>
              <w:rPr>
                <w:rFonts w:ascii="Arial" w:hAnsi="Arial" w:cs="Arial"/>
              </w:rPr>
              <w:t>EEE</w:t>
            </w:r>
            <w:proofErr w:type="spellEnd"/>
            <w:r>
              <w:rPr>
                <w:rFonts w:ascii="Arial" w:hAnsi="Arial" w:cs="Arial"/>
              </w:rPr>
              <w:t xml:space="preserve"> 401</w:t>
            </w:r>
          </w:p>
        </w:tc>
        <w:tc>
          <w:tcPr>
            <w:tcW w:w="5246" w:type="dxa"/>
          </w:tcPr>
          <w:p w14:paraId="40425D38" w14:textId="77777777" w:rsidR="003E4A31" w:rsidRPr="00167019" w:rsidRDefault="003E4A31" w:rsidP="00A30D9A">
            <w:pPr>
              <w:jc w:val="both"/>
              <w:rPr>
                <w:rFonts w:ascii="Arial" w:hAnsi="Arial" w:cs="Arial"/>
              </w:rPr>
            </w:pPr>
            <w:r>
              <w:rPr>
                <w:rFonts w:ascii="Arial" w:hAnsi="Arial" w:cs="Arial"/>
              </w:rPr>
              <w:t>Seminario en Exégesis</w:t>
            </w:r>
          </w:p>
        </w:tc>
      </w:tr>
      <w:tr w:rsidR="003E4A31" w:rsidRPr="004A721C" w14:paraId="6C669543" w14:textId="77777777" w:rsidTr="00A30D9A">
        <w:trPr>
          <w:trHeight w:val="316"/>
        </w:trPr>
        <w:tc>
          <w:tcPr>
            <w:tcW w:w="1144" w:type="dxa"/>
          </w:tcPr>
          <w:p w14:paraId="6DD1F29B" w14:textId="77777777" w:rsidR="003E4A31" w:rsidRPr="00167019" w:rsidRDefault="003E4A31" w:rsidP="00A30D9A">
            <w:pPr>
              <w:jc w:val="both"/>
              <w:rPr>
                <w:rFonts w:ascii="Arial" w:hAnsi="Arial" w:cs="Arial"/>
              </w:rPr>
            </w:pPr>
          </w:p>
        </w:tc>
        <w:tc>
          <w:tcPr>
            <w:tcW w:w="1091" w:type="dxa"/>
          </w:tcPr>
          <w:p w14:paraId="2A5524F6" w14:textId="77777777" w:rsidR="003E4A31" w:rsidRDefault="003E4A31" w:rsidP="00A30D9A">
            <w:pPr>
              <w:jc w:val="center"/>
              <w:rPr>
                <w:rFonts w:ascii="Arial" w:hAnsi="Arial" w:cs="Arial"/>
              </w:rPr>
            </w:pPr>
            <w:r>
              <w:rPr>
                <w:rFonts w:ascii="Arial" w:hAnsi="Arial" w:cs="Arial"/>
              </w:rPr>
              <w:t>42778</w:t>
            </w:r>
          </w:p>
        </w:tc>
        <w:tc>
          <w:tcPr>
            <w:tcW w:w="1416" w:type="dxa"/>
          </w:tcPr>
          <w:p w14:paraId="1F77C690" w14:textId="77777777" w:rsidR="003E4A31" w:rsidRPr="00167019" w:rsidRDefault="003E4A31" w:rsidP="00A30D9A">
            <w:pPr>
              <w:jc w:val="both"/>
              <w:rPr>
                <w:rFonts w:ascii="Arial" w:hAnsi="Arial" w:cs="Arial"/>
              </w:rPr>
            </w:pPr>
            <w:proofErr w:type="spellStart"/>
            <w:r>
              <w:rPr>
                <w:rFonts w:ascii="Arial" w:hAnsi="Arial" w:cs="Arial"/>
              </w:rPr>
              <w:t>EEE</w:t>
            </w:r>
            <w:proofErr w:type="spellEnd"/>
            <w:r>
              <w:rPr>
                <w:rFonts w:ascii="Arial" w:hAnsi="Arial" w:cs="Arial"/>
              </w:rPr>
              <w:t xml:space="preserve"> 406 </w:t>
            </w:r>
          </w:p>
        </w:tc>
        <w:tc>
          <w:tcPr>
            <w:tcW w:w="5246" w:type="dxa"/>
          </w:tcPr>
          <w:p w14:paraId="510949F1" w14:textId="77777777" w:rsidR="003E4A31" w:rsidRPr="00167019" w:rsidRDefault="003E4A31" w:rsidP="00A30D9A">
            <w:pPr>
              <w:jc w:val="both"/>
              <w:rPr>
                <w:rFonts w:ascii="Arial" w:hAnsi="Arial" w:cs="Arial"/>
              </w:rPr>
            </w:pPr>
            <w:r>
              <w:rPr>
                <w:rFonts w:ascii="Arial" w:hAnsi="Arial" w:cs="Arial"/>
              </w:rPr>
              <w:t>Destrezas informáticas</w:t>
            </w:r>
          </w:p>
        </w:tc>
      </w:tr>
      <w:tr w:rsidR="003E4A31" w:rsidRPr="004A721C" w14:paraId="56C5F2EE" w14:textId="77777777" w:rsidTr="00A30D9A">
        <w:trPr>
          <w:trHeight w:val="316"/>
        </w:trPr>
        <w:tc>
          <w:tcPr>
            <w:tcW w:w="1144" w:type="dxa"/>
          </w:tcPr>
          <w:p w14:paraId="36792F11" w14:textId="77777777" w:rsidR="003E4A31" w:rsidRPr="00167019" w:rsidRDefault="003E4A31" w:rsidP="00A30D9A">
            <w:pPr>
              <w:jc w:val="both"/>
              <w:rPr>
                <w:rFonts w:ascii="Arial" w:hAnsi="Arial" w:cs="Arial"/>
              </w:rPr>
            </w:pPr>
          </w:p>
        </w:tc>
        <w:tc>
          <w:tcPr>
            <w:tcW w:w="1091" w:type="dxa"/>
          </w:tcPr>
          <w:p w14:paraId="620F5F3D" w14:textId="77777777" w:rsidR="003E4A31" w:rsidRDefault="003E4A31" w:rsidP="00A30D9A">
            <w:pPr>
              <w:jc w:val="center"/>
              <w:rPr>
                <w:rFonts w:ascii="Arial" w:hAnsi="Arial" w:cs="Arial"/>
              </w:rPr>
            </w:pPr>
            <w:r>
              <w:rPr>
                <w:rFonts w:ascii="Arial" w:hAnsi="Arial" w:cs="Arial"/>
              </w:rPr>
              <w:t>42779</w:t>
            </w:r>
          </w:p>
        </w:tc>
        <w:tc>
          <w:tcPr>
            <w:tcW w:w="1416" w:type="dxa"/>
          </w:tcPr>
          <w:p w14:paraId="02C58C9E" w14:textId="77777777" w:rsidR="003E4A31" w:rsidRPr="00167019" w:rsidRDefault="003E4A31" w:rsidP="00A30D9A">
            <w:pPr>
              <w:jc w:val="both"/>
              <w:rPr>
                <w:rFonts w:ascii="Arial" w:hAnsi="Arial" w:cs="Arial"/>
              </w:rPr>
            </w:pPr>
            <w:proofErr w:type="spellStart"/>
            <w:r>
              <w:rPr>
                <w:rFonts w:ascii="Arial" w:hAnsi="Arial" w:cs="Arial"/>
              </w:rPr>
              <w:t>EEG</w:t>
            </w:r>
            <w:proofErr w:type="spellEnd"/>
            <w:r>
              <w:rPr>
                <w:rFonts w:ascii="Arial" w:hAnsi="Arial" w:cs="Arial"/>
              </w:rPr>
              <w:t xml:space="preserve"> 400</w:t>
            </w:r>
          </w:p>
        </w:tc>
        <w:tc>
          <w:tcPr>
            <w:tcW w:w="5246" w:type="dxa"/>
          </w:tcPr>
          <w:p w14:paraId="6FB03AA0" w14:textId="77777777" w:rsidR="003E4A31" w:rsidRPr="00167019" w:rsidRDefault="003E4A31" w:rsidP="00A30D9A">
            <w:pPr>
              <w:jc w:val="both"/>
              <w:rPr>
                <w:rFonts w:ascii="Arial" w:hAnsi="Arial" w:cs="Arial"/>
              </w:rPr>
            </w:pPr>
            <w:r>
              <w:rPr>
                <w:rFonts w:ascii="Arial" w:hAnsi="Arial" w:cs="Arial"/>
              </w:rPr>
              <w:t>Religión y realidad social</w:t>
            </w:r>
          </w:p>
        </w:tc>
      </w:tr>
      <w:tr w:rsidR="003E4A31" w:rsidRPr="004A721C" w14:paraId="7665D1ED" w14:textId="77777777" w:rsidTr="00A30D9A">
        <w:trPr>
          <w:trHeight w:val="316"/>
        </w:trPr>
        <w:tc>
          <w:tcPr>
            <w:tcW w:w="1144" w:type="dxa"/>
          </w:tcPr>
          <w:p w14:paraId="0305671C" w14:textId="77777777" w:rsidR="003E4A31" w:rsidRPr="00167019" w:rsidRDefault="003E4A31" w:rsidP="00A30D9A">
            <w:pPr>
              <w:jc w:val="both"/>
              <w:rPr>
                <w:rFonts w:ascii="Arial" w:hAnsi="Arial" w:cs="Arial"/>
              </w:rPr>
            </w:pPr>
          </w:p>
        </w:tc>
        <w:tc>
          <w:tcPr>
            <w:tcW w:w="1091" w:type="dxa"/>
          </w:tcPr>
          <w:p w14:paraId="01515E10" w14:textId="77777777" w:rsidR="003E4A31" w:rsidRDefault="003E4A31" w:rsidP="00A30D9A">
            <w:pPr>
              <w:jc w:val="center"/>
              <w:rPr>
                <w:rFonts w:ascii="Arial" w:hAnsi="Arial" w:cs="Arial"/>
              </w:rPr>
            </w:pPr>
            <w:r>
              <w:rPr>
                <w:rFonts w:ascii="Arial" w:hAnsi="Arial" w:cs="Arial"/>
              </w:rPr>
              <w:t>42781</w:t>
            </w:r>
          </w:p>
        </w:tc>
        <w:tc>
          <w:tcPr>
            <w:tcW w:w="1416" w:type="dxa"/>
          </w:tcPr>
          <w:p w14:paraId="29924AD5" w14:textId="77777777" w:rsidR="003E4A31" w:rsidRPr="00167019" w:rsidRDefault="003E4A31" w:rsidP="00A30D9A">
            <w:pPr>
              <w:jc w:val="both"/>
              <w:rPr>
                <w:rFonts w:ascii="Arial" w:hAnsi="Arial" w:cs="Arial"/>
              </w:rPr>
            </w:pPr>
            <w:proofErr w:type="spellStart"/>
            <w:r>
              <w:rPr>
                <w:rFonts w:ascii="Arial" w:hAnsi="Arial" w:cs="Arial"/>
              </w:rPr>
              <w:t>EEG</w:t>
            </w:r>
            <w:proofErr w:type="spellEnd"/>
            <w:r>
              <w:rPr>
                <w:rFonts w:ascii="Arial" w:hAnsi="Arial" w:cs="Arial"/>
              </w:rPr>
              <w:t xml:space="preserve"> 401</w:t>
            </w:r>
          </w:p>
        </w:tc>
        <w:tc>
          <w:tcPr>
            <w:tcW w:w="5246" w:type="dxa"/>
          </w:tcPr>
          <w:p w14:paraId="6C4D8EA2" w14:textId="77777777" w:rsidR="003E4A31" w:rsidRPr="00167019" w:rsidRDefault="003E4A31" w:rsidP="00A30D9A">
            <w:pPr>
              <w:jc w:val="both"/>
              <w:rPr>
                <w:rFonts w:ascii="Arial" w:hAnsi="Arial" w:cs="Arial"/>
              </w:rPr>
            </w:pPr>
            <w:r>
              <w:rPr>
                <w:rFonts w:ascii="Arial" w:hAnsi="Arial" w:cs="Arial"/>
              </w:rPr>
              <w:t>Historia de la Iglesia en Costa Rica</w:t>
            </w:r>
          </w:p>
        </w:tc>
      </w:tr>
      <w:tr w:rsidR="003E4A31" w:rsidRPr="004A721C" w14:paraId="236FA69E" w14:textId="77777777" w:rsidTr="00A30D9A">
        <w:trPr>
          <w:trHeight w:val="316"/>
        </w:trPr>
        <w:tc>
          <w:tcPr>
            <w:tcW w:w="1144" w:type="dxa"/>
          </w:tcPr>
          <w:p w14:paraId="3B335713" w14:textId="77777777" w:rsidR="003E4A31" w:rsidRPr="00167019" w:rsidRDefault="003E4A31" w:rsidP="00A30D9A">
            <w:pPr>
              <w:jc w:val="both"/>
              <w:rPr>
                <w:rFonts w:ascii="Arial" w:hAnsi="Arial" w:cs="Arial"/>
              </w:rPr>
            </w:pPr>
          </w:p>
        </w:tc>
        <w:tc>
          <w:tcPr>
            <w:tcW w:w="1091" w:type="dxa"/>
          </w:tcPr>
          <w:p w14:paraId="3BA055FC" w14:textId="77777777" w:rsidR="003E4A31" w:rsidRDefault="003E4A31" w:rsidP="00A30D9A">
            <w:pPr>
              <w:jc w:val="center"/>
              <w:rPr>
                <w:rFonts w:ascii="Arial" w:hAnsi="Arial" w:cs="Arial"/>
              </w:rPr>
            </w:pPr>
            <w:r>
              <w:rPr>
                <w:rFonts w:ascii="Arial" w:hAnsi="Arial" w:cs="Arial"/>
              </w:rPr>
              <w:t>42743</w:t>
            </w:r>
          </w:p>
        </w:tc>
        <w:tc>
          <w:tcPr>
            <w:tcW w:w="1416" w:type="dxa"/>
          </w:tcPr>
          <w:p w14:paraId="110F7579" w14:textId="77777777" w:rsidR="003E4A31" w:rsidRPr="00167019" w:rsidRDefault="003E4A31" w:rsidP="00A30D9A">
            <w:pPr>
              <w:jc w:val="both"/>
              <w:rPr>
                <w:rFonts w:ascii="Arial" w:hAnsi="Arial" w:cs="Arial"/>
              </w:rPr>
            </w:pPr>
            <w:r>
              <w:rPr>
                <w:rFonts w:ascii="Arial" w:hAnsi="Arial" w:cs="Arial"/>
              </w:rPr>
              <w:t>DEY473</w:t>
            </w:r>
          </w:p>
        </w:tc>
        <w:tc>
          <w:tcPr>
            <w:tcW w:w="5246" w:type="dxa"/>
          </w:tcPr>
          <w:p w14:paraId="191A5D07" w14:textId="77777777" w:rsidR="003E4A31" w:rsidRPr="00167019" w:rsidRDefault="003E4A31" w:rsidP="00A30D9A">
            <w:pPr>
              <w:jc w:val="both"/>
              <w:rPr>
                <w:rFonts w:ascii="Arial" w:hAnsi="Arial" w:cs="Arial"/>
              </w:rPr>
            </w:pPr>
            <w:r>
              <w:rPr>
                <w:rFonts w:ascii="Arial" w:hAnsi="Arial" w:cs="Arial"/>
              </w:rPr>
              <w:t>Desafíos didácticos en la práctica docente</w:t>
            </w:r>
          </w:p>
        </w:tc>
      </w:tr>
      <w:tr w:rsidR="003E4A31" w:rsidRPr="004A721C" w14:paraId="306F96A0" w14:textId="77777777" w:rsidTr="00A30D9A">
        <w:trPr>
          <w:trHeight w:val="316"/>
        </w:trPr>
        <w:tc>
          <w:tcPr>
            <w:tcW w:w="1144" w:type="dxa"/>
          </w:tcPr>
          <w:p w14:paraId="0D57C368" w14:textId="77777777" w:rsidR="003E4A31" w:rsidRPr="00167019" w:rsidRDefault="003E4A31" w:rsidP="00A30D9A">
            <w:pPr>
              <w:jc w:val="center"/>
              <w:rPr>
                <w:rFonts w:ascii="Arial" w:hAnsi="Arial" w:cs="Arial"/>
              </w:rPr>
            </w:pPr>
            <w:r>
              <w:rPr>
                <w:rFonts w:ascii="Arial" w:hAnsi="Arial" w:cs="Arial"/>
              </w:rPr>
              <w:t>V</w:t>
            </w:r>
          </w:p>
        </w:tc>
        <w:tc>
          <w:tcPr>
            <w:tcW w:w="1091" w:type="dxa"/>
          </w:tcPr>
          <w:p w14:paraId="7AF0359C" w14:textId="77777777" w:rsidR="003E4A31" w:rsidRDefault="003E4A31" w:rsidP="00A30D9A">
            <w:pPr>
              <w:jc w:val="center"/>
              <w:rPr>
                <w:rFonts w:ascii="Arial" w:hAnsi="Arial" w:cs="Arial"/>
              </w:rPr>
            </w:pPr>
            <w:r>
              <w:rPr>
                <w:rFonts w:ascii="Arial" w:hAnsi="Arial" w:cs="Arial"/>
              </w:rPr>
              <w:t>42782</w:t>
            </w:r>
          </w:p>
        </w:tc>
        <w:tc>
          <w:tcPr>
            <w:tcW w:w="1416" w:type="dxa"/>
          </w:tcPr>
          <w:p w14:paraId="6C4590CA" w14:textId="77777777" w:rsidR="003E4A31" w:rsidRPr="00167019" w:rsidRDefault="003E4A31" w:rsidP="00A30D9A">
            <w:pPr>
              <w:jc w:val="both"/>
              <w:rPr>
                <w:rFonts w:ascii="Arial" w:hAnsi="Arial" w:cs="Arial"/>
              </w:rPr>
            </w:pPr>
            <w:proofErr w:type="spellStart"/>
            <w:r>
              <w:rPr>
                <w:rFonts w:ascii="Arial" w:hAnsi="Arial" w:cs="Arial"/>
              </w:rPr>
              <w:t>EEG</w:t>
            </w:r>
            <w:proofErr w:type="spellEnd"/>
            <w:r>
              <w:rPr>
                <w:rFonts w:ascii="Arial" w:hAnsi="Arial" w:cs="Arial"/>
              </w:rPr>
              <w:t xml:space="preserve"> 501</w:t>
            </w:r>
          </w:p>
        </w:tc>
        <w:tc>
          <w:tcPr>
            <w:tcW w:w="5246" w:type="dxa"/>
          </w:tcPr>
          <w:p w14:paraId="43D07D9C" w14:textId="77777777" w:rsidR="003E4A31" w:rsidRPr="00167019" w:rsidRDefault="003E4A31" w:rsidP="00A30D9A">
            <w:pPr>
              <w:jc w:val="both"/>
              <w:rPr>
                <w:rFonts w:ascii="Arial" w:hAnsi="Arial" w:cs="Arial"/>
              </w:rPr>
            </w:pPr>
            <w:r>
              <w:rPr>
                <w:rFonts w:ascii="Arial" w:hAnsi="Arial" w:cs="Arial"/>
              </w:rPr>
              <w:t>Seminario en investigación en educación religiosa</w:t>
            </w:r>
          </w:p>
        </w:tc>
      </w:tr>
      <w:tr w:rsidR="003E4A31" w:rsidRPr="004A721C" w14:paraId="721F955F" w14:textId="77777777" w:rsidTr="00A30D9A">
        <w:trPr>
          <w:trHeight w:val="316"/>
        </w:trPr>
        <w:tc>
          <w:tcPr>
            <w:tcW w:w="1144" w:type="dxa"/>
          </w:tcPr>
          <w:p w14:paraId="43F24081" w14:textId="77777777" w:rsidR="003E4A31" w:rsidRPr="00167019" w:rsidRDefault="003E4A31" w:rsidP="00A30D9A">
            <w:pPr>
              <w:jc w:val="both"/>
              <w:rPr>
                <w:rFonts w:ascii="Arial" w:hAnsi="Arial" w:cs="Arial"/>
              </w:rPr>
            </w:pPr>
          </w:p>
        </w:tc>
        <w:tc>
          <w:tcPr>
            <w:tcW w:w="1091" w:type="dxa"/>
          </w:tcPr>
          <w:p w14:paraId="3FA18089" w14:textId="77777777" w:rsidR="003E4A31" w:rsidRDefault="003E4A31" w:rsidP="00A30D9A">
            <w:pPr>
              <w:jc w:val="center"/>
              <w:rPr>
                <w:rFonts w:ascii="Arial" w:hAnsi="Arial" w:cs="Arial"/>
              </w:rPr>
            </w:pPr>
            <w:r>
              <w:rPr>
                <w:rFonts w:ascii="Arial" w:hAnsi="Arial" w:cs="Arial"/>
              </w:rPr>
              <w:t>42747</w:t>
            </w:r>
          </w:p>
        </w:tc>
        <w:tc>
          <w:tcPr>
            <w:tcW w:w="1416" w:type="dxa"/>
          </w:tcPr>
          <w:p w14:paraId="31CCE249" w14:textId="77777777" w:rsidR="003E4A31" w:rsidRPr="00167019" w:rsidRDefault="003E4A31" w:rsidP="00A30D9A">
            <w:pPr>
              <w:jc w:val="both"/>
              <w:rPr>
                <w:rFonts w:ascii="Arial" w:hAnsi="Arial" w:cs="Arial"/>
              </w:rPr>
            </w:pPr>
            <w:r>
              <w:rPr>
                <w:rFonts w:ascii="Arial" w:hAnsi="Arial" w:cs="Arial"/>
              </w:rPr>
              <w:t xml:space="preserve">DEY 550 </w:t>
            </w:r>
          </w:p>
        </w:tc>
        <w:tc>
          <w:tcPr>
            <w:tcW w:w="5246" w:type="dxa"/>
          </w:tcPr>
          <w:p w14:paraId="1C11CE2F" w14:textId="77777777" w:rsidR="003E4A31" w:rsidRPr="00167019" w:rsidRDefault="003E4A31" w:rsidP="00A30D9A">
            <w:pPr>
              <w:jc w:val="both"/>
              <w:rPr>
                <w:rFonts w:ascii="Arial" w:hAnsi="Arial" w:cs="Arial"/>
              </w:rPr>
            </w:pPr>
            <w:r>
              <w:rPr>
                <w:rFonts w:ascii="Arial" w:hAnsi="Arial" w:cs="Arial"/>
              </w:rPr>
              <w:t>Investigación cualitativa</w:t>
            </w:r>
          </w:p>
        </w:tc>
      </w:tr>
      <w:tr w:rsidR="003E4A31" w:rsidRPr="004A721C" w14:paraId="1A3737CA" w14:textId="77777777" w:rsidTr="00A30D9A">
        <w:trPr>
          <w:trHeight w:val="316"/>
        </w:trPr>
        <w:tc>
          <w:tcPr>
            <w:tcW w:w="1144" w:type="dxa"/>
          </w:tcPr>
          <w:p w14:paraId="40B25579" w14:textId="77777777" w:rsidR="003E4A31" w:rsidRPr="00167019" w:rsidRDefault="003E4A31" w:rsidP="00A30D9A">
            <w:pPr>
              <w:jc w:val="both"/>
              <w:rPr>
                <w:rFonts w:ascii="Arial" w:hAnsi="Arial" w:cs="Arial"/>
              </w:rPr>
            </w:pPr>
          </w:p>
        </w:tc>
        <w:tc>
          <w:tcPr>
            <w:tcW w:w="1091" w:type="dxa"/>
          </w:tcPr>
          <w:p w14:paraId="1485D575" w14:textId="77777777" w:rsidR="003E4A31" w:rsidRDefault="003E4A31" w:rsidP="00A30D9A">
            <w:pPr>
              <w:jc w:val="center"/>
              <w:rPr>
                <w:rFonts w:ascii="Arial" w:hAnsi="Arial" w:cs="Arial"/>
              </w:rPr>
            </w:pPr>
            <w:r>
              <w:rPr>
                <w:rFonts w:ascii="Arial" w:hAnsi="Arial" w:cs="Arial"/>
              </w:rPr>
              <w:t>42749</w:t>
            </w:r>
          </w:p>
        </w:tc>
        <w:tc>
          <w:tcPr>
            <w:tcW w:w="1416" w:type="dxa"/>
          </w:tcPr>
          <w:p w14:paraId="6D5A9C74" w14:textId="77777777" w:rsidR="003E4A31" w:rsidRDefault="003E4A31" w:rsidP="00A30D9A">
            <w:pPr>
              <w:jc w:val="both"/>
              <w:rPr>
                <w:rFonts w:ascii="Arial" w:hAnsi="Arial" w:cs="Arial"/>
              </w:rPr>
            </w:pPr>
            <w:r>
              <w:rPr>
                <w:rFonts w:ascii="Arial" w:hAnsi="Arial" w:cs="Arial"/>
              </w:rPr>
              <w:t>DEY 551</w:t>
            </w:r>
          </w:p>
        </w:tc>
        <w:tc>
          <w:tcPr>
            <w:tcW w:w="5246" w:type="dxa"/>
          </w:tcPr>
          <w:p w14:paraId="4830FBC3" w14:textId="77777777" w:rsidR="003E4A31" w:rsidRDefault="003E4A31" w:rsidP="00A30D9A">
            <w:pPr>
              <w:jc w:val="both"/>
              <w:rPr>
                <w:rFonts w:ascii="Arial" w:hAnsi="Arial" w:cs="Arial"/>
              </w:rPr>
            </w:pPr>
            <w:r>
              <w:rPr>
                <w:rFonts w:ascii="Arial" w:hAnsi="Arial" w:cs="Arial"/>
              </w:rPr>
              <w:t>Dinámica de aula</w:t>
            </w:r>
          </w:p>
        </w:tc>
      </w:tr>
      <w:tr w:rsidR="003E4A31" w:rsidRPr="004A721C" w14:paraId="34490B71" w14:textId="77777777" w:rsidTr="00A30D9A">
        <w:trPr>
          <w:trHeight w:val="316"/>
        </w:trPr>
        <w:tc>
          <w:tcPr>
            <w:tcW w:w="1144" w:type="dxa"/>
          </w:tcPr>
          <w:p w14:paraId="536412F4" w14:textId="77777777" w:rsidR="003E4A31" w:rsidRPr="00167019" w:rsidRDefault="003E4A31" w:rsidP="00A30D9A">
            <w:pPr>
              <w:jc w:val="both"/>
              <w:rPr>
                <w:rFonts w:ascii="Arial" w:hAnsi="Arial" w:cs="Arial"/>
              </w:rPr>
            </w:pPr>
          </w:p>
        </w:tc>
        <w:tc>
          <w:tcPr>
            <w:tcW w:w="1091" w:type="dxa"/>
          </w:tcPr>
          <w:p w14:paraId="4137FAEC" w14:textId="77777777" w:rsidR="003E4A31" w:rsidRDefault="003E4A31" w:rsidP="00A30D9A">
            <w:pPr>
              <w:jc w:val="center"/>
              <w:rPr>
                <w:rFonts w:ascii="Arial" w:hAnsi="Arial" w:cs="Arial"/>
              </w:rPr>
            </w:pPr>
            <w:r>
              <w:rPr>
                <w:rFonts w:ascii="Arial" w:hAnsi="Arial" w:cs="Arial"/>
              </w:rPr>
              <w:t>42751</w:t>
            </w:r>
          </w:p>
        </w:tc>
        <w:tc>
          <w:tcPr>
            <w:tcW w:w="1416" w:type="dxa"/>
          </w:tcPr>
          <w:p w14:paraId="1BA2193C" w14:textId="77777777" w:rsidR="003E4A31" w:rsidRDefault="003E4A31" w:rsidP="00A30D9A">
            <w:pPr>
              <w:jc w:val="both"/>
              <w:rPr>
                <w:rFonts w:ascii="Arial" w:hAnsi="Arial" w:cs="Arial"/>
              </w:rPr>
            </w:pPr>
            <w:r>
              <w:rPr>
                <w:rFonts w:ascii="Arial" w:hAnsi="Arial" w:cs="Arial"/>
              </w:rPr>
              <w:t>DEY 552</w:t>
            </w:r>
          </w:p>
        </w:tc>
        <w:tc>
          <w:tcPr>
            <w:tcW w:w="5246" w:type="dxa"/>
          </w:tcPr>
          <w:p w14:paraId="34AEE30C" w14:textId="77777777" w:rsidR="003E4A31" w:rsidRDefault="003E4A31" w:rsidP="00A30D9A">
            <w:pPr>
              <w:jc w:val="both"/>
              <w:rPr>
                <w:rFonts w:ascii="Arial" w:hAnsi="Arial" w:cs="Arial"/>
              </w:rPr>
            </w:pPr>
            <w:r>
              <w:rPr>
                <w:rFonts w:ascii="Arial" w:hAnsi="Arial" w:cs="Arial"/>
              </w:rPr>
              <w:t xml:space="preserve">Pedagogía crítica </w:t>
            </w:r>
          </w:p>
        </w:tc>
      </w:tr>
      <w:tr w:rsidR="003E4A31" w:rsidRPr="004A721C" w14:paraId="3B7B8065" w14:textId="77777777" w:rsidTr="00A30D9A">
        <w:trPr>
          <w:trHeight w:val="316"/>
        </w:trPr>
        <w:tc>
          <w:tcPr>
            <w:tcW w:w="1144" w:type="dxa"/>
          </w:tcPr>
          <w:p w14:paraId="7148BDD9" w14:textId="77777777" w:rsidR="003E4A31" w:rsidRPr="00167019" w:rsidRDefault="003E4A31" w:rsidP="00A30D9A">
            <w:pPr>
              <w:jc w:val="center"/>
              <w:rPr>
                <w:rFonts w:ascii="Arial" w:hAnsi="Arial" w:cs="Arial"/>
              </w:rPr>
            </w:pPr>
          </w:p>
        </w:tc>
        <w:tc>
          <w:tcPr>
            <w:tcW w:w="1091" w:type="dxa"/>
          </w:tcPr>
          <w:p w14:paraId="0EA818D5" w14:textId="77777777" w:rsidR="003E4A31" w:rsidRDefault="003E4A31" w:rsidP="00A30D9A">
            <w:pPr>
              <w:jc w:val="center"/>
              <w:rPr>
                <w:rFonts w:ascii="Arial" w:hAnsi="Arial" w:cs="Arial"/>
              </w:rPr>
            </w:pPr>
            <w:r>
              <w:rPr>
                <w:rFonts w:ascii="Arial" w:hAnsi="Arial" w:cs="Arial"/>
              </w:rPr>
              <w:t>42809</w:t>
            </w:r>
          </w:p>
        </w:tc>
        <w:tc>
          <w:tcPr>
            <w:tcW w:w="1416" w:type="dxa"/>
          </w:tcPr>
          <w:p w14:paraId="61CD658A" w14:textId="77777777" w:rsidR="003E4A31" w:rsidRPr="00167019" w:rsidRDefault="003E4A31" w:rsidP="00A30D9A">
            <w:pPr>
              <w:jc w:val="both"/>
              <w:rPr>
                <w:rFonts w:ascii="Arial" w:hAnsi="Arial" w:cs="Arial"/>
              </w:rPr>
            </w:pPr>
            <w:proofErr w:type="spellStart"/>
            <w:r>
              <w:rPr>
                <w:rFonts w:ascii="Arial" w:hAnsi="Arial" w:cs="Arial"/>
              </w:rPr>
              <w:t>EEE</w:t>
            </w:r>
            <w:proofErr w:type="spellEnd"/>
            <w:r>
              <w:rPr>
                <w:rFonts w:ascii="Arial" w:hAnsi="Arial" w:cs="Arial"/>
              </w:rPr>
              <w:t xml:space="preserve"> 509</w:t>
            </w:r>
          </w:p>
        </w:tc>
        <w:tc>
          <w:tcPr>
            <w:tcW w:w="5246" w:type="dxa"/>
          </w:tcPr>
          <w:p w14:paraId="1FBD47E3" w14:textId="77777777" w:rsidR="003E4A31" w:rsidRPr="00167019" w:rsidRDefault="003E4A31" w:rsidP="00A30D9A">
            <w:pPr>
              <w:jc w:val="both"/>
              <w:rPr>
                <w:rFonts w:ascii="Arial" w:hAnsi="Arial" w:cs="Arial"/>
              </w:rPr>
            </w:pPr>
            <w:r>
              <w:rPr>
                <w:rFonts w:ascii="Arial" w:hAnsi="Arial" w:cs="Arial"/>
              </w:rPr>
              <w:t>Trabajo final de graduación</w:t>
            </w:r>
          </w:p>
        </w:tc>
      </w:tr>
      <w:tr w:rsidR="003E4A31" w:rsidRPr="004A721C" w14:paraId="361C070B" w14:textId="77777777" w:rsidTr="00A30D9A">
        <w:trPr>
          <w:trHeight w:val="316"/>
        </w:trPr>
        <w:tc>
          <w:tcPr>
            <w:tcW w:w="1144" w:type="dxa"/>
          </w:tcPr>
          <w:p w14:paraId="0BF96DA0" w14:textId="77777777" w:rsidR="003E4A31" w:rsidRPr="00167019" w:rsidRDefault="003E4A31" w:rsidP="00A30D9A">
            <w:pPr>
              <w:jc w:val="both"/>
              <w:rPr>
                <w:rFonts w:ascii="Arial" w:hAnsi="Arial" w:cs="Arial"/>
              </w:rPr>
            </w:pPr>
          </w:p>
        </w:tc>
        <w:tc>
          <w:tcPr>
            <w:tcW w:w="1091" w:type="dxa"/>
          </w:tcPr>
          <w:p w14:paraId="7AEF38D0" w14:textId="77777777" w:rsidR="003E4A31" w:rsidRDefault="003E4A31" w:rsidP="00A30D9A">
            <w:pPr>
              <w:jc w:val="center"/>
              <w:rPr>
                <w:rFonts w:ascii="Arial" w:hAnsi="Arial" w:cs="Arial"/>
              </w:rPr>
            </w:pPr>
            <w:r>
              <w:rPr>
                <w:rFonts w:ascii="Arial" w:hAnsi="Arial" w:cs="Arial"/>
              </w:rPr>
              <w:t>42810</w:t>
            </w:r>
          </w:p>
        </w:tc>
        <w:tc>
          <w:tcPr>
            <w:tcW w:w="1416" w:type="dxa"/>
          </w:tcPr>
          <w:p w14:paraId="46636B6A" w14:textId="77777777" w:rsidR="003E4A31" w:rsidRPr="00167019" w:rsidRDefault="003E4A31" w:rsidP="00A30D9A">
            <w:pPr>
              <w:jc w:val="both"/>
              <w:rPr>
                <w:rFonts w:ascii="Arial" w:hAnsi="Arial" w:cs="Arial"/>
              </w:rPr>
            </w:pPr>
            <w:proofErr w:type="spellStart"/>
            <w:r>
              <w:rPr>
                <w:rFonts w:ascii="Arial" w:hAnsi="Arial" w:cs="Arial"/>
              </w:rPr>
              <w:t>EEE</w:t>
            </w:r>
            <w:proofErr w:type="spellEnd"/>
            <w:r>
              <w:rPr>
                <w:rFonts w:ascii="Arial" w:hAnsi="Arial" w:cs="Arial"/>
              </w:rPr>
              <w:t xml:space="preserve"> 509</w:t>
            </w:r>
          </w:p>
        </w:tc>
        <w:tc>
          <w:tcPr>
            <w:tcW w:w="5246" w:type="dxa"/>
          </w:tcPr>
          <w:p w14:paraId="6F1C920E" w14:textId="77777777" w:rsidR="003E4A31" w:rsidRPr="00167019" w:rsidRDefault="003E4A31" w:rsidP="00A30D9A">
            <w:pPr>
              <w:jc w:val="both"/>
              <w:rPr>
                <w:rFonts w:ascii="Arial" w:hAnsi="Arial" w:cs="Arial"/>
              </w:rPr>
            </w:pPr>
            <w:r>
              <w:rPr>
                <w:rFonts w:ascii="Arial" w:hAnsi="Arial" w:cs="Arial"/>
              </w:rPr>
              <w:t>Trabajo final de graduación</w:t>
            </w:r>
          </w:p>
        </w:tc>
      </w:tr>
      <w:tr w:rsidR="003E4A31" w:rsidRPr="004A721C" w14:paraId="30D7D340" w14:textId="77777777" w:rsidTr="00A30D9A">
        <w:trPr>
          <w:trHeight w:val="316"/>
        </w:trPr>
        <w:tc>
          <w:tcPr>
            <w:tcW w:w="1144" w:type="dxa"/>
          </w:tcPr>
          <w:p w14:paraId="6C46F075" w14:textId="77777777" w:rsidR="003E4A31" w:rsidRPr="00167019" w:rsidRDefault="003E4A31" w:rsidP="00A30D9A">
            <w:pPr>
              <w:jc w:val="both"/>
              <w:rPr>
                <w:rFonts w:ascii="Arial" w:hAnsi="Arial" w:cs="Arial"/>
              </w:rPr>
            </w:pPr>
          </w:p>
        </w:tc>
        <w:tc>
          <w:tcPr>
            <w:tcW w:w="1091" w:type="dxa"/>
          </w:tcPr>
          <w:p w14:paraId="7883B2EF" w14:textId="77777777" w:rsidR="003E4A31" w:rsidRDefault="003E4A31" w:rsidP="00A30D9A">
            <w:pPr>
              <w:jc w:val="center"/>
              <w:rPr>
                <w:rFonts w:ascii="Arial" w:hAnsi="Arial" w:cs="Arial"/>
              </w:rPr>
            </w:pPr>
            <w:r>
              <w:rPr>
                <w:rFonts w:ascii="Arial" w:hAnsi="Arial" w:cs="Arial"/>
              </w:rPr>
              <w:t>42811</w:t>
            </w:r>
          </w:p>
        </w:tc>
        <w:tc>
          <w:tcPr>
            <w:tcW w:w="1416" w:type="dxa"/>
          </w:tcPr>
          <w:p w14:paraId="6F747388" w14:textId="77777777" w:rsidR="003E4A31" w:rsidRPr="00167019" w:rsidRDefault="003E4A31" w:rsidP="00A30D9A">
            <w:pPr>
              <w:jc w:val="both"/>
              <w:rPr>
                <w:rFonts w:ascii="Arial" w:hAnsi="Arial" w:cs="Arial"/>
              </w:rPr>
            </w:pPr>
            <w:proofErr w:type="spellStart"/>
            <w:r>
              <w:rPr>
                <w:rFonts w:ascii="Arial" w:hAnsi="Arial" w:cs="Arial"/>
              </w:rPr>
              <w:t>EEE</w:t>
            </w:r>
            <w:proofErr w:type="spellEnd"/>
            <w:r>
              <w:rPr>
                <w:rFonts w:ascii="Arial" w:hAnsi="Arial" w:cs="Arial"/>
              </w:rPr>
              <w:t xml:space="preserve"> 509</w:t>
            </w:r>
          </w:p>
        </w:tc>
        <w:tc>
          <w:tcPr>
            <w:tcW w:w="5246" w:type="dxa"/>
          </w:tcPr>
          <w:p w14:paraId="61811A38" w14:textId="77777777" w:rsidR="003E4A31" w:rsidRPr="00167019" w:rsidRDefault="003E4A31" w:rsidP="00A30D9A">
            <w:pPr>
              <w:jc w:val="both"/>
              <w:rPr>
                <w:rFonts w:ascii="Arial" w:hAnsi="Arial" w:cs="Arial"/>
              </w:rPr>
            </w:pPr>
            <w:r>
              <w:rPr>
                <w:rFonts w:ascii="Arial" w:hAnsi="Arial" w:cs="Arial"/>
              </w:rPr>
              <w:t>Trabajo final de graduación</w:t>
            </w:r>
          </w:p>
        </w:tc>
      </w:tr>
    </w:tbl>
    <w:p w14:paraId="62D01038" w14:textId="77777777" w:rsidR="003E4A31" w:rsidRDefault="003E4A31" w:rsidP="003E4A31">
      <w:pPr>
        <w:spacing w:line="360" w:lineRule="auto"/>
        <w:jc w:val="both"/>
        <w:rPr>
          <w:rFonts w:ascii="Arial" w:hAnsi="Arial" w:cs="Arial"/>
        </w:rPr>
      </w:pPr>
    </w:p>
    <w:p w14:paraId="630B299B" w14:textId="77777777" w:rsidR="003E4A31" w:rsidRPr="00612364" w:rsidRDefault="003E4A31" w:rsidP="003E4A31">
      <w:pPr>
        <w:spacing w:line="360" w:lineRule="auto"/>
        <w:jc w:val="both"/>
        <w:rPr>
          <w:rFonts w:ascii="Arial" w:hAnsi="Arial" w:cs="Arial"/>
          <w:b/>
        </w:rPr>
      </w:pPr>
      <w:r w:rsidRPr="00612364">
        <w:rPr>
          <w:rFonts w:ascii="Arial" w:hAnsi="Arial" w:cs="Arial"/>
          <w:b/>
        </w:rPr>
        <w:t>Cursos optativos impartidos en el primer ciclo del 2017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1"/>
        <w:gridCol w:w="1416"/>
        <w:gridCol w:w="6390"/>
      </w:tblGrid>
      <w:tr w:rsidR="003E4A31" w:rsidRPr="00167019" w14:paraId="2E63B546" w14:textId="77777777" w:rsidTr="00A30D9A">
        <w:trPr>
          <w:trHeight w:val="416"/>
        </w:trPr>
        <w:tc>
          <w:tcPr>
            <w:tcW w:w="1091" w:type="dxa"/>
          </w:tcPr>
          <w:p w14:paraId="3E48036A" w14:textId="77777777" w:rsidR="003E4A31" w:rsidRPr="00167019" w:rsidRDefault="003E4A31" w:rsidP="00A30D9A">
            <w:pPr>
              <w:jc w:val="center"/>
              <w:rPr>
                <w:rFonts w:ascii="Arial" w:hAnsi="Arial" w:cs="Arial"/>
              </w:rPr>
            </w:pPr>
            <w:r w:rsidRPr="00167019">
              <w:rPr>
                <w:rFonts w:ascii="Arial" w:hAnsi="Arial" w:cs="Arial"/>
              </w:rPr>
              <w:t>42519</w:t>
            </w:r>
          </w:p>
        </w:tc>
        <w:tc>
          <w:tcPr>
            <w:tcW w:w="1416" w:type="dxa"/>
          </w:tcPr>
          <w:p w14:paraId="6BB7C6C2" w14:textId="77777777" w:rsidR="003E4A31" w:rsidRPr="00167019" w:rsidRDefault="003E4A31" w:rsidP="00A30D9A">
            <w:pPr>
              <w:jc w:val="both"/>
              <w:rPr>
                <w:rFonts w:ascii="Arial" w:hAnsi="Arial" w:cs="Arial"/>
              </w:rPr>
            </w:pPr>
            <w:r w:rsidRPr="00167019">
              <w:rPr>
                <w:rFonts w:ascii="Arial" w:hAnsi="Arial" w:cs="Arial"/>
              </w:rPr>
              <w:t>EEE201</w:t>
            </w:r>
          </w:p>
        </w:tc>
        <w:tc>
          <w:tcPr>
            <w:tcW w:w="6390" w:type="dxa"/>
          </w:tcPr>
          <w:p w14:paraId="0450E4BC" w14:textId="77777777" w:rsidR="003E4A31" w:rsidRPr="00167019" w:rsidRDefault="003E4A31" w:rsidP="00A30D9A">
            <w:pPr>
              <w:jc w:val="both"/>
              <w:rPr>
                <w:rFonts w:ascii="Arial" w:hAnsi="Arial" w:cs="Arial"/>
              </w:rPr>
            </w:pPr>
            <w:r w:rsidRPr="00167019">
              <w:rPr>
                <w:rFonts w:ascii="Arial" w:hAnsi="Arial" w:cs="Arial"/>
              </w:rPr>
              <w:t>Introducción a la Teología</w:t>
            </w:r>
          </w:p>
        </w:tc>
      </w:tr>
      <w:tr w:rsidR="003E4A31" w:rsidRPr="00167019" w14:paraId="0D5F90BB" w14:textId="77777777" w:rsidTr="00A30D9A">
        <w:trPr>
          <w:trHeight w:val="648"/>
        </w:trPr>
        <w:tc>
          <w:tcPr>
            <w:tcW w:w="1091" w:type="dxa"/>
          </w:tcPr>
          <w:p w14:paraId="422E0204" w14:textId="77777777" w:rsidR="003E4A31" w:rsidRPr="00167019" w:rsidRDefault="003E4A31" w:rsidP="00A30D9A">
            <w:pPr>
              <w:jc w:val="center"/>
              <w:rPr>
                <w:rFonts w:ascii="Arial" w:hAnsi="Arial" w:cs="Arial"/>
              </w:rPr>
            </w:pPr>
            <w:r w:rsidRPr="00167019">
              <w:rPr>
                <w:rFonts w:ascii="Arial" w:hAnsi="Arial" w:cs="Arial"/>
              </w:rPr>
              <w:t>42520</w:t>
            </w:r>
          </w:p>
        </w:tc>
        <w:tc>
          <w:tcPr>
            <w:tcW w:w="1416" w:type="dxa"/>
          </w:tcPr>
          <w:p w14:paraId="7A102725" w14:textId="77777777" w:rsidR="003E4A31" w:rsidRPr="00167019" w:rsidRDefault="003E4A31" w:rsidP="00A30D9A">
            <w:pPr>
              <w:jc w:val="both"/>
              <w:rPr>
                <w:rFonts w:ascii="Arial" w:hAnsi="Arial" w:cs="Arial"/>
              </w:rPr>
            </w:pPr>
            <w:r w:rsidRPr="00167019">
              <w:rPr>
                <w:rFonts w:ascii="Arial" w:hAnsi="Arial" w:cs="Arial"/>
              </w:rPr>
              <w:t>EEE202</w:t>
            </w:r>
          </w:p>
        </w:tc>
        <w:tc>
          <w:tcPr>
            <w:tcW w:w="6390" w:type="dxa"/>
          </w:tcPr>
          <w:p w14:paraId="58BAB285" w14:textId="77777777" w:rsidR="003E4A31" w:rsidRPr="00167019" w:rsidRDefault="003E4A31" w:rsidP="00A30D9A">
            <w:pPr>
              <w:jc w:val="both"/>
              <w:rPr>
                <w:rFonts w:ascii="Arial" w:hAnsi="Arial" w:cs="Arial"/>
              </w:rPr>
            </w:pPr>
            <w:r w:rsidRPr="00167019">
              <w:rPr>
                <w:rFonts w:ascii="Arial" w:hAnsi="Arial" w:cs="Arial"/>
              </w:rPr>
              <w:t>Introducción a la Sagrada Escritura</w:t>
            </w:r>
          </w:p>
        </w:tc>
      </w:tr>
      <w:tr w:rsidR="003E4A31" w:rsidRPr="00167019" w14:paraId="1B85D7E8" w14:textId="77777777" w:rsidTr="00A30D9A">
        <w:trPr>
          <w:trHeight w:val="411"/>
        </w:trPr>
        <w:tc>
          <w:tcPr>
            <w:tcW w:w="1091" w:type="dxa"/>
          </w:tcPr>
          <w:p w14:paraId="26400571" w14:textId="77777777" w:rsidR="003E4A31" w:rsidRPr="00167019" w:rsidRDefault="003E4A31" w:rsidP="00A30D9A">
            <w:pPr>
              <w:jc w:val="center"/>
              <w:rPr>
                <w:rFonts w:ascii="Arial" w:hAnsi="Arial" w:cs="Arial"/>
              </w:rPr>
            </w:pPr>
            <w:r w:rsidRPr="00167019">
              <w:rPr>
                <w:rFonts w:ascii="Arial" w:hAnsi="Arial" w:cs="Arial"/>
              </w:rPr>
              <w:t>42521</w:t>
            </w:r>
          </w:p>
        </w:tc>
        <w:tc>
          <w:tcPr>
            <w:tcW w:w="1416" w:type="dxa"/>
          </w:tcPr>
          <w:p w14:paraId="011D79AD" w14:textId="77777777" w:rsidR="003E4A31" w:rsidRPr="00167019" w:rsidRDefault="003E4A31" w:rsidP="00A30D9A">
            <w:pPr>
              <w:jc w:val="both"/>
              <w:rPr>
                <w:rFonts w:ascii="Arial" w:hAnsi="Arial" w:cs="Arial"/>
              </w:rPr>
            </w:pPr>
            <w:r w:rsidRPr="00167019">
              <w:rPr>
                <w:rFonts w:ascii="Arial" w:hAnsi="Arial" w:cs="Arial"/>
              </w:rPr>
              <w:t>EEE203</w:t>
            </w:r>
          </w:p>
        </w:tc>
        <w:tc>
          <w:tcPr>
            <w:tcW w:w="6390" w:type="dxa"/>
          </w:tcPr>
          <w:p w14:paraId="62D1891C" w14:textId="77777777" w:rsidR="003E4A31" w:rsidRPr="00167019" w:rsidRDefault="003E4A31" w:rsidP="00A30D9A">
            <w:pPr>
              <w:jc w:val="both"/>
              <w:rPr>
                <w:rFonts w:ascii="Arial" w:hAnsi="Arial" w:cs="Arial"/>
              </w:rPr>
            </w:pPr>
            <w:r w:rsidRPr="00167019">
              <w:rPr>
                <w:rFonts w:ascii="Arial" w:hAnsi="Arial" w:cs="Arial"/>
              </w:rPr>
              <w:t>Historia de la Iglesia I</w:t>
            </w:r>
          </w:p>
        </w:tc>
      </w:tr>
      <w:tr w:rsidR="003E4A31" w:rsidRPr="00167019" w14:paraId="33FB3BDC" w14:textId="77777777" w:rsidTr="00A30D9A">
        <w:trPr>
          <w:trHeight w:val="411"/>
        </w:trPr>
        <w:tc>
          <w:tcPr>
            <w:tcW w:w="1091" w:type="dxa"/>
          </w:tcPr>
          <w:p w14:paraId="78B8B153" w14:textId="77777777" w:rsidR="003E4A31" w:rsidRPr="00167019" w:rsidRDefault="003E4A31" w:rsidP="00A30D9A">
            <w:pPr>
              <w:jc w:val="center"/>
              <w:rPr>
                <w:rFonts w:ascii="Arial" w:hAnsi="Arial" w:cs="Arial"/>
              </w:rPr>
            </w:pPr>
            <w:r w:rsidRPr="00167019">
              <w:rPr>
                <w:rFonts w:ascii="Arial" w:hAnsi="Arial" w:cs="Arial"/>
              </w:rPr>
              <w:t>42522</w:t>
            </w:r>
          </w:p>
        </w:tc>
        <w:tc>
          <w:tcPr>
            <w:tcW w:w="1416" w:type="dxa"/>
          </w:tcPr>
          <w:p w14:paraId="6077B962" w14:textId="77777777" w:rsidR="003E4A31" w:rsidRPr="00167019" w:rsidRDefault="003E4A31" w:rsidP="00A30D9A">
            <w:pPr>
              <w:jc w:val="both"/>
              <w:rPr>
                <w:rFonts w:ascii="Arial" w:hAnsi="Arial" w:cs="Arial"/>
              </w:rPr>
            </w:pPr>
            <w:r w:rsidRPr="00167019">
              <w:rPr>
                <w:rFonts w:ascii="Arial" w:hAnsi="Arial" w:cs="Arial"/>
              </w:rPr>
              <w:t>EEE207</w:t>
            </w:r>
          </w:p>
        </w:tc>
        <w:tc>
          <w:tcPr>
            <w:tcW w:w="6390" w:type="dxa"/>
          </w:tcPr>
          <w:p w14:paraId="6C0FC4BB" w14:textId="77777777" w:rsidR="003E4A31" w:rsidRPr="00167019" w:rsidRDefault="003E4A31" w:rsidP="00A30D9A">
            <w:pPr>
              <w:jc w:val="both"/>
              <w:rPr>
                <w:rFonts w:ascii="Arial" w:hAnsi="Arial" w:cs="Arial"/>
              </w:rPr>
            </w:pPr>
            <w:r w:rsidRPr="00167019">
              <w:rPr>
                <w:rFonts w:ascii="Arial" w:hAnsi="Arial" w:cs="Arial"/>
              </w:rPr>
              <w:t>Cristología: Fe de Jesús, Fe Cristiana</w:t>
            </w:r>
          </w:p>
        </w:tc>
      </w:tr>
      <w:tr w:rsidR="003E4A31" w:rsidRPr="00167019" w14:paraId="61BED42A" w14:textId="77777777" w:rsidTr="00A30D9A">
        <w:trPr>
          <w:trHeight w:val="261"/>
        </w:trPr>
        <w:tc>
          <w:tcPr>
            <w:tcW w:w="1091" w:type="dxa"/>
          </w:tcPr>
          <w:p w14:paraId="48343F90" w14:textId="77777777" w:rsidR="003E4A31" w:rsidRPr="00167019" w:rsidRDefault="003E4A31" w:rsidP="00A30D9A">
            <w:pPr>
              <w:jc w:val="center"/>
              <w:rPr>
                <w:rFonts w:ascii="Arial" w:hAnsi="Arial" w:cs="Arial"/>
              </w:rPr>
            </w:pPr>
            <w:r w:rsidRPr="00167019">
              <w:rPr>
                <w:rFonts w:ascii="Arial" w:hAnsi="Arial" w:cs="Arial"/>
              </w:rPr>
              <w:t>42523</w:t>
            </w:r>
          </w:p>
        </w:tc>
        <w:tc>
          <w:tcPr>
            <w:tcW w:w="1416" w:type="dxa"/>
          </w:tcPr>
          <w:p w14:paraId="17774C95" w14:textId="77777777" w:rsidR="003E4A31" w:rsidRPr="00167019" w:rsidRDefault="003E4A31" w:rsidP="00A30D9A">
            <w:pPr>
              <w:jc w:val="both"/>
              <w:rPr>
                <w:rFonts w:ascii="Arial" w:hAnsi="Arial" w:cs="Arial"/>
              </w:rPr>
            </w:pPr>
            <w:r w:rsidRPr="00167019">
              <w:rPr>
                <w:rFonts w:ascii="Arial" w:hAnsi="Arial" w:cs="Arial"/>
              </w:rPr>
              <w:t>EEE208</w:t>
            </w:r>
          </w:p>
        </w:tc>
        <w:tc>
          <w:tcPr>
            <w:tcW w:w="6390" w:type="dxa"/>
          </w:tcPr>
          <w:p w14:paraId="56C1BEBA" w14:textId="77777777" w:rsidR="003E4A31" w:rsidRPr="00167019" w:rsidRDefault="003E4A31" w:rsidP="00A30D9A">
            <w:pPr>
              <w:jc w:val="both"/>
              <w:rPr>
                <w:rFonts w:ascii="Arial" w:hAnsi="Arial" w:cs="Arial"/>
              </w:rPr>
            </w:pPr>
            <w:r w:rsidRPr="00167019">
              <w:rPr>
                <w:rFonts w:ascii="Arial" w:hAnsi="Arial" w:cs="Arial"/>
              </w:rPr>
              <w:t>Jesús y la Comunidad en los Evangelios Sinópticos</w:t>
            </w:r>
          </w:p>
        </w:tc>
      </w:tr>
      <w:tr w:rsidR="003E4A31" w:rsidRPr="00167019" w14:paraId="51C09B5F" w14:textId="77777777" w:rsidTr="00A30D9A">
        <w:trPr>
          <w:trHeight w:val="316"/>
        </w:trPr>
        <w:tc>
          <w:tcPr>
            <w:tcW w:w="1091" w:type="dxa"/>
          </w:tcPr>
          <w:p w14:paraId="70DE2CFE" w14:textId="77777777" w:rsidR="003E4A31" w:rsidRPr="00167019" w:rsidRDefault="003E4A31" w:rsidP="00A30D9A">
            <w:pPr>
              <w:jc w:val="center"/>
              <w:rPr>
                <w:rFonts w:ascii="Arial" w:hAnsi="Arial" w:cs="Arial"/>
              </w:rPr>
            </w:pPr>
            <w:r>
              <w:rPr>
                <w:rFonts w:ascii="Arial" w:hAnsi="Arial" w:cs="Arial"/>
              </w:rPr>
              <w:t>42783</w:t>
            </w:r>
          </w:p>
        </w:tc>
        <w:tc>
          <w:tcPr>
            <w:tcW w:w="1416" w:type="dxa"/>
          </w:tcPr>
          <w:p w14:paraId="1670EF08" w14:textId="77777777" w:rsidR="003E4A31" w:rsidRPr="00167019" w:rsidRDefault="003E4A31" w:rsidP="00A30D9A">
            <w:pPr>
              <w:jc w:val="both"/>
              <w:rPr>
                <w:rFonts w:ascii="Arial" w:hAnsi="Arial" w:cs="Arial"/>
              </w:rPr>
            </w:pPr>
            <w:r>
              <w:rPr>
                <w:rFonts w:ascii="Arial" w:hAnsi="Arial" w:cs="Arial"/>
              </w:rPr>
              <w:t>EEG521O</w:t>
            </w:r>
          </w:p>
        </w:tc>
        <w:tc>
          <w:tcPr>
            <w:tcW w:w="6390" w:type="dxa"/>
          </w:tcPr>
          <w:p w14:paraId="058EC8F9" w14:textId="77777777" w:rsidR="003E4A31" w:rsidRPr="00167019" w:rsidRDefault="003E4A31" w:rsidP="00A30D9A">
            <w:pPr>
              <w:jc w:val="both"/>
              <w:rPr>
                <w:rFonts w:ascii="Arial" w:hAnsi="Arial" w:cs="Arial"/>
              </w:rPr>
            </w:pPr>
            <w:r>
              <w:rPr>
                <w:rFonts w:ascii="Arial" w:hAnsi="Arial" w:cs="Arial"/>
              </w:rPr>
              <w:t>Tentaciones de la carne. Religión y sexualidades</w:t>
            </w:r>
          </w:p>
        </w:tc>
      </w:tr>
    </w:tbl>
    <w:p w14:paraId="65157E13" w14:textId="77777777" w:rsidR="003E4A31" w:rsidRDefault="003E4A31" w:rsidP="003E4A31">
      <w:pPr>
        <w:spacing w:after="0" w:line="240" w:lineRule="auto"/>
        <w:jc w:val="both"/>
        <w:rPr>
          <w:rFonts w:ascii="Arial" w:hAnsi="Arial" w:cs="Arial"/>
          <w:b/>
        </w:rPr>
      </w:pPr>
    </w:p>
    <w:p w14:paraId="049294B2" w14:textId="77777777" w:rsidR="003E4A31" w:rsidRPr="007A0776" w:rsidRDefault="003E4A31" w:rsidP="003E4A31">
      <w:pPr>
        <w:spacing w:after="0" w:line="240" w:lineRule="auto"/>
        <w:jc w:val="both"/>
        <w:rPr>
          <w:rFonts w:ascii="Arial" w:hAnsi="Arial" w:cs="Arial"/>
          <w:b/>
        </w:rPr>
      </w:pPr>
      <w:r w:rsidRPr="007A0776">
        <w:rPr>
          <w:rFonts w:ascii="Arial" w:hAnsi="Arial" w:cs="Arial"/>
          <w:b/>
        </w:rPr>
        <w:t>Cursos impartidos en la maestría en el primer trimestre del 2017</w:t>
      </w:r>
    </w:p>
    <w:p w14:paraId="065F1276" w14:textId="77777777" w:rsidR="003E4A31" w:rsidRPr="003D4A0D" w:rsidRDefault="003E4A31" w:rsidP="003E4A31">
      <w:pPr>
        <w:spacing w:after="0" w:line="240" w:lineRule="auto"/>
        <w:jc w:val="both"/>
        <w:rPr>
          <w:rFonts w:ascii="Arial" w:hAnsi="Arial" w:cs="Arial"/>
        </w:rPr>
      </w:pPr>
      <w:r>
        <w:rPr>
          <w:rFonts w:ascii="Arial" w:hAnsi="Arial" w:cs="Arial"/>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8"/>
        <w:gridCol w:w="1107"/>
        <w:gridCol w:w="1366"/>
        <w:gridCol w:w="5296"/>
      </w:tblGrid>
      <w:tr w:rsidR="003E4A31" w:rsidRPr="00384F72" w14:paraId="182D2C6A" w14:textId="77777777" w:rsidTr="00A30D9A">
        <w:trPr>
          <w:trHeight w:val="451"/>
        </w:trPr>
        <w:tc>
          <w:tcPr>
            <w:tcW w:w="1128" w:type="dxa"/>
          </w:tcPr>
          <w:p w14:paraId="0853E946" w14:textId="77777777" w:rsidR="003E4A31" w:rsidRPr="00384F72" w:rsidRDefault="003E4A31" w:rsidP="00A30D9A">
            <w:pPr>
              <w:spacing w:after="0" w:line="240" w:lineRule="auto"/>
              <w:jc w:val="center"/>
              <w:rPr>
                <w:rFonts w:ascii="Arial" w:hAnsi="Arial" w:cs="Arial"/>
              </w:rPr>
            </w:pPr>
            <w:proofErr w:type="spellStart"/>
            <w:r w:rsidRPr="00384F72">
              <w:rPr>
                <w:rFonts w:ascii="Arial" w:hAnsi="Arial" w:cs="Arial"/>
              </w:rPr>
              <w:t>PG</w:t>
            </w:r>
            <w:proofErr w:type="spellEnd"/>
          </w:p>
        </w:tc>
        <w:tc>
          <w:tcPr>
            <w:tcW w:w="1107" w:type="dxa"/>
          </w:tcPr>
          <w:p w14:paraId="1628E2F2" w14:textId="77777777" w:rsidR="003E4A31" w:rsidRPr="00384F72" w:rsidRDefault="003E4A31" w:rsidP="00A30D9A">
            <w:pPr>
              <w:spacing w:after="0" w:line="240" w:lineRule="auto"/>
              <w:jc w:val="center"/>
              <w:rPr>
                <w:rFonts w:ascii="Arial" w:hAnsi="Arial" w:cs="Arial"/>
              </w:rPr>
            </w:pPr>
            <w:r>
              <w:rPr>
                <w:rFonts w:ascii="Arial" w:hAnsi="Arial" w:cs="Arial"/>
              </w:rPr>
              <w:t>60188</w:t>
            </w:r>
          </w:p>
        </w:tc>
        <w:tc>
          <w:tcPr>
            <w:tcW w:w="1366" w:type="dxa"/>
          </w:tcPr>
          <w:p w14:paraId="39972073" w14:textId="77777777" w:rsidR="003E4A31" w:rsidRPr="00384F72" w:rsidRDefault="003E4A31" w:rsidP="00A30D9A">
            <w:pPr>
              <w:spacing w:after="0" w:line="240" w:lineRule="auto"/>
              <w:jc w:val="center"/>
              <w:rPr>
                <w:rFonts w:ascii="Arial" w:hAnsi="Arial" w:cs="Arial"/>
              </w:rPr>
            </w:pPr>
            <w:r>
              <w:rPr>
                <w:rFonts w:ascii="Arial" w:hAnsi="Arial" w:cs="Arial"/>
              </w:rPr>
              <w:t>EPG709</w:t>
            </w:r>
          </w:p>
        </w:tc>
        <w:tc>
          <w:tcPr>
            <w:tcW w:w="5296" w:type="dxa"/>
          </w:tcPr>
          <w:p w14:paraId="75C4C101" w14:textId="77777777" w:rsidR="003E4A31" w:rsidRPr="00384F72" w:rsidRDefault="003E4A31" w:rsidP="00A30D9A">
            <w:pPr>
              <w:spacing w:after="0" w:line="240" w:lineRule="auto"/>
              <w:rPr>
                <w:rFonts w:ascii="Arial" w:hAnsi="Arial" w:cs="Arial"/>
              </w:rPr>
            </w:pPr>
            <w:r>
              <w:rPr>
                <w:rFonts w:ascii="Arial" w:hAnsi="Arial" w:cs="Arial"/>
              </w:rPr>
              <w:t>Ética y experiencia religiosa</w:t>
            </w:r>
          </w:p>
        </w:tc>
      </w:tr>
      <w:tr w:rsidR="003E4A31" w:rsidRPr="00384F72" w14:paraId="763A0790" w14:textId="77777777" w:rsidTr="00A30D9A">
        <w:trPr>
          <w:trHeight w:val="486"/>
        </w:trPr>
        <w:tc>
          <w:tcPr>
            <w:tcW w:w="1128" w:type="dxa"/>
          </w:tcPr>
          <w:p w14:paraId="180DAB76" w14:textId="77777777" w:rsidR="003E4A31" w:rsidRPr="00384F72" w:rsidRDefault="003E4A31" w:rsidP="00A30D9A">
            <w:pPr>
              <w:spacing w:after="0" w:line="240" w:lineRule="auto"/>
              <w:jc w:val="center"/>
              <w:rPr>
                <w:rFonts w:ascii="Arial" w:hAnsi="Arial" w:cs="Arial"/>
              </w:rPr>
            </w:pPr>
            <w:proofErr w:type="spellStart"/>
            <w:r w:rsidRPr="00384F72">
              <w:rPr>
                <w:rFonts w:ascii="Arial" w:hAnsi="Arial" w:cs="Arial"/>
              </w:rPr>
              <w:t>PG</w:t>
            </w:r>
            <w:proofErr w:type="spellEnd"/>
          </w:p>
        </w:tc>
        <w:tc>
          <w:tcPr>
            <w:tcW w:w="1107" w:type="dxa"/>
          </w:tcPr>
          <w:p w14:paraId="5F77963F" w14:textId="77777777" w:rsidR="003E4A31" w:rsidRPr="00384F72" w:rsidRDefault="003E4A31" w:rsidP="00A30D9A">
            <w:pPr>
              <w:spacing w:after="0" w:line="240" w:lineRule="auto"/>
              <w:jc w:val="center"/>
              <w:rPr>
                <w:rFonts w:ascii="Arial" w:hAnsi="Arial" w:cs="Arial"/>
              </w:rPr>
            </w:pPr>
            <w:r>
              <w:rPr>
                <w:rFonts w:ascii="Arial" w:hAnsi="Arial" w:cs="Arial"/>
              </w:rPr>
              <w:t>60189</w:t>
            </w:r>
          </w:p>
        </w:tc>
        <w:tc>
          <w:tcPr>
            <w:tcW w:w="1366" w:type="dxa"/>
          </w:tcPr>
          <w:p w14:paraId="09CBDA90" w14:textId="77777777" w:rsidR="003E4A31" w:rsidRPr="00384F72" w:rsidRDefault="003E4A31" w:rsidP="00A30D9A">
            <w:pPr>
              <w:spacing w:after="0" w:line="240" w:lineRule="auto"/>
              <w:jc w:val="center"/>
              <w:rPr>
                <w:rFonts w:ascii="Arial" w:hAnsi="Arial" w:cs="Arial"/>
              </w:rPr>
            </w:pPr>
            <w:r>
              <w:rPr>
                <w:rFonts w:ascii="Arial" w:hAnsi="Arial" w:cs="Arial"/>
              </w:rPr>
              <w:t>EPG717</w:t>
            </w:r>
          </w:p>
        </w:tc>
        <w:tc>
          <w:tcPr>
            <w:tcW w:w="5296" w:type="dxa"/>
          </w:tcPr>
          <w:p w14:paraId="6C8C7A76" w14:textId="77777777" w:rsidR="003E4A31" w:rsidRPr="00384F72" w:rsidRDefault="003E4A31" w:rsidP="00A30D9A">
            <w:pPr>
              <w:spacing w:after="0" w:line="240" w:lineRule="auto"/>
              <w:jc w:val="both"/>
              <w:rPr>
                <w:rFonts w:ascii="Arial" w:hAnsi="Arial" w:cs="Arial"/>
              </w:rPr>
            </w:pPr>
            <w:r>
              <w:rPr>
                <w:rFonts w:ascii="Arial" w:hAnsi="Arial" w:cs="Arial"/>
              </w:rPr>
              <w:t>Teología y ecología</w:t>
            </w:r>
          </w:p>
          <w:p w14:paraId="6442EAE4" w14:textId="77777777" w:rsidR="003E4A31" w:rsidRPr="00384F72" w:rsidRDefault="003E4A31" w:rsidP="00A30D9A">
            <w:pPr>
              <w:spacing w:after="0" w:line="240" w:lineRule="auto"/>
              <w:jc w:val="both"/>
              <w:rPr>
                <w:rFonts w:ascii="Arial" w:hAnsi="Arial" w:cs="Arial"/>
              </w:rPr>
            </w:pPr>
          </w:p>
        </w:tc>
      </w:tr>
    </w:tbl>
    <w:p w14:paraId="2B411E3E" w14:textId="77777777" w:rsidR="003E4A31" w:rsidRDefault="003E4A31" w:rsidP="003E4A31">
      <w:pPr>
        <w:spacing w:line="360" w:lineRule="auto"/>
        <w:jc w:val="both"/>
        <w:rPr>
          <w:rFonts w:ascii="Arial" w:hAnsi="Arial" w:cs="Arial"/>
          <w:b/>
        </w:rPr>
      </w:pPr>
    </w:p>
    <w:p w14:paraId="7C31FEF8" w14:textId="77777777" w:rsidR="003E4A31" w:rsidRPr="007A0776" w:rsidRDefault="003E4A31" w:rsidP="003E4A31">
      <w:pPr>
        <w:spacing w:line="240" w:lineRule="auto"/>
        <w:jc w:val="both"/>
        <w:rPr>
          <w:rFonts w:ascii="Arial" w:hAnsi="Arial" w:cs="Arial"/>
          <w:b/>
        </w:rPr>
      </w:pPr>
      <w:r w:rsidRPr="007A0776">
        <w:rPr>
          <w:rFonts w:ascii="Arial" w:hAnsi="Arial" w:cs="Arial"/>
          <w:b/>
        </w:rPr>
        <w:t>Cursos impartidos en la maestría por tutoría en el segundo trimestre del 2017</w:t>
      </w:r>
    </w:p>
    <w:p w14:paraId="250F771E" w14:textId="77777777" w:rsidR="003E4A31" w:rsidRPr="003D4A0D" w:rsidRDefault="003E4A31" w:rsidP="003E4A31">
      <w:pPr>
        <w:spacing w:after="0" w:line="240" w:lineRule="auto"/>
        <w:jc w:val="both"/>
        <w:rPr>
          <w:rFonts w:ascii="Arial" w:hAnsi="Arial" w:cs="Arial"/>
        </w:rPr>
      </w:pPr>
      <w:r>
        <w:rPr>
          <w:rFonts w:ascii="Arial" w:hAnsi="Arial" w:cs="Arial"/>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8"/>
        <w:gridCol w:w="1107"/>
        <w:gridCol w:w="1366"/>
        <w:gridCol w:w="5296"/>
      </w:tblGrid>
      <w:tr w:rsidR="003E4A31" w:rsidRPr="00384F72" w14:paraId="6C623296" w14:textId="77777777" w:rsidTr="00A30D9A">
        <w:trPr>
          <w:trHeight w:val="451"/>
        </w:trPr>
        <w:tc>
          <w:tcPr>
            <w:tcW w:w="1128" w:type="dxa"/>
          </w:tcPr>
          <w:p w14:paraId="5D5979A9" w14:textId="77777777" w:rsidR="003E4A31" w:rsidRPr="00384F72" w:rsidRDefault="003E4A31" w:rsidP="00A30D9A">
            <w:pPr>
              <w:spacing w:after="0" w:line="240" w:lineRule="auto"/>
              <w:jc w:val="center"/>
              <w:rPr>
                <w:rFonts w:ascii="Arial" w:hAnsi="Arial" w:cs="Arial"/>
              </w:rPr>
            </w:pPr>
            <w:proofErr w:type="spellStart"/>
            <w:r w:rsidRPr="00384F72">
              <w:rPr>
                <w:rFonts w:ascii="Arial" w:hAnsi="Arial" w:cs="Arial"/>
              </w:rPr>
              <w:t>PG</w:t>
            </w:r>
            <w:proofErr w:type="spellEnd"/>
          </w:p>
        </w:tc>
        <w:tc>
          <w:tcPr>
            <w:tcW w:w="1107" w:type="dxa"/>
          </w:tcPr>
          <w:p w14:paraId="4C9D3856" w14:textId="77777777" w:rsidR="003E4A31" w:rsidRPr="00384F72" w:rsidRDefault="003E4A31" w:rsidP="00A30D9A">
            <w:pPr>
              <w:spacing w:after="0" w:line="240" w:lineRule="auto"/>
              <w:jc w:val="center"/>
              <w:rPr>
                <w:rFonts w:ascii="Arial" w:hAnsi="Arial" w:cs="Arial"/>
              </w:rPr>
            </w:pPr>
            <w:r>
              <w:rPr>
                <w:rFonts w:ascii="Arial" w:hAnsi="Arial" w:cs="Arial"/>
              </w:rPr>
              <w:t>70149</w:t>
            </w:r>
          </w:p>
        </w:tc>
        <w:tc>
          <w:tcPr>
            <w:tcW w:w="1366" w:type="dxa"/>
          </w:tcPr>
          <w:p w14:paraId="46872351" w14:textId="77777777" w:rsidR="003E4A31" w:rsidRPr="00384F72" w:rsidRDefault="003E4A31" w:rsidP="00A30D9A">
            <w:pPr>
              <w:spacing w:after="0" w:line="240" w:lineRule="auto"/>
              <w:jc w:val="center"/>
              <w:rPr>
                <w:rFonts w:ascii="Arial" w:hAnsi="Arial" w:cs="Arial"/>
              </w:rPr>
            </w:pPr>
            <w:r>
              <w:rPr>
                <w:rFonts w:ascii="Arial" w:hAnsi="Arial" w:cs="Arial"/>
              </w:rPr>
              <w:t>EPG701</w:t>
            </w:r>
          </w:p>
        </w:tc>
        <w:tc>
          <w:tcPr>
            <w:tcW w:w="5296" w:type="dxa"/>
          </w:tcPr>
          <w:p w14:paraId="4962BFBB" w14:textId="77777777" w:rsidR="003E4A31" w:rsidRPr="00384F72" w:rsidRDefault="003E4A31" w:rsidP="00A30D9A">
            <w:pPr>
              <w:spacing w:after="0" w:line="240" w:lineRule="auto"/>
              <w:rPr>
                <w:rFonts w:ascii="Arial" w:hAnsi="Arial" w:cs="Arial"/>
              </w:rPr>
            </w:pPr>
            <w:r>
              <w:rPr>
                <w:rFonts w:ascii="Arial" w:hAnsi="Arial" w:cs="Arial"/>
              </w:rPr>
              <w:t>El conocimiento teológico</w:t>
            </w:r>
          </w:p>
        </w:tc>
      </w:tr>
      <w:tr w:rsidR="003E4A31" w:rsidRPr="00384F72" w14:paraId="4449FAF5" w14:textId="77777777" w:rsidTr="00A30D9A">
        <w:trPr>
          <w:trHeight w:val="486"/>
        </w:trPr>
        <w:tc>
          <w:tcPr>
            <w:tcW w:w="1128" w:type="dxa"/>
          </w:tcPr>
          <w:p w14:paraId="0E3B938A" w14:textId="77777777" w:rsidR="003E4A31" w:rsidRPr="00384F72" w:rsidRDefault="003E4A31" w:rsidP="00A30D9A">
            <w:pPr>
              <w:spacing w:after="0" w:line="240" w:lineRule="auto"/>
              <w:jc w:val="center"/>
              <w:rPr>
                <w:rFonts w:ascii="Arial" w:hAnsi="Arial" w:cs="Arial"/>
              </w:rPr>
            </w:pPr>
            <w:proofErr w:type="spellStart"/>
            <w:r w:rsidRPr="00384F72">
              <w:rPr>
                <w:rFonts w:ascii="Arial" w:hAnsi="Arial" w:cs="Arial"/>
              </w:rPr>
              <w:t>PG</w:t>
            </w:r>
            <w:proofErr w:type="spellEnd"/>
          </w:p>
        </w:tc>
        <w:tc>
          <w:tcPr>
            <w:tcW w:w="1107" w:type="dxa"/>
          </w:tcPr>
          <w:p w14:paraId="1E97D01B" w14:textId="77777777" w:rsidR="003E4A31" w:rsidRPr="00384F72" w:rsidRDefault="003E4A31" w:rsidP="00A30D9A">
            <w:pPr>
              <w:spacing w:after="0" w:line="240" w:lineRule="auto"/>
              <w:jc w:val="center"/>
              <w:rPr>
                <w:rFonts w:ascii="Arial" w:hAnsi="Arial" w:cs="Arial"/>
              </w:rPr>
            </w:pPr>
            <w:r>
              <w:rPr>
                <w:rFonts w:ascii="Arial" w:hAnsi="Arial" w:cs="Arial"/>
              </w:rPr>
              <w:t>70151</w:t>
            </w:r>
          </w:p>
        </w:tc>
        <w:tc>
          <w:tcPr>
            <w:tcW w:w="1366" w:type="dxa"/>
          </w:tcPr>
          <w:p w14:paraId="41174D69" w14:textId="77777777" w:rsidR="003E4A31" w:rsidRPr="00384F72" w:rsidRDefault="003E4A31" w:rsidP="00A30D9A">
            <w:pPr>
              <w:spacing w:after="0" w:line="240" w:lineRule="auto"/>
              <w:jc w:val="center"/>
              <w:rPr>
                <w:rFonts w:ascii="Arial" w:hAnsi="Arial" w:cs="Arial"/>
              </w:rPr>
            </w:pPr>
            <w:r>
              <w:rPr>
                <w:rFonts w:ascii="Arial" w:hAnsi="Arial" w:cs="Arial"/>
              </w:rPr>
              <w:t>EPG707</w:t>
            </w:r>
          </w:p>
        </w:tc>
        <w:tc>
          <w:tcPr>
            <w:tcW w:w="5296" w:type="dxa"/>
          </w:tcPr>
          <w:p w14:paraId="3601986D" w14:textId="77777777" w:rsidR="003E4A31" w:rsidRPr="00384F72" w:rsidRDefault="003E4A31" w:rsidP="00A30D9A">
            <w:pPr>
              <w:spacing w:after="0" w:line="240" w:lineRule="auto"/>
              <w:jc w:val="both"/>
              <w:rPr>
                <w:rFonts w:ascii="Arial" w:hAnsi="Arial" w:cs="Arial"/>
              </w:rPr>
            </w:pPr>
            <w:r>
              <w:rPr>
                <w:rFonts w:ascii="Arial" w:hAnsi="Arial" w:cs="Arial"/>
              </w:rPr>
              <w:t>El cristianismo en la Historia</w:t>
            </w:r>
          </w:p>
          <w:p w14:paraId="76415AEC" w14:textId="77777777" w:rsidR="003E4A31" w:rsidRPr="00384F72" w:rsidRDefault="003E4A31" w:rsidP="00A30D9A">
            <w:pPr>
              <w:spacing w:after="0" w:line="240" w:lineRule="auto"/>
              <w:jc w:val="both"/>
              <w:rPr>
                <w:rFonts w:ascii="Arial" w:hAnsi="Arial" w:cs="Arial"/>
              </w:rPr>
            </w:pPr>
          </w:p>
        </w:tc>
      </w:tr>
      <w:tr w:rsidR="003E4A31" w:rsidRPr="00384F72" w14:paraId="3565AE58" w14:textId="77777777" w:rsidTr="00A30D9A">
        <w:trPr>
          <w:trHeight w:val="486"/>
        </w:trPr>
        <w:tc>
          <w:tcPr>
            <w:tcW w:w="1128" w:type="dxa"/>
          </w:tcPr>
          <w:p w14:paraId="652D6025" w14:textId="77777777" w:rsidR="003E4A31" w:rsidRPr="00384F72" w:rsidRDefault="003E4A31" w:rsidP="00A30D9A">
            <w:pPr>
              <w:spacing w:after="0" w:line="240" w:lineRule="auto"/>
              <w:jc w:val="center"/>
              <w:rPr>
                <w:rFonts w:ascii="Arial" w:hAnsi="Arial" w:cs="Arial"/>
              </w:rPr>
            </w:pPr>
            <w:proofErr w:type="spellStart"/>
            <w:r w:rsidRPr="00384F72">
              <w:rPr>
                <w:rFonts w:ascii="Arial" w:hAnsi="Arial" w:cs="Arial"/>
              </w:rPr>
              <w:t>PG</w:t>
            </w:r>
            <w:proofErr w:type="spellEnd"/>
          </w:p>
        </w:tc>
        <w:tc>
          <w:tcPr>
            <w:tcW w:w="1107" w:type="dxa"/>
          </w:tcPr>
          <w:p w14:paraId="18CE4ECD" w14:textId="77777777" w:rsidR="003E4A31" w:rsidRPr="00384F72" w:rsidRDefault="003E4A31" w:rsidP="00A30D9A">
            <w:pPr>
              <w:spacing w:after="0" w:line="240" w:lineRule="auto"/>
              <w:jc w:val="center"/>
              <w:rPr>
                <w:rFonts w:ascii="Arial" w:hAnsi="Arial" w:cs="Arial"/>
              </w:rPr>
            </w:pPr>
            <w:r>
              <w:rPr>
                <w:rFonts w:ascii="Arial" w:hAnsi="Arial" w:cs="Arial"/>
              </w:rPr>
              <w:t>70152</w:t>
            </w:r>
          </w:p>
        </w:tc>
        <w:tc>
          <w:tcPr>
            <w:tcW w:w="1366" w:type="dxa"/>
          </w:tcPr>
          <w:p w14:paraId="3DB1BC67" w14:textId="77777777" w:rsidR="003E4A31" w:rsidRPr="00384F72" w:rsidRDefault="003E4A31" w:rsidP="00A30D9A">
            <w:pPr>
              <w:spacing w:after="0" w:line="240" w:lineRule="auto"/>
              <w:jc w:val="center"/>
              <w:rPr>
                <w:rFonts w:ascii="Arial" w:hAnsi="Arial" w:cs="Arial"/>
              </w:rPr>
            </w:pPr>
            <w:proofErr w:type="spellStart"/>
            <w:r>
              <w:rPr>
                <w:rFonts w:ascii="Arial" w:hAnsi="Arial" w:cs="Arial"/>
              </w:rPr>
              <w:t>EPG</w:t>
            </w:r>
            <w:proofErr w:type="spellEnd"/>
            <w:r>
              <w:rPr>
                <w:rFonts w:ascii="Arial" w:hAnsi="Arial" w:cs="Arial"/>
              </w:rPr>
              <w:t xml:space="preserve"> 724</w:t>
            </w:r>
          </w:p>
        </w:tc>
        <w:tc>
          <w:tcPr>
            <w:tcW w:w="5296" w:type="dxa"/>
          </w:tcPr>
          <w:p w14:paraId="6695A284" w14:textId="77777777" w:rsidR="003E4A31" w:rsidRPr="00384F72" w:rsidRDefault="003E4A31" w:rsidP="00A30D9A">
            <w:pPr>
              <w:spacing w:after="0" w:line="240" w:lineRule="auto"/>
              <w:rPr>
                <w:rFonts w:ascii="Arial" w:hAnsi="Arial" w:cs="Arial"/>
              </w:rPr>
            </w:pPr>
            <w:r>
              <w:rPr>
                <w:rFonts w:ascii="Arial" w:hAnsi="Arial" w:cs="Arial"/>
              </w:rPr>
              <w:t>Proyecto de Graduación</w:t>
            </w:r>
          </w:p>
          <w:p w14:paraId="15889FC3" w14:textId="77777777" w:rsidR="003E4A31" w:rsidRPr="00384F72" w:rsidRDefault="003E4A31" w:rsidP="00A30D9A">
            <w:pPr>
              <w:spacing w:after="0" w:line="240" w:lineRule="auto"/>
              <w:rPr>
                <w:rFonts w:ascii="Arial" w:hAnsi="Arial" w:cs="Arial"/>
              </w:rPr>
            </w:pPr>
          </w:p>
        </w:tc>
      </w:tr>
    </w:tbl>
    <w:p w14:paraId="18DE29C8" w14:textId="77777777" w:rsidR="003E4A31" w:rsidRPr="00174512" w:rsidRDefault="003E4A31" w:rsidP="003E4A31">
      <w:pPr>
        <w:spacing w:line="240" w:lineRule="auto"/>
        <w:jc w:val="both"/>
        <w:rPr>
          <w:rFonts w:ascii="Arial" w:hAnsi="Arial" w:cs="Arial"/>
        </w:rPr>
      </w:pPr>
    </w:p>
    <w:p w14:paraId="1DF59FE5" w14:textId="77777777" w:rsidR="003E4A31" w:rsidRPr="007A0776" w:rsidRDefault="003E4A31" w:rsidP="003E4A31">
      <w:pPr>
        <w:spacing w:after="0" w:line="240" w:lineRule="auto"/>
        <w:jc w:val="both"/>
        <w:rPr>
          <w:rFonts w:ascii="Arial" w:hAnsi="Arial" w:cs="Arial"/>
          <w:b/>
        </w:rPr>
      </w:pPr>
      <w:r w:rsidRPr="007A0776">
        <w:rPr>
          <w:rFonts w:ascii="Arial" w:hAnsi="Arial" w:cs="Arial"/>
          <w:b/>
        </w:rPr>
        <w:t>Cursos optativos del primer ciclo 2017</w:t>
      </w:r>
    </w:p>
    <w:p w14:paraId="7303DD8B" w14:textId="77777777" w:rsidR="003E4A31" w:rsidRPr="00384F72" w:rsidRDefault="003E4A31" w:rsidP="003E4A31">
      <w:pPr>
        <w:spacing w:after="0"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1"/>
        <w:gridCol w:w="1416"/>
        <w:gridCol w:w="6390"/>
      </w:tblGrid>
      <w:tr w:rsidR="003E4A31" w:rsidRPr="00167019" w14:paraId="493ABD4A" w14:textId="77777777" w:rsidTr="00A30D9A">
        <w:trPr>
          <w:trHeight w:val="314"/>
        </w:trPr>
        <w:tc>
          <w:tcPr>
            <w:tcW w:w="1091" w:type="dxa"/>
          </w:tcPr>
          <w:p w14:paraId="76571707" w14:textId="77777777" w:rsidR="003E4A31" w:rsidRPr="00167019" w:rsidRDefault="003E4A31" w:rsidP="00A30D9A">
            <w:pPr>
              <w:spacing w:after="0" w:line="240" w:lineRule="auto"/>
              <w:jc w:val="center"/>
              <w:rPr>
                <w:rFonts w:ascii="Arial" w:hAnsi="Arial" w:cs="Arial"/>
              </w:rPr>
            </w:pPr>
            <w:r w:rsidRPr="00167019">
              <w:rPr>
                <w:rFonts w:ascii="Arial" w:hAnsi="Arial" w:cs="Arial"/>
              </w:rPr>
              <w:t>42519</w:t>
            </w:r>
          </w:p>
        </w:tc>
        <w:tc>
          <w:tcPr>
            <w:tcW w:w="1416" w:type="dxa"/>
          </w:tcPr>
          <w:p w14:paraId="061B595D" w14:textId="77777777" w:rsidR="003E4A31" w:rsidRPr="00167019" w:rsidRDefault="003E4A31" w:rsidP="00A30D9A">
            <w:pPr>
              <w:spacing w:after="0" w:line="240" w:lineRule="auto"/>
              <w:jc w:val="both"/>
              <w:rPr>
                <w:rFonts w:ascii="Arial" w:hAnsi="Arial" w:cs="Arial"/>
              </w:rPr>
            </w:pPr>
            <w:r w:rsidRPr="00167019">
              <w:rPr>
                <w:rFonts w:ascii="Arial" w:hAnsi="Arial" w:cs="Arial"/>
              </w:rPr>
              <w:t>EEE201</w:t>
            </w:r>
          </w:p>
        </w:tc>
        <w:tc>
          <w:tcPr>
            <w:tcW w:w="6390" w:type="dxa"/>
          </w:tcPr>
          <w:p w14:paraId="623FF4F6" w14:textId="77777777" w:rsidR="003E4A31" w:rsidRDefault="003E4A31" w:rsidP="00A30D9A">
            <w:pPr>
              <w:spacing w:after="0" w:line="240" w:lineRule="auto"/>
              <w:jc w:val="both"/>
              <w:rPr>
                <w:rFonts w:ascii="Arial" w:hAnsi="Arial" w:cs="Arial"/>
              </w:rPr>
            </w:pPr>
            <w:r w:rsidRPr="00167019">
              <w:rPr>
                <w:rFonts w:ascii="Arial" w:hAnsi="Arial" w:cs="Arial"/>
              </w:rPr>
              <w:t>Introducción a la Teología</w:t>
            </w:r>
          </w:p>
          <w:p w14:paraId="4AA579B4" w14:textId="77777777" w:rsidR="003E4A31" w:rsidRPr="00167019" w:rsidRDefault="003E4A31" w:rsidP="00A30D9A">
            <w:pPr>
              <w:spacing w:after="0" w:line="240" w:lineRule="auto"/>
              <w:jc w:val="both"/>
              <w:rPr>
                <w:rFonts w:ascii="Arial" w:hAnsi="Arial" w:cs="Arial"/>
              </w:rPr>
            </w:pPr>
          </w:p>
        </w:tc>
      </w:tr>
      <w:tr w:rsidR="003E4A31" w:rsidRPr="00167019" w14:paraId="0AE0E92E" w14:textId="77777777" w:rsidTr="00A30D9A">
        <w:trPr>
          <w:trHeight w:val="367"/>
        </w:trPr>
        <w:tc>
          <w:tcPr>
            <w:tcW w:w="1091" w:type="dxa"/>
          </w:tcPr>
          <w:p w14:paraId="6D7CA3FC" w14:textId="77777777" w:rsidR="003E4A31" w:rsidRPr="00167019" w:rsidRDefault="003E4A31" w:rsidP="00A30D9A">
            <w:pPr>
              <w:spacing w:after="0" w:line="240" w:lineRule="auto"/>
              <w:jc w:val="center"/>
              <w:rPr>
                <w:rFonts w:ascii="Arial" w:hAnsi="Arial" w:cs="Arial"/>
              </w:rPr>
            </w:pPr>
            <w:r w:rsidRPr="00167019">
              <w:rPr>
                <w:rFonts w:ascii="Arial" w:hAnsi="Arial" w:cs="Arial"/>
              </w:rPr>
              <w:t>42520</w:t>
            </w:r>
          </w:p>
        </w:tc>
        <w:tc>
          <w:tcPr>
            <w:tcW w:w="1416" w:type="dxa"/>
          </w:tcPr>
          <w:p w14:paraId="61ABEE29" w14:textId="77777777" w:rsidR="003E4A31" w:rsidRPr="00167019" w:rsidRDefault="003E4A31" w:rsidP="00A30D9A">
            <w:pPr>
              <w:spacing w:after="0" w:line="240" w:lineRule="auto"/>
              <w:jc w:val="both"/>
              <w:rPr>
                <w:rFonts w:ascii="Arial" w:hAnsi="Arial" w:cs="Arial"/>
              </w:rPr>
            </w:pPr>
            <w:r w:rsidRPr="00167019">
              <w:rPr>
                <w:rFonts w:ascii="Arial" w:hAnsi="Arial" w:cs="Arial"/>
              </w:rPr>
              <w:t>EEE202</w:t>
            </w:r>
          </w:p>
        </w:tc>
        <w:tc>
          <w:tcPr>
            <w:tcW w:w="6390" w:type="dxa"/>
          </w:tcPr>
          <w:p w14:paraId="1BDC7F3A" w14:textId="77777777" w:rsidR="003E4A31" w:rsidRDefault="003E4A31" w:rsidP="00A30D9A">
            <w:pPr>
              <w:spacing w:after="0" w:line="240" w:lineRule="auto"/>
              <w:jc w:val="both"/>
              <w:rPr>
                <w:rFonts w:ascii="Arial" w:hAnsi="Arial" w:cs="Arial"/>
              </w:rPr>
            </w:pPr>
            <w:r w:rsidRPr="00167019">
              <w:rPr>
                <w:rFonts w:ascii="Arial" w:hAnsi="Arial" w:cs="Arial"/>
              </w:rPr>
              <w:t>Introducción a la Sagrada Escritura</w:t>
            </w:r>
          </w:p>
          <w:p w14:paraId="75098FDC" w14:textId="77777777" w:rsidR="003E4A31" w:rsidRPr="00167019" w:rsidRDefault="003E4A31" w:rsidP="00A30D9A">
            <w:pPr>
              <w:spacing w:after="0" w:line="240" w:lineRule="auto"/>
              <w:jc w:val="both"/>
              <w:rPr>
                <w:rFonts w:ascii="Arial" w:hAnsi="Arial" w:cs="Arial"/>
              </w:rPr>
            </w:pPr>
          </w:p>
        </w:tc>
      </w:tr>
      <w:tr w:rsidR="003E4A31" w:rsidRPr="00167019" w14:paraId="4B84946E" w14:textId="77777777" w:rsidTr="00A30D9A">
        <w:trPr>
          <w:trHeight w:val="418"/>
        </w:trPr>
        <w:tc>
          <w:tcPr>
            <w:tcW w:w="1091" w:type="dxa"/>
          </w:tcPr>
          <w:p w14:paraId="715E3FBB" w14:textId="77777777" w:rsidR="003E4A31" w:rsidRPr="00167019" w:rsidRDefault="003E4A31" w:rsidP="00A30D9A">
            <w:pPr>
              <w:spacing w:after="0" w:line="240" w:lineRule="auto"/>
              <w:jc w:val="center"/>
              <w:rPr>
                <w:rFonts w:ascii="Arial" w:hAnsi="Arial" w:cs="Arial"/>
              </w:rPr>
            </w:pPr>
            <w:r w:rsidRPr="00167019">
              <w:rPr>
                <w:rFonts w:ascii="Arial" w:hAnsi="Arial" w:cs="Arial"/>
              </w:rPr>
              <w:t>42521</w:t>
            </w:r>
          </w:p>
        </w:tc>
        <w:tc>
          <w:tcPr>
            <w:tcW w:w="1416" w:type="dxa"/>
          </w:tcPr>
          <w:p w14:paraId="47BFE7B6" w14:textId="77777777" w:rsidR="003E4A31" w:rsidRPr="00167019" w:rsidRDefault="003E4A31" w:rsidP="00A30D9A">
            <w:pPr>
              <w:spacing w:after="0" w:line="240" w:lineRule="auto"/>
              <w:jc w:val="both"/>
              <w:rPr>
                <w:rFonts w:ascii="Arial" w:hAnsi="Arial" w:cs="Arial"/>
              </w:rPr>
            </w:pPr>
            <w:r w:rsidRPr="00167019">
              <w:rPr>
                <w:rFonts w:ascii="Arial" w:hAnsi="Arial" w:cs="Arial"/>
              </w:rPr>
              <w:t>EEE203</w:t>
            </w:r>
          </w:p>
        </w:tc>
        <w:tc>
          <w:tcPr>
            <w:tcW w:w="6390" w:type="dxa"/>
          </w:tcPr>
          <w:p w14:paraId="282917D8" w14:textId="77777777" w:rsidR="003E4A31" w:rsidRPr="00167019" w:rsidRDefault="003E4A31" w:rsidP="00A30D9A">
            <w:pPr>
              <w:spacing w:after="0" w:line="240" w:lineRule="auto"/>
              <w:jc w:val="both"/>
              <w:rPr>
                <w:rFonts w:ascii="Arial" w:hAnsi="Arial" w:cs="Arial"/>
              </w:rPr>
            </w:pPr>
            <w:r w:rsidRPr="00167019">
              <w:rPr>
                <w:rFonts w:ascii="Arial" w:hAnsi="Arial" w:cs="Arial"/>
              </w:rPr>
              <w:t>Historia de la Iglesia I</w:t>
            </w:r>
          </w:p>
        </w:tc>
      </w:tr>
    </w:tbl>
    <w:p w14:paraId="383F2D6F" w14:textId="77777777" w:rsidR="003E4A31" w:rsidRDefault="003E4A31" w:rsidP="003E4A31">
      <w:pPr>
        <w:spacing w:after="0" w:line="240" w:lineRule="auto"/>
        <w:jc w:val="both"/>
        <w:rPr>
          <w:rFonts w:ascii="Arial" w:hAnsi="Arial" w:cs="Arial"/>
        </w:rPr>
      </w:pPr>
    </w:p>
    <w:p w14:paraId="6ABEBD42" w14:textId="77777777" w:rsidR="003E4A31" w:rsidRDefault="003E4A31" w:rsidP="003E4A31">
      <w:pPr>
        <w:spacing w:line="360" w:lineRule="auto"/>
        <w:jc w:val="both"/>
        <w:rPr>
          <w:rFonts w:ascii="Arial" w:hAnsi="Arial" w:cs="Arial"/>
          <w:b/>
        </w:rPr>
      </w:pPr>
    </w:p>
    <w:p w14:paraId="326F8730" w14:textId="77777777" w:rsidR="003E4A31" w:rsidRPr="00612364" w:rsidRDefault="003E4A31" w:rsidP="003E4A31">
      <w:pPr>
        <w:spacing w:line="360" w:lineRule="auto"/>
        <w:jc w:val="both"/>
        <w:rPr>
          <w:rFonts w:ascii="Arial" w:hAnsi="Arial" w:cs="Arial"/>
          <w:b/>
        </w:rPr>
      </w:pPr>
      <w:r w:rsidRPr="00612364">
        <w:rPr>
          <w:rFonts w:ascii="Arial" w:hAnsi="Arial" w:cs="Arial"/>
          <w:b/>
        </w:rPr>
        <w:lastRenderedPageBreak/>
        <w:t>Cursos impartidos en el Bachillerato en teología y en Enseñanza de la Religión  y en la Licenciatura en Enseñanza de la Religión en el segun</w:t>
      </w:r>
      <w:r>
        <w:rPr>
          <w:rFonts w:ascii="Arial" w:hAnsi="Arial" w:cs="Arial"/>
          <w:b/>
        </w:rPr>
        <w:t>do ciclo 2017</w:t>
      </w:r>
      <w:r w:rsidRPr="00612364">
        <w:rPr>
          <w:rFonts w:ascii="Arial" w:hAnsi="Arial" w:cs="Arial"/>
          <w:b/>
        </w:rPr>
        <w:t>.</w:t>
      </w:r>
    </w:p>
    <w:p w14:paraId="7BA1F9BA" w14:textId="77777777" w:rsidR="003E4A31" w:rsidRDefault="003E4A31" w:rsidP="003E4A31">
      <w:pPr>
        <w:spacing w:line="360" w:lineRule="auto"/>
        <w:ind w:left="-426"/>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1133"/>
        <w:gridCol w:w="1412"/>
        <w:gridCol w:w="5333"/>
      </w:tblGrid>
      <w:tr w:rsidR="003E4A31" w14:paraId="49237595" w14:textId="77777777" w:rsidTr="00A30D9A">
        <w:tc>
          <w:tcPr>
            <w:tcW w:w="959" w:type="dxa"/>
          </w:tcPr>
          <w:p w14:paraId="0FF644BE" w14:textId="77777777" w:rsidR="003E4A31" w:rsidRPr="00D56588" w:rsidRDefault="003E4A31" w:rsidP="00A30D9A">
            <w:pPr>
              <w:jc w:val="center"/>
              <w:rPr>
                <w:rFonts w:ascii="Arial" w:hAnsi="Arial" w:cs="Arial"/>
                <w:b/>
              </w:rPr>
            </w:pPr>
            <w:r w:rsidRPr="00D56588">
              <w:rPr>
                <w:rFonts w:ascii="Arial" w:hAnsi="Arial" w:cs="Arial"/>
                <w:b/>
              </w:rPr>
              <w:t>I</w:t>
            </w:r>
          </w:p>
        </w:tc>
        <w:tc>
          <w:tcPr>
            <w:tcW w:w="1137" w:type="dxa"/>
          </w:tcPr>
          <w:p w14:paraId="75B7DD59" w14:textId="77777777" w:rsidR="003E4A31" w:rsidRPr="00D56588" w:rsidRDefault="003E4A31" w:rsidP="00A30D9A">
            <w:pPr>
              <w:jc w:val="center"/>
              <w:rPr>
                <w:rFonts w:ascii="Arial" w:hAnsi="Arial" w:cs="Arial"/>
              </w:rPr>
            </w:pPr>
            <w:r w:rsidRPr="00D56588">
              <w:rPr>
                <w:rFonts w:ascii="Arial" w:hAnsi="Arial" w:cs="Arial"/>
              </w:rPr>
              <w:t>52513</w:t>
            </w:r>
          </w:p>
        </w:tc>
        <w:tc>
          <w:tcPr>
            <w:tcW w:w="1417" w:type="dxa"/>
          </w:tcPr>
          <w:p w14:paraId="29B3A59B" w14:textId="77777777" w:rsidR="003E4A31" w:rsidRPr="00D56588" w:rsidRDefault="003E4A31" w:rsidP="00A30D9A">
            <w:pPr>
              <w:jc w:val="center"/>
              <w:rPr>
                <w:rFonts w:ascii="Arial" w:hAnsi="Arial" w:cs="Arial"/>
              </w:rPr>
            </w:pPr>
            <w:r w:rsidRPr="00D56588">
              <w:rPr>
                <w:rFonts w:ascii="Arial" w:hAnsi="Arial" w:cs="Arial"/>
              </w:rPr>
              <w:t>EEE204</w:t>
            </w:r>
          </w:p>
        </w:tc>
        <w:tc>
          <w:tcPr>
            <w:tcW w:w="5384" w:type="dxa"/>
          </w:tcPr>
          <w:p w14:paraId="6BE4F1F7" w14:textId="77777777" w:rsidR="003E4A31" w:rsidRPr="00D56588" w:rsidRDefault="003E4A31" w:rsidP="00A30D9A">
            <w:pPr>
              <w:jc w:val="both"/>
              <w:rPr>
                <w:rFonts w:ascii="Arial" w:hAnsi="Arial" w:cs="Arial"/>
              </w:rPr>
            </w:pPr>
            <w:r w:rsidRPr="00D56588">
              <w:rPr>
                <w:rFonts w:ascii="Arial" w:hAnsi="Arial" w:cs="Arial"/>
              </w:rPr>
              <w:t>Introducción a la Eclesiología</w:t>
            </w:r>
          </w:p>
        </w:tc>
      </w:tr>
      <w:tr w:rsidR="003E4A31" w14:paraId="132BC3F0" w14:textId="77777777" w:rsidTr="00A30D9A">
        <w:tc>
          <w:tcPr>
            <w:tcW w:w="959" w:type="dxa"/>
          </w:tcPr>
          <w:p w14:paraId="7062C1D9" w14:textId="77777777" w:rsidR="003E4A31" w:rsidRPr="00D56588" w:rsidRDefault="003E4A31" w:rsidP="00A30D9A">
            <w:pPr>
              <w:jc w:val="both"/>
              <w:rPr>
                <w:rFonts w:ascii="Arial" w:hAnsi="Arial" w:cs="Arial"/>
              </w:rPr>
            </w:pPr>
          </w:p>
        </w:tc>
        <w:tc>
          <w:tcPr>
            <w:tcW w:w="1137" w:type="dxa"/>
          </w:tcPr>
          <w:p w14:paraId="17B3912E" w14:textId="77777777" w:rsidR="003E4A31" w:rsidRPr="00D56588" w:rsidRDefault="003E4A31" w:rsidP="00A30D9A">
            <w:pPr>
              <w:jc w:val="center"/>
              <w:rPr>
                <w:rFonts w:ascii="Arial" w:hAnsi="Arial" w:cs="Arial"/>
              </w:rPr>
            </w:pPr>
            <w:r w:rsidRPr="00D56588">
              <w:rPr>
                <w:rFonts w:ascii="Arial" w:hAnsi="Arial" w:cs="Arial"/>
              </w:rPr>
              <w:t>52521</w:t>
            </w:r>
          </w:p>
        </w:tc>
        <w:tc>
          <w:tcPr>
            <w:tcW w:w="1417" w:type="dxa"/>
          </w:tcPr>
          <w:p w14:paraId="5ED54230" w14:textId="77777777" w:rsidR="003E4A31" w:rsidRPr="00D56588" w:rsidRDefault="003E4A31" w:rsidP="00A30D9A">
            <w:pPr>
              <w:jc w:val="center"/>
              <w:rPr>
                <w:rFonts w:ascii="Arial" w:hAnsi="Arial" w:cs="Arial"/>
              </w:rPr>
            </w:pPr>
            <w:r w:rsidRPr="00D56588">
              <w:rPr>
                <w:rFonts w:ascii="Arial" w:hAnsi="Arial" w:cs="Arial"/>
              </w:rPr>
              <w:t>EEE205</w:t>
            </w:r>
          </w:p>
        </w:tc>
        <w:tc>
          <w:tcPr>
            <w:tcW w:w="5384" w:type="dxa"/>
          </w:tcPr>
          <w:p w14:paraId="36591949" w14:textId="77777777" w:rsidR="003E4A31" w:rsidRPr="00D56588" w:rsidRDefault="003E4A31" w:rsidP="00A30D9A">
            <w:pPr>
              <w:jc w:val="both"/>
              <w:rPr>
                <w:rFonts w:ascii="Arial" w:hAnsi="Arial" w:cs="Arial"/>
              </w:rPr>
            </w:pPr>
            <w:r w:rsidRPr="00D56588">
              <w:rPr>
                <w:rFonts w:ascii="Arial" w:hAnsi="Arial" w:cs="Arial"/>
              </w:rPr>
              <w:t>Estudio de la Biblia: perspectiva teológico-profética</w:t>
            </w:r>
          </w:p>
        </w:tc>
      </w:tr>
      <w:tr w:rsidR="003E4A31" w14:paraId="7F55A56A" w14:textId="77777777" w:rsidTr="00A30D9A">
        <w:tc>
          <w:tcPr>
            <w:tcW w:w="959" w:type="dxa"/>
          </w:tcPr>
          <w:p w14:paraId="11088D6E" w14:textId="77777777" w:rsidR="003E4A31" w:rsidRPr="00D56588" w:rsidRDefault="003E4A31" w:rsidP="00A30D9A">
            <w:pPr>
              <w:jc w:val="both"/>
              <w:rPr>
                <w:rFonts w:ascii="Arial" w:hAnsi="Arial" w:cs="Arial"/>
              </w:rPr>
            </w:pPr>
          </w:p>
        </w:tc>
        <w:tc>
          <w:tcPr>
            <w:tcW w:w="1137" w:type="dxa"/>
          </w:tcPr>
          <w:p w14:paraId="10267421" w14:textId="77777777" w:rsidR="003E4A31" w:rsidRPr="00D56588" w:rsidRDefault="003E4A31" w:rsidP="00A30D9A">
            <w:pPr>
              <w:jc w:val="center"/>
              <w:rPr>
                <w:rFonts w:ascii="Arial" w:hAnsi="Arial" w:cs="Arial"/>
              </w:rPr>
            </w:pPr>
            <w:r w:rsidRPr="00D56588">
              <w:rPr>
                <w:rFonts w:ascii="Arial" w:hAnsi="Arial" w:cs="Arial"/>
              </w:rPr>
              <w:t>52523</w:t>
            </w:r>
          </w:p>
        </w:tc>
        <w:tc>
          <w:tcPr>
            <w:tcW w:w="1417" w:type="dxa"/>
          </w:tcPr>
          <w:p w14:paraId="2E41CE30" w14:textId="77777777" w:rsidR="003E4A31" w:rsidRPr="00D56588" w:rsidRDefault="003E4A31" w:rsidP="00A30D9A">
            <w:pPr>
              <w:jc w:val="center"/>
              <w:rPr>
                <w:rFonts w:ascii="Arial" w:hAnsi="Arial" w:cs="Arial"/>
              </w:rPr>
            </w:pPr>
            <w:r w:rsidRPr="00D56588">
              <w:rPr>
                <w:rFonts w:ascii="Arial" w:hAnsi="Arial" w:cs="Arial"/>
              </w:rPr>
              <w:t>EEE206</w:t>
            </w:r>
          </w:p>
        </w:tc>
        <w:tc>
          <w:tcPr>
            <w:tcW w:w="5384" w:type="dxa"/>
          </w:tcPr>
          <w:p w14:paraId="2D8FC3C2" w14:textId="77777777" w:rsidR="003E4A31" w:rsidRPr="00D56588" w:rsidRDefault="003E4A31" w:rsidP="00A30D9A">
            <w:pPr>
              <w:jc w:val="both"/>
              <w:rPr>
                <w:rFonts w:ascii="Arial" w:hAnsi="Arial" w:cs="Arial"/>
              </w:rPr>
            </w:pPr>
            <w:r w:rsidRPr="00D56588">
              <w:rPr>
                <w:rFonts w:ascii="Arial" w:hAnsi="Arial" w:cs="Arial"/>
              </w:rPr>
              <w:t xml:space="preserve">Historia de la Teología </w:t>
            </w:r>
          </w:p>
        </w:tc>
      </w:tr>
      <w:tr w:rsidR="003E4A31" w14:paraId="39294B9A" w14:textId="77777777" w:rsidTr="00A30D9A">
        <w:tc>
          <w:tcPr>
            <w:tcW w:w="959" w:type="dxa"/>
          </w:tcPr>
          <w:p w14:paraId="13B7DFB4" w14:textId="77777777" w:rsidR="003E4A31" w:rsidRPr="00D56588" w:rsidRDefault="003E4A31" w:rsidP="00A30D9A">
            <w:pPr>
              <w:jc w:val="center"/>
              <w:rPr>
                <w:rFonts w:ascii="Arial" w:hAnsi="Arial" w:cs="Arial"/>
                <w:b/>
              </w:rPr>
            </w:pPr>
            <w:r w:rsidRPr="00D56588">
              <w:rPr>
                <w:rFonts w:ascii="Arial" w:hAnsi="Arial" w:cs="Arial"/>
                <w:b/>
              </w:rPr>
              <w:t>II</w:t>
            </w:r>
          </w:p>
        </w:tc>
        <w:tc>
          <w:tcPr>
            <w:tcW w:w="1137" w:type="dxa"/>
          </w:tcPr>
          <w:p w14:paraId="100DAA2D" w14:textId="77777777" w:rsidR="003E4A31" w:rsidRPr="00D56588" w:rsidRDefault="003E4A31" w:rsidP="00A30D9A">
            <w:pPr>
              <w:jc w:val="center"/>
              <w:rPr>
                <w:rFonts w:ascii="Arial" w:hAnsi="Arial" w:cs="Arial"/>
              </w:rPr>
            </w:pPr>
            <w:r w:rsidRPr="00D56588">
              <w:rPr>
                <w:rFonts w:ascii="Arial" w:hAnsi="Arial" w:cs="Arial"/>
              </w:rPr>
              <w:t>52528</w:t>
            </w:r>
          </w:p>
        </w:tc>
        <w:tc>
          <w:tcPr>
            <w:tcW w:w="1417" w:type="dxa"/>
          </w:tcPr>
          <w:p w14:paraId="77463325" w14:textId="77777777" w:rsidR="003E4A31" w:rsidRPr="00D56588" w:rsidRDefault="003E4A31" w:rsidP="00A30D9A">
            <w:pPr>
              <w:jc w:val="center"/>
              <w:rPr>
                <w:rFonts w:ascii="Arial" w:hAnsi="Arial" w:cs="Arial"/>
              </w:rPr>
            </w:pPr>
            <w:r w:rsidRPr="00D56588">
              <w:rPr>
                <w:rFonts w:ascii="Arial" w:hAnsi="Arial" w:cs="Arial"/>
              </w:rPr>
              <w:t>EEE210</w:t>
            </w:r>
          </w:p>
        </w:tc>
        <w:tc>
          <w:tcPr>
            <w:tcW w:w="5384" w:type="dxa"/>
          </w:tcPr>
          <w:p w14:paraId="5B25187D" w14:textId="77777777" w:rsidR="003E4A31" w:rsidRPr="00D56588" w:rsidRDefault="003E4A31" w:rsidP="00A30D9A">
            <w:pPr>
              <w:jc w:val="both"/>
              <w:rPr>
                <w:rFonts w:ascii="Arial" w:hAnsi="Arial" w:cs="Arial"/>
              </w:rPr>
            </w:pPr>
            <w:r w:rsidRPr="00D56588">
              <w:rPr>
                <w:rFonts w:ascii="Arial" w:hAnsi="Arial" w:cs="Arial"/>
              </w:rPr>
              <w:t>Pablo</w:t>
            </w:r>
          </w:p>
        </w:tc>
      </w:tr>
      <w:tr w:rsidR="003E4A31" w14:paraId="2831A07C" w14:textId="77777777" w:rsidTr="00A30D9A">
        <w:tc>
          <w:tcPr>
            <w:tcW w:w="959" w:type="dxa"/>
          </w:tcPr>
          <w:p w14:paraId="004624C5" w14:textId="77777777" w:rsidR="003E4A31" w:rsidRPr="00D56588" w:rsidRDefault="003E4A31" w:rsidP="00A30D9A">
            <w:pPr>
              <w:jc w:val="both"/>
              <w:rPr>
                <w:rFonts w:ascii="Arial" w:hAnsi="Arial" w:cs="Arial"/>
              </w:rPr>
            </w:pPr>
          </w:p>
        </w:tc>
        <w:tc>
          <w:tcPr>
            <w:tcW w:w="1137" w:type="dxa"/>
          </w:tcPr>
          <w:p w14:paraId="1DFD5A88" w14:textId="77777777" w:rsidR="003E4A31" w:rsidRPr="00D56588" w:rsidRDefault="003E4A31" w:rsidP="00A30D9A">
            <w:pPr>
              <w:jc w:val="center"/>
              <w:rPr>
                <w:rFonts w:ascii="Arial" w:hAnsi="Arial" w:cs="Arial"/>
              </w:rPr>
            </w:pPr>
            <w:r w:rsidRPr="00D56588">
              <w:rPr>
                <w:rFonts w:ascii="Arial" w:hAnsi="Arial" w:cs="Arial"/>
              </w:rPr>
              <w:t>52529</w:t>
            </w:r>
          </w:p>
        </w:tc>
        <w:tc>
          <w:tcPr>
            <w:tcW w:w="1417" w:type="dxa"/>
          </w:tcPr>
          <w:p w14:paraId="1B86D965" w14:textId="77777777" w:rsidR="003E4A31" w:rsidRPr="00D56588" w:rsidRDefault="003E4A31" w:rsidP="00A30D9A">
            <w:pPr>
              <w:jc w:val="center"/>
              <w:rPr>
                <w:rFonts w:ascii="Arial" w:hAnsi="Arial" w:cs="Arial"/>
              </w:rPr>
            </w:pPr>
            <w:r w:rsidRPr="00D56588">
              <w:rPr>
                <w:rFonts w:ascii="Arial" w:hAnsi="Arial" w:cs="Arial"/>
              </w:rPr>
              <w:t>EEE211</w:t>
            </w:r>
          </w:p>
        </w:tc>
        <w:tc>
          <w:tcPr>
            <w:tcW w:w="5384" w:type="dxa"/>
          </w:tcPr>
          <w:p w14:paraId="1F4EAC38" w14:textId="77777777" w:rsidR="003E4A31" w:rsidRPr="00D56588" w:rsidRDefault="003E4A31" w:rsidP="00A30D9A">
            <w:pPr>
              <w:jc w:val="both"/>
              <w:rPr>
                <w:rFonts w:ascii="Arial" w:hAnsi="Arial" w:cs="Arial"/>
              </w:rPr>
            </w:pPr>
            <w:r w:rsidRPr="00D56588">
              <w:rPr>
                <w:rFonts w:ascii="Arial" w:hAnsi="Arial" w:cs="Arial"/>
              </w:rPr>
              <w:t>Ética Teológica</w:t>
            </w:r>
          </w:p>
        </w:tc>
      </w:tr>
      <w:tr w:rsidR="003E4A31" w14:paraId="120E319C" w14:textId="77777777" w:rsidTr="00A30D9A">
        <w:trPr>
          <w:trHeight w:val="516"/>
        </w:trPr>
        <w:tc>
          <w:tcPr>
            <w:tcW w:w="959" w:type="dxa"/>
          </w:tcPr>
          <w:p w14:paraId="12E67B1C" w14:textId="77777777" w:rsidR="003E4A31" w:rsidRPr="00D56588" w:rsidRDefault="003E4A31" w:rsidP="00A30D9A">
            <w:pPr>
              <w:jc w:val="both"/>
              <w:rPr>
                <w:rFonts w:ascii="Arial" w:hAnsi="Arial" w:cs="Arial"/>
              </w:rPr>
            </w:pPr>
          </w:p>
        </w:tc>
        <w:tc>
          <w:tcPr>
            <w:tcW w:w="1137" w:type="dxa"/>
          </w:tcPr>
          <w:p w14:paraId="2F0D8E48" w14:textId="77777777" w:rsidR="003E4A31" w:rsidRPr="00D56588" w:rsidRDefault="003E4A31" w:rsidP="00A30D9A">
            <w:pPr>
              <w:spacing w:after="0" w:line="240" w:lineRule="auto"/>
              <w:jc w:val="center"/>
              <w:rPr>
                <w:rFonts w:ascii="Arial" w:hAnsi="Arial" w:cs="Arial"/>
              </w:rPr>
            </w:pPr>
            <w:r w:rsidRPr="00D56588">
              <w:rPr>
                <w:rFonts w:ascii="Arial" w:hAnsi="Arial" w:cs="Arial"/>
              </w:rPr>
              <w:t>52530</w:t>
            </w:r>
          </w:p>
        </w:tc>
        <w:tc>
          <w:tcPr>
            <w:tcW w:w="1417" w:type="dxa"/>
          </w:tcPr>
          <w:p w14:paraId="361820F8" w14:textId="77777777" w:rsidR="003E4A31" w:rsidRPr="00D56588" w:rsidRDefault="003E4A31" w:rsidP="00A30D9A">
            <w:pPr>
              <w:spacing w:after="0" w:line="240" w:lineRule="auto"/>
              <w:jc w:val="center"/>
              <w:rPr>
                <w:rFonts w:ascii="Arial" w:hAnsi="Arial" w:cs="Arial"/>
              </w:rPr>
            </w:pPr>
            <w:r w:rsidRPr="00D56588">
              <w:rPr>
                <w:rFonts w:ascii="Arial" w:hAnsi="Arial" w:cs="Arial"/>
              </w:rPr>
              <w:t>EEE212</w:t>
            </w:r>
          </w:p>
        </w:tc>
        <w:tc>
          <w:tcPr>
            <w:tcW w:w="5384" w:type="dxa"/>
          </w:tcPr>
          <w:p w14:paraId="56B5A881" w14:textId="77777777" w:rsidR="003E4A31" w:rsidRPr="00D56588" w:rsidRDefault="003E4A31" w:rsidP="00A30D9A">
            <w:pPr>
              <w:spacing w:after="0" w:line="240" w:lineRule="auto"/>
              <w:jc w:val="both"/>
              <w:rPr>
                <w:rFonts w:ascii="Arial" w:hAnsi="Arial" w:cs="Arial"/>
              </w:rPr>
            </w:pPr>
            <w:r w:rsidRPr="00D56588">
              <w:rPr>
                <w:rFonts w:ascii="Arial" w:hAnsi="Arial" w:cs="Arial"/>
              </w:rPr>
              <w:t>Historia de la Iglesia 2</w:t>
            </w:r>
          </w:p>
        </w:tc>
      </w:tr>
      <w:tr w:rsidR="003E4A31" w14:paraId="2BDF0415" w14:textId="77777777" w:rsidTr="00A30D9A">
        <w:trPr>
          <w:trHeight w:val="424"/>
        </w:trPr>
        <w:tc>
          <w:tcPr>
            <w:tcW w:w="959" w:type="dxa"/>
          </w:tcPr>
          <w:p w14:paraId="4591F1DB" w14:textId="77777777" w:rsidR="003E4A31" w:rsidRPr="00D56588" w:rsidRDefault="003E4A31" w:rsidP="00A30D9A">
            <w:pPr>
              <w:jc w:val="both"/>
              <w:rPr>
                <w:rFonts w:ascii="Arial" w:hAnsi="Arial" w:cs="Arial"/>
              </w:rPr>
            </w:pPr>
          </w:p>
        </w:tc>
        <w:tc>
          <w:tcPr>
            <w:tcW w:w="1137" w:type="dxa"/>
          </w:tcPr>
          <w:p w14:paraId="0AF843A4" w14:textId="77777777" w:rsidR="003E4A31" w:rsidRPr="00D56588" w:rsidRDefault="003E4A31" w:rsidP="00A30D9A">
            <w:pPr>
              <w:spacing w:after="0" w:line="240" w:lineRule="auto"/>
              <w:jc w:val="center"/>
              <w:rPr>
                <w:rFonts w:ascii="Arial" w:hAnsi="Arial" w:cs="Arial"/>
              </w:rPr>
            </w:pPr>
            <w:r w:rsidRPr="00D56588">
              <w:rPr>
                <w:rFonts w:ascii="Arial" w:hAnsi="Arial" w:cs="Arial"/>
              </w:rPr>
              <w:t>52155</w:t>
            </w:r>
          </w:p>
        </w:tc>
        <w:tc>
          <w:tcPr>
            <w:tcW w:w="1417" w:type="dxa"/>
          </w:tcPr>
          <w:p w14:paraId="71479F53" w14:textId="77777777" w:rsidR="003E4A31" w:rsidRPr="00D56588" w:rsidRDefault="003E4A31" w:rsidP="00A30D9A">
            <w:pPr>
              <w:spacing w:after="0" w:line="240" w:lineRule="auto"/>
              <w:jc w:val="center"/>
              <w:rPr>
                <w:rFonts w:ascii="Arial" w:hAnsi="Arial" w:cs="Arial"/>
              </w:rPr>
            </w:pPr>
            <w:r w:rsidRPr="00D56588">
              <w:rPr>
                <w:rFonts w:ascii="Arial" w:hAnsi="Arial" w:cs="Arial"/>
              </w:rPr>
              <w:t>DEX321</w:t>
            </w:r>
          </w:p>
        </w:tc>
        <w:tc>
          <w:tcPr>
            <w:tcW w:w="5384" w:type="dxa"/>
          </w:tcPr>
          <w:p w14:paraId="63B82E8F" w14:textId="77777777" w:rsidR="003E4A31" w:rsidRPr="00D56588" w:rsidRDefault="003E4A31" w:rsidP="00A30D9A">
            <w:pPr>
              <w:spacing w:after="0" w:line="240" w:lineRule="auto"/>
              <w:jc w:val="both"/>
              <w:rPr>
                <w:rFonts w:ascii="Arial" w:hAnsi="Arial" w:cs="Arial"/>
              </w:rPr>
            </w:pPr>
            <w:r w:rsidRPr="00D56588">
              <w:rPr>
                <w:rFonts w:ascii="Arial" w:hAnsi="Arial" w:cs="Arial"/>
              </w:rPr>
              <w:t>Educación para la Diversidad</w:t>
            </w:r>
          </w:p>
        </w:tc>
      </w:tr>
      <w:tr w:rsidR="003E4A31" w14:paraId="48073527" w14:textId="77777777" w:rsidTr="00A30D9A">
        <w:trPr>
          <w:trHeight w:val="544"/>
        </w:trPr>
        <w:tc>
          <w:tcPr>
            <w:tcW w:w="959" w:type="dxa"/>
          </w:tcPr>
          <w:p w14:paraId="25AC7531" w14:textId="77777777" w:rsidR="003E4A31" w:rsidRPr="00D56588" w:rsidRDefault="003E4A31" w:rsidP="00A30D9A">
            <w:pPr>
              <w:jc w:val="both"/>
              <w:rPr>
                <w:rFonts w:ascii="Arial" w:hAnsi="Arial" w:cs="Arial"/>
              </w:rPr>
            </w:pPr>
          </w:p>
        </w:tc>
        <w:tc>
          <w:tcPr>
            <w:tcW w:w="1137" w:type="dxa"/>
          </w:tcPr>
          <w:p w14:paraId="6418B14A" w14:textId="77777777" w:rsidR="003E4A31" w:rsidRPr="00D56588" w:rsidRDefault="003E4A31" w:rsidP="00A30D9A">
            <w:pPr>
              <w:spacing w:after="0" w:line="240" w:lineRule="auto"/>
              <w:jc w:val="center"/>
              <w:rPr>
                <w:rFonts w:ascii="Arial" w:hAnsi="Arial" w:cs="Arial"/>
              </w:rPr>
            </w:pPr>
            <w:r w:rsidRPr="00D56588">
              <w:rPr>
                <w:rFonts w:ascii="Arial" w:hAnsi="Arial" w:cs="Arial"/>
              </w:rPr>
              <w:t>52153</w:t>
            </w:r>
          </w:p>
        </w:tc>
        <w:tc>
          <w:tcPr>
            <w:tcW w:w="1417" w:type="dxa"/>
          </w:tcPr>
          <w:p w14:paraId="22565194" w14:textId="77777777" w:rsidR="003E4A31" w:rsidRPr="00D56588" w:rsidRDefault="003E4A31" w:rsidP="00A30D9A">
            <w:pPr>
              <w:spacing w:after="0" w:line="240" w:lineRule="auto"/>
              <w:jc w:val="center"/>
              <w:rPr>
                <w:rFonts w:ascii="Arial" w:hAnsi="Arial" w:cs="Arial"/>
              </w:rPr>
            </w:pPr>
            <w:r w:rsidRPr="00D56588">
              <w:rPr>
                <w:rFonts w:ascii="Arial" w:hAnsi="Arial" w:cs="Arial"/>
              </w:rPr>
              <w:t>DEX323</w:t>
            </w:r>
          </w:p>
        </w:tc>
        <w:tc>
          <w:tcPr>
            <w:tcW w:w="5384" w:type="dxa"/>
          </w:tcPr>
          <w:p w14:paraId="6484719B" w14:textId="77777777" w:rsidR="003E4A31" w:rsidRPr="00D56588" w:rsidRDefault="003E4A31" w:rsidP="00A30D9A">
            <w:pPr>
              <w:spacing w:after="0" w:line="240" w:lineRule="auto"/>
              <w:jc w:val="both"/>
              <w:rPr>
                <w:rFonts w:ascii="Arial" w:hAnsi="Arial" w:cs="Arial"/>
              </w:rPr>
            </w:pPr>
            <w:r w:rsidRPr="00D56588">
              <w:rPr>
                <w:rFonts w:ascii="Arial" w:hAnsi="Arial" w:cs="Arial"/>
              </w:rPr>
              <w:t>Desarrollo Humano y Teorías del Aprendizaje</w:t>
            </w:r>
          </w:p>
        </w:tc>
      </w:tr>
      <w:tr w:rsidR="003E4A31" w14:paraId="78C95533" w14:textId="77777777" w:rsidTr="00A30D9A">
        <w:trPr>
          <w:trHeight w:val="424"/>
        </w:trPr>
        <w:tc>
          <w:tcPr>
            <w:tcW w:w="959" w:type="dxa"/>
            <w:tcBorders>
              <w:top w:val="single" w:sz="4" w:space="0" w:color="000000"/>
              <w:left w:val="single" w:sz="4" w:space="0" w:color="000000"/>
              <w:bottom w:val="single" w:sz="4" w:space="0" w:color="000000"/>
              <w:right w:val="single" w:sz="4" w:space="0" w:color="000000"/>
            </w:tcBorders>
          </w:tcPr>
          <w:p w14:paraId="578EFDF2" w14:textId="77777777" w:rsidR="003E4A31" w:rsidRPr="00D56588" w:rsidRDefault="003E4A31" w:rsidP="00A30D9A">
            <w:pPr>
              <w:jc w:val="both"/>
              <w:rPr>
                <w:rFonts w:ascii="Arial" w:hAnsi="Arial" w:cs="Arial"/>
              </w:rPr>
            </w:pPr>
            <w:r w:rsidRPr="00D56588">
              <w:rPr>
                <w:rFonts w:ascii="Arial" w:hAnsi="Arial" w:cs="Arial"/>
              </w:rPr>
              <w:t>III</w:t>
            </w:r>
          </w:p>
        </w:tc>
        <w:tc>
          <w:tcPr>
            <w:tcW w:w="1137" w:type="dxa"/>
            <w:tcBorders>
              <w:top w:val="single" w:sz="4" w:space="0" w:color="000000"/>
              <w:left w:val="single" w:sz="4" w:space="0" w:color="000000"/>
              <w:bottom w:val="single" w:sz="4" w:space="0" w:color="000000"/>
              <w:right w:val="single" w:sz="4" w:space="0" w:color="000000"/>
            </w:tcBorders>
          </w:tcPr>
          <w:p w14:paraId="23B11285" w14:textId="77777777" w:rsidR="003E4A31" w:rsidRPr="00D56588" w:rsidRDefault="003E4A31" w:rsidP="00A30D9A">
            <w:pPr>
              <w:spacing w:after="0" w:line="240" w:lineRule="auto"/>
              <w:jc w:val="center"/>
              <w:rPr>
                <w:rFonts w:ascii="Arial" w:hAnsi="Arial" w:cs="Arial"/>
              </w:rPr>
            </w:pPr>
            <w:r w:rsidRPr="00D56588">
              <w:rPr>
                <w:rFonts w:ascii="Arial" w:hAnsi="Arial" w:cs="Arial"/>
              </w:rPr>
              <w:t>52532</w:t>
            </w:r>
          </w:p>
        </w:tc>
        <w:tc>
          <w:tcPr>
            <w:tcW w:w="1417" w:type="dxa"/>
            <w:tcBorders>
              <w:top w:val="single" w:sz="4" w:space="0" w:color="000000"/>
              <w:left w:val="single" w:sz="4" w:space="0" w:color="000000"/>
              <w:bottom w:val="single" w:sz="4" w:space="0" w:color="000000"/>
              <w:right w:val="single" w:sz="4" w:space="0" w:color="000000"/>
            </w:tcBorders>
          </w:tcPr>
          <w:p w14:paraId="5B20377B" w14:textId="77777777" w:rsidR="003E4A31" w:rsidRPr="00D56588" w:rsidRDefault="003E4A31" w:rsidP="00A30D9A">
            <w:pPr>
              <w:spacing w:after="0" w:line="240" w:lineRule="auto"/>
              <w:jc w:val="center"/>
              <w:rPr>
                <w:rFonts w:ascii="Arial" w:hAnsi="Arial" w:cs="Arial"/>
              </w:rPr>
            </w:pPr>
            <w:r w:rsidRPr="00D56588">
              <w:rPr>
                <w:rFonts w:ascii="Arial" w:hAnsi="Arial" w:cs="Arial"/>
              </w:rPr>
              <w:t>EEE216</w:t>
            </w:r>
          </w:p>
        </w:tc>
        <w:tc>
          <w:tcPr>
            <w:tcW w:w="5384" w:type="dxa"/>
            <w:tcBorders>
              <w:top w:val="single" w:sz="4" w:space="0" w:color="000000"/>
              <w:left w:val="single" w:sz="4" w:space="0" w:color="000000"/>
              <w:bottom w:val="single" w:sz="4" w:space="0" w:color="000000"/>
              <w:right w:val="single" w:sz="4" w:space="0" w:color="000000"/>
            </w:tcBorders>
          </w:tcPr>
          <w:p w14:paraId="7DFD483D" w14:textId="77777777" w:rsidR="003E4A31" w:rsidRPr="00D56588" w:rsidRDefault="003E4A31" w:rsidP="00A30D9A">
            <w:pPr>
              <w:spacing w:after="0" w:line="240" w:lineRule="auto"/>
              <w:jc w:val="both"/>
              <w:rPr>
                <w:rFonts w:ascii="Arial" w:hAnsi="Arial" w:cs="Arial"/>
              </w:rPr>
            </w:pPr>
            <w:r w:rsidRPr="00D56588">
              <w:rPr>
                <w:rFonts w:ascii="Arial" w:hAnsi="Arial" w:cs="Arial"/>
              </w:rPr>
              <w:t>Prácticas Religiosas Cristianas Hoy</w:t>
            </w:r>
          </w:p>
        </w:tc>
      </w:tr>
      <w:tr w:rsidR="003E4A31" w14:paraId="7111F1A2" w14:textId="77777777" w:rsidTr="00A30D9A">
        <w:trPr>
          <w:trHeight w:val="544"/>
        </w:trPr>
        <w:tc>
          <w:tcPr>
            <w:tcW w:w="959" w:type="dxa"/>
            <w:tcBorders>
              <w:top w:val="single" w:sz="4" w:space="0" w:color="000000"/>
              <w:left w:val="single" w:sz="4" w:space="0" w:color="000000"/>
              <w:bottom w:val="single" w:sz="4" w:space="0" w:color="000000"/>
              <w:right w:val="single" w:sz="4" w:space="0" w:color="000000"/>
            </w:tcBorders>
          </w:tcPr>
          <w:p w14:paraId="5ED68E45" w14:textId="77777777" w:rsidR="003E4A31" w:rsidRPr="00D56588" w:rsidRDefault="003E4A31" w:rsidP="00A30D9A">
            <w:pPr>
              <w:jc w:val="both"/>
              <w:rPr>
                <w:rFonts w:ascii="Arial" w:hAnsi="Arial" w:cs="Arial"/>
              </w:rPr>
            </w:pPr>
          </w:p>
        </w:tc>
        <w:tc>
          <w:tcPr>
            <w:tcW w:w="1137" w:type="dxa"/>
            <w:tcBorders>
              <w:top w:val="single" w:sz="4" w:space="0" w:color="000000"/>
              <w:left w:val="single" w:sz="4" w:space="0" w:color="000000"/>
              <w:bottom w:val="single" w:sz="4" w:space="0" w:color="000000"/>
              <w:right w:val="single" w:sz="4" w:space="0" w:color="000000"/>
            </w:tcBorders>
          </w:tcPr>
          <w:p w14:paraId="681CD9EF" w14:textId="77777777" w:rsidR="003E4A31" w:rsidRPr="00D56588" w:rsidRDefault="003E4A31" w:rsidP="00A30D9A">
            <w:pPr>
              <w:spacing w:after="0" w:line="240" w:lineRule="auto"/>
              <w:jc w:val="center"/>
              <w:rPr>
                <w:rFonts w:ascii="Arial" w:hAnsi="Arial" w:cs="Arial"/>
              </w:rPr>
            </w:pPr>
            <w:r w:rsidRPr="00D56588">
              <w:rPr>
                <w:rFonts w:ascii="Arial" w:hAnsi="Arial" w:cs="Arial"/>
              </w:rPr>
              <w:t>52534</w:t>
            </w:r>
          </w:p>
        </w:tc>
        <w:tc>
          <w:tcPr>
            <w:tcW w:w="1417" w:type="dxa"/>
            <w:tcBorders>
              <w:top w:val="single" w:sz="4" w:space="0" w:color="000000"/>
              <w:left w:val="single" w:sz="4" w:space="0" w:color="000000"/>
              <w:bottom w:val="single" w:sz="4" w:space="0" w:color="000000"/>
              <w:right w:val="single" w:sz="4" w:space="0" w:color="000000"/>
            </w:tcBorders>
          </w:tcPr>
          <w:p w14:paraId="35E1A31B" w14:textId="77777777" w:rsidR="003E4A31" w:rsidRPr="00D56588" w:rsidRDefault="003E4A31" w:rsidP="00A30D9A">
            <w:pPr>
              <w:spacing w:after="0" w:line="240" w:lineRule="auto"/>
              <w:jc w:val="center"/>
              <w:rPr>
                <w:rFonts w:ascii="Arial" w:hAnsi="Arial" w:cs="Arial"/>
              </w:rPr>
            </w:pPr>
            <w:r w:rsidRPr="00D56588">
              <w:rPr>
                <w:rFonts w:ascii="Arial" w:hAnsi="Arial" w:cs="Arial"/>
              </w:rPr>
              <w:t>EEE217</w:t>
            </w:r>
          </w:p>
        </w:tc>
        <w:tc>
          <w:tcPr>
            <w:tcW w:w="5384" w:type="dxa"/>
            <w:tcBorders>
              <w:top w:val="single" w:sz="4" w:space="0" w:color="000000"/>
              <w:left w:val="single" w:sz="4" w:space="0" w:color="000000"/>
              <w:bottom w:val="single" w:sz="4" w:space="0" w:color="000000"/>
              <w:right w:val="single" w:sz="4" w:space="0" w:color="000000"/>
            </w:tcBorders>
          </w:tcPr>
          <w:p w14:paraId="2C3B1143" w14:textId="77777777" w:rsidR="003E4A31" w:rsidRPr="00D56588" w:rsidRDefault="003E4A31" w:rsidP="00A30D9A">
            <w:pPr>
              <w:spacing w:after="0" w:line="240" w:lineRule="auto"/>
              <w:jc w:val="both"/>
              <w:rPr>
                <w:rFonts w:ascii="Arial" w:hAnsi="Arial" w:cs="Arial"/>
              </w:rPr>
            </w:pPr>
            <w:r w:rsidRPr="00D56588">
              <w:rPr>
                <w:rFonts w:ascii="Arial" w:hAnsi="Arial" w:cs="Arial"/>
              </w:rPr>
              <w:t>Antropología Enfoque Interdisciplinario</w:t>
            </w:r>
          </w:p>
        </w:tc>
      </w:tr>
      <w:tr w:rsidR="003E4A31" w14:paraId="1E17ED2F" w14:textId="77777777" w:rsidTr="00A30D9A">
        <w:trPr>
          <w:trHeight w:val="713"/>
        </w:trPr>
        <w:tc>
          <w:tcPr>
            <w:tcW w:w="959" w:type="dxa"/>
            <w:tcBorders>
              <w:top w:val="single" w:sz="4" w:space="0" w:color="000000"/>
              <w:left w:val="single" w:sz="4" w:space="0" w:color="000000"/>
              <w:bottom w:val="single" w:sz="4" w:space="0" w:color="000000"/>
              <w:right w:val="single" w:sz="4" w:space="0" w:color="000000"/>
            </w:tcBorders>
          </w:tcPr>
          <w:p w14:paraId="586FB9D4" w14:textId="77777777" w:rsidR="003E4A31" w:rsidRPr="00D56588" w:rsidRDefault="003E4A31" w:rsidP="00A30D9A">
            <w:pPr>
              <w:jc w:val="both"/>
              <w:rPr>
                <w:rFonts w:ascii="Arial" w:hAnsi="Arial" w:cs="Arial"/>
              </w:rPr>
            </w:pPr>
          </w:p>
        </w:tc>
        <w:tc>
          <w:tcPr>
            <w:tcW w:w="1137" w:type="dxa"/>
            <w:tcBorders>
              <w:top w:val="single" w:sz="4" w:space="0" w:color="000000"/>
              <w:left w:val="single" w:sz="4" w:space="0" w:color="000000"/>
              <w:bottom w:val="single" w:sz="4" w:space="0" w:color="000000"/>
              <w:right w:val="single" w:sz="4" w:space="0" w:color="000000"/>
            </w:tcBorders>
          </w:tcPr>
          <w:p w14:paraId="5138DC19" w14:textId="77777777" w:rsidR="003E4A31" w:rsidRPr="00D56588" w:rsidRDefault="003E4A31" w:rsidP="00A30D9A">
            <w:pPr>
              <w:spacing w:after="0" w:line="240" w:lineRule="auto"/>
              <w:jc w:val="center"/>
              <w:rPr>
                <w:rFonts w:ascii="Arial" w:hAnsi="Arial" w:cs="Arial"/>
              </w:rPr>
            </w:pPr>
            <w:r w:rsidRPr="00D56588">
              <w:rPr>
                <w:rFonts w:ascii="Arial" w:hAnsi="Arial" w:cs="Arial"/>
              </w:rPr>
              <w:t>52145</w:t>
            </w:r>
          </w:p>
        </w:tc>
        <w:tc>
          <w:tcPr>
            <w:tcW w:w="1417" w:type="dxa"/>
            <w:tcBorders>
              <w:top w:val="single" w:sz="4" w:space="0" w:color="000000"/>
              <w:left w:val="single" w:sz="4" w:space="0" w:color="000000"/>
              <w:bottom w:val="single" w:sz="4" w:space="0" w:color="000000"/>
              <w:right w:val="single" w:sz="4" w:space="0" w:color="000000"/>
            </w:tcBorders>
          </w:tcPr>
          <w:p w14:paraId="0D607C02" w14:textId="77777777" w:rsidR="003E4A31" w:rsidRPr="00D56588" w:rsidRDefault="003E4A31" w:rsidP="00A30D9A">
            <w:pPr>
              <w:spacing w:after="0" w:line="240" w:lineRule="auto"/>
              <w:jc w:val="center"/>
              <w:rPr>
                <w:rFonts w:ascii="Arial" w:hAnsi="Arial" w:cs="Arial"/>
              </w:rPr>
            </w:pPr>
            <w:r w:rsidRPr="00D56588">
              <w:rPr>
                <w:rFonts w:ascii="Arial" w:hAnsi="Arial" w:cs="Arial"/>
              </w:rPr>
              <w:t>DEY470</w:t>
            </w:r>
          </w:p>
        </w:tc>
        <w:tc>
          <w:tcPr>
            <w:tcW w:w="5384" w:type="dxa"/>
            <w:tcBorders>
              <w:top w:val="single" w:sz="4" w:space="0" w:color="000000"/>
              <w:left w:val="single" w:sz="4" w:space="0" w:color="000000"/>
              <w:bottom w:val="single" w:sz="4" w:space="0" w:color="000000"/>
              <w:right w:val="single" w:sz="4" w:space="0" w:color="000000"/>
            </w:tcBorders>
          </w:tcPr>
          <w:p w14:paraId="498212CC" w14:textId="77777777" w:rsidR="003E4A31" w:rsidRPr="00D56588" w:rsidRDefault="003E4A31" w:rsidP="00A30D9A">
            <w:pPr>
              <w:spacing w:after="0" w:line="240" w:lineRule="auto"/>
              <w:jc w:val="both"/>
              <w:rPr>
                <w:rFonts w:ascii="Arial" w:hAnsi="Arial" w:cs="Arial"/>
              </w:rPr>
            </w:pPr>
            <w:r w:rsidRPr="00D56588">
              <w:rPr>
                <w:rFonts w:ascii="Arial" w:hAnsi="Arial" w:cs="Arial"/>
              </w:rPr>
              <w:t>Recursos Didácticos para el aprendizaje de la Enseñanza de la Religión</w:t>
            </w:r>
          </w:p>
        </w:tc>
      </w:tr>
      <w:tr w:rsidR="003E4A31" w14:paraId="1996954E" w14:textId="77777777" w:rsidTr="00A30D9A">
        <w:trPr>
          <w:trHeight w:val="713"/>
        </w:trPr>
        <w:tc>
          <w:tcPr>
            <w:tcW w:w="959" w:type="dxa"/>
            <w:tcBorders>
              <w:top w:val="single" w:sz="4" w:space="0" w:color="000000"/>
              <w:left w:val="single" w:sz="4" w:space="0" w:color="000000"/>
              <w:bottom w:val="single" w:sz="4" w:space="0" w:color="000000"/>
              <w:right w:val="single" w:sz="4" w:space="0" w:color="000000"/>
            </w:tcBorders>
          </w:tcPr>
          <w:p w14:paraId="16F2EC15" w14:textId="77777777" w:rsidR="003E4A31" w:rsidRPr="00D56588" w:rsidRDefault="003E4A31" w:rsidP="00A30D9A">
            <w:pPr>
              <w:jc w:val="both"/>
              <w:rPr>
                <w:rFonts w:cs="Arial"/>
              </w:rPr>
            </w:pPr>
          </w:p>
        </w:tc>
        <w:tc>
          <w:tcPr>
            <w:tcW w:w="1137" w:type="dxa"/>
            <w:tcBorders>
              <w:top w:val="single" w:sz="4" w:space="0" w:color="000000"/>
              <w:left w:val="single" w:sz="4" w:space="0" w:color="000000"/>
              <w:bottom w:val="single" w:sz="4" w:space="0" w:color="000000"/>
              <w:right w:val="single" w:sz="4" w:space="0" w:color="000000"/>
            </w:tcBorders>
          </w:tcPr>
          <w:p w14:paraId="0057AA77" w14:textId="77777777" w:rsidR="003E4A31" w:rsidRPr="00D56588" w:rsidRDefault="003E4A31" w:rsidP="00A30D9A">
            <w:pPr>
              <w:spacing w:after="0" w:line="240" w:lineRule="auto"/>
              <w:jc w:val="center"/>
              <w:rPr>
                <w:rFonts w:ascii="Arial" w:hAnsi="Arial" w:cs="Arial"/>
              </w:rPr>
            </w:pPr>
            <w:r w:rsidRPr="00D56588">
              <w:rPr>
                <w:rFonts w:ascii="Arial" w:hAnsi="Arial" w:cs="Arial"/>
              </w:rPr>
              <w:t>52148</w:t>
            </w:r>
          </w:p>
        </w:tc>
        <w:tc>
          <w:tcPr>
            <w:tcW w:w="1417" w:type="dxa"/>
            <w:tcBorders>
              <w:top w:val="single" w:sz="4" w:space="0" w:color="000000"/>
              <w:left w:val="single" w:sz="4" w:space="0" w:color="000000"/>
              <w:bottom w:val="single" w:sz="4" w:space="0" w:color="000000"/>
              <w:right w:val="single" w:sz="4" w:space="0" w:color="000000"/>
            </w:tcBorders>
          </w:tcPr>
          <w:p w14:paraId="3E33399F" w14:textId="77777777" w:rsidR="003E4A31" w:rsidRPr="00D56588" w:rsidRDefault="003E4A31" w:rsidP="00A30D9A">
            <w:pPr>
              <w:spacing w:after="0" w:line="240" w:lineRule="auto"/>
              <w:jc w:val="center"/>
              <w:rPr>
                <w:rFonts w:ascii="Arial" w:hAnsi="Arial" w:cs="Arial"/>
              </w:rPr>
            </w:pPr>
            <w:r w:rsidRPr="00D56588">
              <w:rPr>
                <w:rFonts w:ascii="Arial" w:hAnsi="Arial" w:cs="Arial"/>
              </w:rPr>
              <w:t>DEY471</w:t>
            </w:r>
          </w:p>
        </w:tc>
        <w:tc>
          <w:tcPr>
            <w:tcW w:w="5384" w:type="dxa"/>
            <w:tcBorders>
              <w:top w:val="single" w:sz="4" w:space="0" w:color="000000"/>
              <w:left w:val="single" w:sz="4" w:space="0" w:color="000000"/>
              <w:bottom w:val="single" w:sz="4" w:space="0" w:color="000000"/>
              <w:right w:val="single" w:sz="4" w:space="0" w:color="000000"/>
            </w:tcBorders>
          </w:tcPr>
          <w:p w14:paraId="4E3670EA" w14:textId="77777777" w:rsidR="003E4A31" w:rsidRPr="00D56588" w:rsidRDefault="003E4A31" w:rsidP="00A30D9A">
            <w:pPr>
              <w:spacing w:after="0" w:line="240" w:lineRule="auto"/>
              <w:jc w:val="both"/>
              <w:rPr>
                <w:rFonts w:ascii="Arial" w:hAnsi="Arial" w:cs="Arial"/>
              </w:rPr>
            </w:pPr>
            <w:proofErr w:type="spellStart"/>
            <w:r w:rsidRPr="00D56588">
              <w:rPr>
                <w:rFonts w:ascii="Arial" w:hAnsi="Arial" w:cs="Arial"/>
              </w:rPr>
              <w:t>Didàctica</w:t>
            </w:r>
            <w:proofErr w:type="spellEnd"/>
            <w:r w:rsidRPr="00D56588">
              <w:rPr>
                <w:rFonts w:ascii="Arial" w:hAnsi="Arial" w:cs="Arial"/>
              </w:rPr>
              <w:t xml:space="preserve"> para el aprendizaje de la Enseñanza de la Religión</w:t>
            </w:r>
          </w:p>
        </w:tc>
      </w:tr>
      <w:tr w:rsidR="003E4A31" w14:paraId="126F6BD4" w14:textId="77777777" w:rsidTr="00A30D9A">
        <w:trPr>
          <w:trHeight w:val="713"/>
        </w:trPr>
        <w:tc>
          <w:tcPr>
            <w:tcW w:w="959" w:type="dxa"/>
            <w:tcBorders>
              <w:top w:val="single" w:sz="4" w:space="0" w:color="000000"/>
              <w:left w:val="single" w:sz="4" w:space="0" w:color="000000"/>
              <w:bottom w:val="single" w:sz="4" w:space="0" w:color="000000"/>
              <w:right w:val="single" w:sz="4" w:space="0" w:color="000000"/>
            </w:tcBorders>
          </w:tcPr>
          <w:p w14:paraId="40EA9213" w14:textId="77777777" w:rsidR="003E4A31" w:rsidRDefault="003E4A31" w:rsidP="00A30D9A">
            <w:pPr>
              <w:jc w:val="both"/>
              <w:rPr>
                <w:rFonts w:cs="Arial"/>
              </w:rPr>
            </w:pPr>
          </w:p>
        </w:tc>
        <w:tc>
          <w:tcPr>
            <w:tcW w:w="1137" w:type="dxa"/>
            <w:tcBorders>
              <w:top w:val="single" w:sz="4" w:space="0" w:color="000000"/>
              <w:left w:val="single" w:sz="4" w:space="0" w:color="000000"/>
              <w:bottom w:val="single" w:sz="4" w:space="0" w:color="000000"/>
              <w:right w:val="single" w:sz="4" w:space="0" w:color="000000"/>
            </w:tcBorders>
          </w:tcPr>
          <w:p w14:paraId="01F2BA59" w14:textId="77777777" w:rsidR="003E4A31" w:rsidRPr="00D56588" w:rsidRDefault="003E4A31" w:rsidP="00A30D9A">
            <w:pPr>
              <w:spacing w:after="0" w:line="240" w:lineRule="auto"/>
              <w:jc w:val="center"/>
              <w:rPr>
                <w:rFonts w:ascii="Arial" w:hAnsi="Arial" w:cs="Arial"/>
              </w:rPr>
            </w:pPr>
            <w:r w:rsidRPr="00D56588">
              <w:rPr>
                <w:rFonts w:ascii="Arial" w:hAnsi="Arial" w:cs="Arial"/>
              </w:rPr>
              <w:t>52149</w:t>
            </w:r>
          </w:p>
        </w:tc>
        <w:tc>
          <w:tcPr>
            <w:tcW w:w="1417" w:type="dxa"/>
            <w:tcBorders>
              <w:top w:val="single" w:sz="4" w:space="0" w:color="000000"/>
              <w:left w:val="single" w:sz="4" w:space="0" w:color="000000"/>
              <w:bottom w:val="single" w:sz="4" w:space="0" w:color="000000"/>
              <w:right w:val="single" w:sz="4" w:space="0" w:color="000000"/>
            </w:tcBorders>
          </w:tcPr>
          <w:p w14:paraId="57E39AD5" w14:textId="77777777" w:rsidR="003E4A31" w:rsidRPr="00D56588" w:rsidRDefault="003E4A31" w:rsidP="00A30D9A">
            <w:pPr>
              <w:spacing w:after="0" w:line="240" w:lineRule="auto"/>
              <w:jc w:val="center"/>
              <w:rPr>
                <w:rFonts w:ascii="Arial" w:hAnsi="Arial" w:cs="Arial"/>
              </w:rPr>
            </w:pPr>
            <w:r w:rsidRPr="00D56588">
              <w:rPr>
                <w:rFonts w:ascii="Arial" w:hAnsi="Arial" w:cs="Arial"/>
              </w:rPr>
              <w:t>DEY472</w:t>
            </w:r>
          </w:p>
        </w:tc>
        <w:tc>
          <w:tcPr>
            <w:tcW w:w="5384" w:type="dxa"/>
            <w:tcBorders>
              <w:top w:val="single" w:sz="4" w:space="0" w:color="000000"/>
              <w:left w:val="single" w:sz="4" w:space="0" w:color="000000"/>
              <w:bottom w:val="single" w:sz="4" w:space="0" w:color="000000"/>
              <w:right w:val="single" w:sz="4" w:space="0" w:color="000000"/>
            </w:tcBorders>
          </w:tcPr>
          <w:p w14:paraId="51B7C78E" w14:textId="77777777" w:rsidR="003E4A31" w:rsidRPr="00D56588" w:rsidRDefault="003E4A31" w:rsidP="00A30D9A">
            <w:pPr>
              <w:spacing w:after="0" w:line="240" w:lineRule="auto"/>
              <w:jc w:val="both"/>
              <w:rPr>
                <w:rFonts w:ascii="Arial" w:hAnsi="Arial" w:cs="Arial"/>
              </w:rPr>
            </w:pPr>
            <w:r w:rsidRPr="00D56588">
              <w:rPr>
                <w:rFonts w:ascii="Arial" w:hAnsi="Arial" w:cs="Arial"/>
              </w:rPr>
              <w:t xml:space="preserve">Evaluación de los aprendizajes de la Enseñanza de la Religión </w:t>
            </w:r>
          </w:p>
        </w:tc>
      </w:tr>
      <w:tr w:rsidR="003E4A31" w14:paraId="5E074AA9" w14:textId="77777777" w:rsidTr="00A30D9A">
        <w:trPr>
          <w:trHeight w:val="713"/>
        </w:trPr>
        <w:tc>
          <w:tcPr>
            <w:tcW w:w="959" w:type="dxa"/>
            <w:tcBorders>
              <w:top w:val="single" w:sz="4" w:space="0" w:color="000000"/>
              <w:left w:val="single" w:sz="4" w:space="0" w:color="000000"/>
              <w:bottom w:val="single" w:sz="4" w:space="0" w:color="000000"/>
              <w:right w:val="single" w:sz="4" w:space="0" w:color="000000"/>
            </w:tcBorders>
          </w:tcPr>
          <w:p w14:paraId="5788644E" w14:textId="77777777" w:rsidR="003E4A31" w:rsidRPr="00D56588" w:rsidRDefault="003E4A31" w:rsidP="00A30D9A">
            <w:pPr>
              <w:jc w:val="both"/>
              <w:rPr>
                <w:rFonts w:cs="Arial"/>
              </w:rPr>
            </w:pPr>
            <w:r w:rsidRPr="00D56588">
              <w:rPr>
                <w:rFonts w:cs="Arial"/>
              </w:rPr>
              <w:t>IV</w:t>
            </w:r>
          </w:p>
        </w:tc>
        <w:tc>
          <w:tcPr>
            <w:tcW w:w="1137" w:type="dxa"/>
            <w:tcBorders>
              <w:top w:val="single" w:sz="4" w:space="0" w:color="000000"/>
              <w:left w:val="single" w:sz="4" w:space="0" w:color="000000"/>
              <w:bottom w:val="single" w:sz="4" w:space="0" w:color="000000"/>
              <w:right w:val="single" w:sz="4" w:space="0" w:color="000000"/>
            </w:tcBorders>
          </w:tcPr>
          <w:p w14:paraId="267CD855" w14:textId="77777777" w:rsidR="003E4A31" w:rsidRPr="00D56588" w:rsidRDefault="003E4A31" w:rsidP="00A30D9A">
            <w:pPr>
              <w:spacing w:after="0" w:line="240" w:lineRule="auto"/>
              <w:jc w:val="center"/>
              <w:rPr>
                <w:rFonts w:ascii="Arial" w:hAnsi="Arial" w:cs="Arial"/>
              </w:rPr>
            </w:pPr>
            <w:r w:rsidRPr="00D56588">
              <w:rPr>
                <w:rFonts w:ascii="Arial" w:hAnsi="Arial" w:cs="Arial"/>
              </w:rPr>
              <w:t>52157</w:t>
            </w:r>
          </w:p>
        </w:tc>
        <w:tc>
          <w:tcPr>
            <w:tcW w:w="1417" w:type="dxa"/>
            <w:tcBorders>
              <w:top w:val="single" w:sz="4" w:space="0" w:color="000000"/>
              <w:left w:val="single" w:sz="4" w:space="0" w:color="000000"/>
              <w:bottom w:val="single" w:sz="4" w:space="0" w:color="000000"/>
              <w:right w:val="single" w:sz="4" w:space="0" w:color="000000"/>
            </w:tcBorders>
          </w:tcPr>
          <w:p w14:paraId="1E84001C" w14:textId="77777777" w:rsidR="003E4A31" w:rsidRPr="00D56588" w:rsidRDefault="003E4A31" w:rsidP="00A30D9A">
            <w:pPr>
              <w:spacing w:after="0" w:line="240" w:lineRule="auto"/>
              <w:jc w:val="center"/>
              <w:rPr>
                <w:rFonts w:ascii="Arial" w:hAnsi="Arial" w:cs="Arial"/>
              </w:rPr>
            </w:pPr>
            <w:r w:rsidRPr="00D56588">
              <w:rPr>
                <w:rFonts w:ascii="Arial" w:hAnsi="Arial" w:cs="Arial"/>
              </w:rPr>
              <w:t>DEY474</w:t>
            </w:r>
          </w:p>
        </w:tc>
        <w:tc>
          <w:tcPr>
            <w:tcW w:w="5384" w:type="dxa"/>
            <w:tcBorders>
              <w:top w:val="single" w:sz="4" w:space="0" w:color="000000"/>
              <w:left w:val="single" w:sz="4" w:space="0" w:color="000000"/>
              <w:bottom w:val="single" w:sz="4" w:space="0" w:color="000000"/>
              <w:right w:val="single" w:sz="4" w:space="0" w:color="000000"/>
            </w:tcBorders>
          </w:tcPr>
          <w:p w14:paraId="4904F3BC" w14:textId="77777777" w:rsidR="003E4A31" w:rsidRPr="00D56588" w:rsidRDefault="003E4A31" w:rsidP="00A30D9A">
            <w:pPr>
              <w:spacing w:after="0" w:line="240" w:lineRule="auto"/>
              <w:jc w:val="both"/>
              <w:rPr>
                <w:rFonts w:ascii="Arial" w:hAnsi="Arial" w:cs="Arial"/>
              </w:rPr>
            </w:pPr>
            <w:r w:rsidRPr="00D56588">
              <w:rPr>
                <w:rFonts w:ascii="Arial" w:hAnsi="Arial" w:cs="Arial"/>
              </w:rPr>
              <w:t>Seminario de Investigación y producción educativa para la Enseñanza de la Religión.</w:t>
            </w:r>
          </w:p>
        </w:tc>
      </w:tr>
      <w:tr w:rsidR="003E4A31" w14:paraId="425F727F" w14:textId="77777777" w:rsidTr="00A30D9A">
        <w:trPr>
          <w:trHeight w:val="411"/>
        </w:trPr>
        <w:tc>
          <w:tcPr>
            <w:tcW w:w="959" w:type="dxa"/>
            <w:tcBorders>
              <w:top w:val="single" w:sz="4" w:space="0" w:color="000000"/>
              <w:left w:val="single" w:sz="4" w:space="0" w:color="000000"/>
              <w:bottom w:val="single" w:sz="4" w:space="0" w:color="000000"/>
              <w:right w:val="single" w:sz="4" w:space="0" w:color="000000"/>
            </w:tcBorders>
          </w:tcPr>
          <w:p w14:paraId="58C82DA7" w14:textId="77777777" w:rsidR="003E4A31" w:rsidRPr="00D56588" w:rsidRDefault="003E4A31" w:rsidP="00A30D9A">
            <w:pPr>
              <w:jc w:val="both"/>
              <w:rPr>
                <w:rFonts w:cs="Arial"/>
              </w:rPr>
            </w:pPr>
          </w:p>
        </w:tc>
        <w:tc>
          <w:tcPr>
            <w:tcW w:w="1137" w:type="dxa"/>
            <w:tcBorders>
              <w:top w:val="single" w:sz="4" w:space="0" w:color="000000"/>
              <w:left w:val="single" w:sz="4" w:space="0" w:color="000000"/>
              <w:bottom w:val="single" w:sz="4" w:space="0" w:color="000000"/>
              <w:right w:val="single" w:sz="4" w:space="0" w:color="000000"/>
            </w:tcBorders>
          </w:tcPr>
          <w:p w14:paraId="128C4DF7" w14:textId="77777777" w:rsidR="003E4A31" w:rsidRPr="00D56588" w:rsidRDefault="003E4A31" w:rsidP="00A30D9A">
            <w:pPr>
              <w:spacing w:after="0" w:line="240" w:lineRule="auto"/>
              <w:jc w:val="center"/>
              <w:rPr>
                <w:rFonts w:ascii="Arial" w:hAnsi="Arial" w:cs="Arial"/>
              </w:rPr>
            </w:pPr>
            <w:r>
              <w:rPr>
                <w:rFonts w:ascii="Arial" w:hAnsi="Arial" w:cs="Arial"/>
              </w:rPr>
              <w:t>52733</w:t>
            </w:r>
          </w:p>
        </w:tc>
        <w:tc>
          <w:tcPr>
            <w:tcW w:w="1417" w:type="dxa"/>
            <w:tcBorders>
              <w:top w:val="single" w:sz="4" w:space="0" w:color="000000"/>
              <w:left w:val="single" w:sz="4" w:space="0" w:color="000000"/>
              <w:bottom w:val="single" w:sz="4" w:space="0" w:color="000000"/>
              <w:right w:val="single" w:sz="4" w:space="0" w:color="000000"/>
            </w:tcBorders>
          </w:tcPr>
          <w:p w14:paraId="2B97BE98" w14:textId="77777777" w:rsidR="003E4A31" w:rsidRPr="00D56588" w:rsidRDefault="003E4A31" w:rsidP="00A30D9A">
            <w:pPr>
              <w:spacing w:after="0" w:line="240" w:lineRule="auto"/>
              <w:jc w:val="center"/>
              <w:rPr>
                <w:rFonts w:ascii="Arial" w:hAnsi="Arial" w:cs="Arial"/>
              </w:rPr>
            </w:pPr>
            <w:proofErr w:type="spellStart"/>
            <w:r>
              <w:rPr>
                <w:rFonts w:ascii="Arial" w:hAnsi="Arial" w:cs="Arial"/>
              </w:rPr>
              <w:t>EEE</w:t>
            </w:r>
            <w:proofErr w:type="spellEnd"/>
            <w:r>
              <w:rPr>
                <w:rFonts w:ascii="Arial" w:hAnsi="Arial" w:cs="Arial"/>
              </w:rPr>
              <w:t xml:space="preserve"> 405 </w:t>
            </w:r>
          </w:p>
        </w:tc>
        <w:tc>
          <w:tcPr>
            <w:tcW w:w="5384" w:type="dxa"/>
            <w:tcBorders>
              <w:top w:val="single" w:sz="4" w:space="0" w:color="000000"/>
              <w:left w:val="single" w:sz="4" w:space="0" w:color="000000"/>
              <w:bottom w:val="single" w:sz="4" w:space="0" w:color="000000"/>
              <w:right w:val="single" w:sz="4" w:space="0" w:color="000000"/>
            </w:tcBorders>
          </w:tcPr>
          <w:p w14:paraId="77779A18" w14:textId="77777777" w:rsidR="003E4A31" w:rsidRPr="00D56588" w:rsidRDefault="003E4A31" w:rsidP="00A30D9A">
            <w:pPr>
              <w:spacing w:after="0" w:line="240" w:lineRule="auto"/>
              <w:jc w:val="both"/>
              <w:rPr>
                <w:rFonts w:ascii="Arial" w:hAnsi="Arial" w:cs="Arial"/>
              </w:rPr>
            </w:pPr>
            <w:r>
              <w:rPr>
                <w:rFonts w:ascii="Arial" w:hAnsi="Arial" w:cs="Arial"/>
              </w:rPr>
              <w:t>Práctica Profesional Supervisada</w:t>
            </w:r>
          </w:p>
        </w:tc>
      </w:tr>
      <w:tr w:rsidR="003E4A31" w14:paraId="26A4855C" w14:textId="77777777" w:rsidTr="00A30D9A">
        <w:trPr>
          <w:trHeight w:val="411"/>
        </w:trPr>
        <w:tc>
          <w:tcPr>
            <w:tcW w:w="959" w:type="dxa"/>
            <w:tcBorders>
              <w:top w:val="single" w:sz="4" w:space="0" w:color="000000"/>
              <w:left w:val="single" w:sz="4" w:space="0" w:color="000000"/>
              <w:bottom w:val="single" w:sz="4" w:space="0" w:color="000000"/>
              <w:right w:val="single" w:sz="4" w:space="0" w:color="000000"/>
            </w:tcBorders>
          </w:tcPr>
          <w:p w14:paraId="62B83BA4" w14:textId="77777777" w:rsidR="003E4A31" w:rsidRPr="00D56588" w:rsidRDefault="003E4A31" w:rsidP="00A30D9A">
            <w:pPr>
              <w:jc w:val="both"/>
              <w:rPr>
                <w:rFonts w:cs="Arial"/>
              </w:rPr>
            </w:pPr>
          </w:p>
        </w:tc>
        <w:tc>
          <w:tcPr>
            <w:tcW w:w="1137" w:type="dxa"/>
            <w:tcBorders>
              <w:top w:val="single" w:sz="4" w:space="0" w:color="000000"/>
              <w:left w:val="single" w:sz="4" w:space="0" w:color="000000"/>
              <w:bottom w:val="single" w:sz="4" w:space="0" w:color="000000"/>
              <w:right w:val="single" w:sz="4" w:space="0" w:color="000000"/>
            </w:tcBorders>
          </w:tcPr>
          <w:p w14:paraId="50D4E3AF" w14:textId="77777777" w:rsidR="003E4A31" w:rsidRDefault="003E4A31" w:rsidP="00A30D9A">
            <w:pPr>
              <w:spacing w:after="0" w:line="240" w:lineRule="auto"/>
              <w:jc w:val="center"/>
              <w:rPr>
                <w:rFonts w:ascii="Arial" w:hAnsi="Arial" w:cs="Arial"/>
              </w:rPr>
            </w:pPr>
            <w:r>
              <w:rPr>
                <w:rFonts w:ascii="Arial" w:hAnsi="Arial" w:cs="Arial"/>
              </w:rPr>
              <w:t>50713</w:t>
            </w:r>
          </w:p>
        </w:tc>
        <w:tc>
          <w:tcPr>
            <w:tcW w:w="1417" w:type="dxa"/>
            <w:tcBorders>
              <w:top w:val="single" w:sz="4" w:space="0" w:color="000000"/>
              <w:left w:val="single" w:sz="4" w:space="0" w:color="000000"/>
              <w:bottom w:val="single" w:sz="4" w:space="0" w:color="000000"/>
              <w:right w:val="single" w:sz="4" w:space="0" w:color="000000"/>
            </w:tcBorders>
          </w:tcPr>
          <w:p w14:paraId="122F9A00" w14:textId="77777777" w:rsidR="003E4A31" w:rsidRDefault="003E4A31" w:rsidP="00A30D9A">
            <w:pPr>
              <w:spacing w:after="0" w:line="240" w:lineRule="auto"/>
              <w:jc w:val="center"/>
              <w:rPr>
                <w:rFonts w:ascii="Arial" w:hAnsi="Arial" w:cs="Arial"/>
              </w:rPr>
            </w:pPr>
            <w:r>
              <w:rPr>
                <w:rFonts w:ascii="Arial" w:hAnsi="Arial" w:cs="Arial"/>
              </w:rPr>
              <w:t>EEE402</w:t>
            </w:r>
          </w:p>
        </w:tc>
        <w:tc>
          <w:tcPr>
            <w:tcW w:w="5384" w:type="dxa"/>
            <w:tcBorders>
              <w:top w:val="single" w:sz="4" w:space="0" w:color="000000"/>
              <w:left w:val="single" w:sz="4" w:space="0" w:color="000000"/>
              <w:bottom w:val="single" w:sz="4" w:space="0" w:color="000000"/>
              <w:right w:val="single" w:sz="4" w:space="0" w:color="000000"/>
            </w:tcBorders>
          </w:tcPr>
          <w:p w14:paraId="4733BB48" w14:textId="77777777" w:rsidR="003E4A31" w:rsidRDefault="003E4A31" w:rsidP="00A30D9A">
            <w:pPr>
              <w:spacing w:after="0" w:line="240" w:lineRule="auto"/>
              <w:jc w:val="both"/>
              <w:rPr>
                <w:rFonts w:ascii="Arial" w:hAnsi="Arial" w:cs="Arial"/>
              </w:rPr>
            </w:pPr>
            <w:r>
              <w:rPr>
                <w:rFonts w:ascii="Arial" w:hAnsi="Arial" w:cs="Arial"/>
              </w:rPr>
              <w:t>Seminario en Historia de los cristianismos</w:t>
            </w:r>
          </w:p>
        </w:tc>
      </w:tr>
      <w:tr w:rsidR="003E4A31" w14:paraId="2F4F7DED" w14:textId="77777777" w:rsidTr="00A30D9A">
        <w:trPr>
          <w:trHeight w:val="411"/>
        </w:trPr>
        <w:tc>
          <w:tcPr>
            <w:tcW w:w="959" w:type="dxa"/>
            <w:tcBorders>
              <w:top w:val="single" w:sz="4" w:space="0" w:color="000000"/>
              <w:left w:val="single" w:sz="4" w:space="0" w:color="000000"/>
              <w:bottom w:val="single" w:sz="4" w:space="0" w:color="000000"/>
              <w:right w:val="single" w:sz="4" w:space="0" w:color="000000"/>
            </w:tcBorders>
          </w:tcPr>
          <w:p w14:paraId="109CE9D9" w14:textId="77777777" w:rsidR="003E4A31" w:rsidRPr="00D56588" w:rsidRDefault="003E4A31" w:rsidP="00A30D9A">
            <w:pPr>
              <w:jc w:val="both"/>
              <w:rPr>
                <w:rFonts w:cs="Arial"/>
              </w:rPr>
            </w:pPr>
          </w:p>
        </w:tc>
        <w:tc>
          <w:tcPr>
            <w:tcW w:w="1137" w:type="dxa"/>
            <w:tcBorders>
              <w:top w:val="single" w:sz="4" w:space="0" w:color="000000"/>
              <w:left w:val="single" w:sz="4" w:space="0" w:color="000000"/>
              <w:bottom w:val="single" w:sz="4" w:space="0" w:color="000000"/>
              <w:right w:val="single" w:sz="4" w:space="0" w:color="000000"/>
            </w:tcBorders>
          </w:tcPr>
          <w:p w14:paraId="6EC3F1FC" w14:textId="77777777" w:rsidR="003E4A31" w:rsidRDefault="003E4A31" w:rsidP="00A30D9A">
            <w:pPr>
              <w:spacing w:after="0" w:line="240" w:lineRule="auto"/>
              <w:jc w:val="center"/>
              <w:rPr>
                <w:rFonts w:ascii="Arial" w:hAnsi="Arial" w:cs="Arial"/>
              </w:rPr>
            </w:pPr>
            <w:r>
              <w:rPr>
                <w:rFonts w:ascii="Arial" w:hAnsi="Arial" w:cs="Arial"/>
              </w:rPr>
              <w:t>50714</w:t>
            </w:r>
          </w:p>
        </w:tc>
        <w:tc>
          <w:tcPr>
            <w:tcW w:w="1417" w:type="dxa"/>
            <w:tcBorders>
              <w:top w:val="single" w:sz="4" w:space="0" w:color="000000"/>
              <w:left w:val="single" w:sz="4" w:space="0" w:color="000000"/>
              <w:bottom w:val="single" w:sz="4" w:space="0" w:color="000000"/>
              <w:right w:val="single" w:sz="4" w:space="0" w:color="000000"/>
            </w:tcBorders>
          </w:tcPr>
          <w:p w14:paraId="6E274DAD" w14:textId="77777777" w:rsidR="003E4A31" w:rsidRDefault="003E4A31" w:rsidP="00A30D9A">
            <w:pPr>
              <w:spacing w:after="0" w:line="240" w:lineRule="auto"/>
              <w:jc w:val="center"/>
              <w:rPr>
                <w:rFonts w:ascii="Arial" w:hAnsi="Arial" w:cs="Arial"/>
              </w:rPr>
            </w:pPr>
            <w:r>
              <w:rPr>
                <w:rFonts w:ascii="Arial" w:hAnsi="Arial" w:cs="Arial"/>
              </w:rPr>
              <w:t>EEE403</w:t>
            </w:r>
          </w:p>
        </w:tc>
        <w:tc>
          <w:tcPr>
            <w:tcW w:w="5384" w:type="dxa"/>
            <w:tcBorders>
              <w:top w:val="single" w:sz="4" w:space="0" w:color="000000"/>
              <w:left w:val="single" w:sz="4" w:space="0" w:color="000000"/>
              <w:bottom w:val="single" w:sz="4" w:space="0" w:color="000000"/>
              <w:right w:val="single" w:sz="4" w:space="0" w:color="000000"/>
            </w:tcBorders>
          </w:tcPr>
          <w:p w14:paraId="74DBCCDF" w14:textId="77777777" w:rsidR="003E4A31" w:rsidRDefault="003E4A31" w:rsidP="00A30D9A">
            <w:pPr>
              <w:spacing w:after="0" w:line="240" w:lineRule="auto"/>
              <w:jc w:val="both"/>
              <w:rPr>
                <w:rFonts w:ascii="Arial" w:hAnsi="Arial" w:cs="Arial"/>
              </w:rPr>
            </w:pPr>
            <w:r>
              <w:rPr>
                <w:rFonts w:ascii="Arial" w:hAnsi="Arial" w:cs="Arial"/>
              </w:rPr>
              <w:t>Seminario en Teología Práctica</w:t>
            </w:r>
          </w:p>
        </w:tc>
      </w:tr>
      <w:tr w:rsidR="003E4A31" w14:paraId="64C2F5E4" w14:textId="77777777" w:rsidTr="00A30D9A">
        <w:trPr>
          <w:trHeight w:val="531"/>
        </w:trPr>
        <w:tc>
          <w:tcPr>
            <w:tcW w:w="959" w:type="dxa"/>
            <w:tcBorders>
              <w:top w:val="single" w:sz="4" w:space="0" w:color="000000"/>
              <w:left w:val="single" w:sz="4" w:space="0" w:color="000000"/>
              <w:bottom w:val="single" w:sz="4" w:space="0" w:color="000000"/>
              <w:right w:val="single" w:sz="4" w:space="0" w:color="000000"/>
            </w:tcBorders>
          </w:tcPr>
          <w:p w14:paraId="179EAAC4" w14:textId="77777777" w:rsidR="003E4A31" w:rsidRPr="00D56588" w:rsidRDefault="003E4A31" w:rsidP="00A30D9A">
            <w:pPr>
              <w:jc w:val="both"/>
              <w:rPr>
                <w:rFonts w:cs="Arial"/>
              </w:rPr>
            </w:pPr>
            <w:r>
              <w:rPr>
                <w:rFonts w:cs="Arial"/>
              </w:rPr>
              <w:t>V</w:t>
            </w:r>
          </w:p>
        </w:tc>
        <w:tc>
          <w:tcPr>
            <w:tcW w:w="1137" w:type="dxa"/>
            <w:tcBorders>
              <w:top w:val="single" w:sz="4" w:space="0" w:color="000000"/>
              <w:left w:val="single" w:sz="4" w:space="0" w:color="000000"/>
              <w:bottom w:val="single" w:sz="4" w:space="0" w:color="000000"/>
              <w:right w:val="single" w:sz="4" w:space="0" w:color="000000"/>
            </w:tcBorders>
          </w:tcPr>
          <w:p w14:paraId="3D09E77D" w14:textId="77777777" w:rsidR="003E4A31" w:rsidRDefault="003E4A31" w:rsidP="00A30D9A">
            <w:pPr>
              <w:spacing w:after="0" w:line="240" w:lineRule="auto"/>
              <w:jc w:val="center"/>
              <w:rPr>
                <w:rFonts w:ascii="Arial" w:hAnsi="Arial" w:cs="Arial"/>
              </w:rPr>
            </w:pPr>
            <w:r>
              <w:rPr>
                <w:rFonts w:ascii="Arial" w:hAnsi="Arial" w:cs="Arial"/>
              </w:rPr>
              <w:t>52874</w:t>
            </w:r>
          </w:p>
        </w:tc>
        <w:tc>
          <w:tcPr>
            <w:tcW w:w="1417" w:type="dxa"/>
            <w:tcBorders>
              <w:top w:val="single" w:sz="4" w:space="0" w:color="000000"/>
              <w:left w:val="single" w:sz="4" w:space="0" w:color="000000"/>
              <w:bottom w:val="single" w:sz="4" w:space="0" w:color="000000"/>
              <w:right w:val="single" w:sz="4" w:space="0" w:color="000000"/>
            </w:tcBorders>
          </w:tcPr>
          <w:p w14:paraId="4002686C" w14:textId="77777777" w:rsidR="003E4A31" w:rsidRDefault="003E4A31" w:rsidP="00A30D9A">
            <w:pPr>
              <w:spacing w:after="0" w:line="240" w:lineRule="auto"/>
              <w:jc w:val="center"/>
              <w:rPr>
                <w:rFonts w:ascii="Arial" w:hAnsi="Arial" w:cs="Arial"/>
              </w:rPr>
            </w:pPr>
            <w:proofErr w:type="spellStart"/>
            <w:r>
              <w:rPr>
                <w:rFonts w:ascii="Arial" w:hAnsi="Arial" w:cs="Arial"/>
              </w:rPr>
              <w:t>EEG</w:t>
            </w:r>
            <w:proofErr w:type="spellEnd"/>
            <w:r>
              <w:rPr>
                <w:rFonts w:ascii="Arial" w:hAnsi="Arial" w:cs="Arial"/>
              </w:rPr>
              <w:t xml:space="preserve"> 500</w:t>
            </w:r>
          </w:p>
        </w:tc>
        <w:tc>
          <w:tcPr>
            <w:tcW w:w="5384" w:type="dxa"/>
            <w:tcBorders>
              <w:top w:val="single" w:sz="4" w:space="0" w:color="000000"/>
              <w:left w:val="single" w:sz="4" w:space="0" w:color="000000"/>
              <w:bottom w:val="single" w:sz="4" w:space="0" w:color="000000"/>
              <w:right w:val="single" w:sz="4" w:space="0" w:color="000000"/>
            </w:tcBorders>
          </w:tcPr>
          <w:p w14:paraId="376CD20C" w14:textId="77777777" w:rsidR="003E4A31" w:rsidRDefault="003E4A31" w:rsidP="00A30D9A">
            <w:pPr>
              <w:spacing w:after="0" w:line="240" w:lineRule="auto"/>
              <w:jc w:val="both"/>
              <w:rPr>
                <w:rFonts w:ascii="Arial" w:hAnsi="Arial" w:cs="Arial"/>
              </w:rPr>
            </w:pPr>
            <w:r>
              <w:rPr>
                <w:rFonts w:ascii="Arial" w:hAnsi="Arial" w:cs="Arial"/>
              </w:rPr>
              <w:t xml:space="preserve">Seminario en Educación Religiosa en Contextos </w:t>
            </w:r>
            <w:proofErr w:type="spellStart"/>
            <w:r>
              <w:rPr>
                <w:rFonts w:ascii="Arial" w:hAnsi="Arial" w:cs="Arial"/>
              </w:rPr>
              <w:t>Multirreligiosos</w:t>
            </w:r>
            <w:proofErr w:type="spellEnd"/>
          </w:p>
        </w:tc>
      </w:tr>
      <w:tr w:rsidR="003E4A31" w14:paraId="023FA530" w14:textId="77777777" w:rsidTr="00A30D9A">
        <w:trPr>
          <w:trHeight w:val="411"/>
        </w:trPr>
        <w:tc>
          <w:tcPr>
            <w:tcW w:w="959" w:type="dxa"/>
            <w:tcBorders>
              <w:top w:val="single" w:sz="4" w:space="0" w:color="000000"/>
              <w:left w:val="single" w:sz="4" w:space="0" w:color="000000"/>
              <w:bottom w:val="single" w:sz="4" w:space="0" w:color="000000"/>
              <w:right w:val="single" w:sz="4" w:space="0" w:color="000000"/>
            </w:tcBorders>
          </w:tcPr>
          <w:p w14:paraId="26601C5F" w14:textId="77777777" w:rsidR="003E4A31" w:rsidRPr="00D56588" w:rsidRDefault="003E4A31" w:rsidP="00A30D9A">
            <w:pPr>
              <w:jc w:val="both"/>
              <w:rPr>
                <w:rFonts w:cs="Arial"/>
              </w:rPr>
            </w:pPr>
          </w:p>
        </w:tc>
        <w:tc>
          <w:tcPr>
            <w:tcW w:w="1137" w:type="dxa"/>
            <w:tcBorders>
              <w:top w:val="single" w:sz="4" w:space="0" w:color="000000"/>
              <w:left w:val="single" w:sz="4" w:space="0" w:color="000000"/>
              <w:bottom w:val="single" w:sz="4" w:space="0" w:color="000000"/>
              <w:right w:val="single" w:sz="4" w:space="0" w:color="000000"/>
            </w:tcBorders>
          </w:tcPr>
          <w:p w14:paraId="502D3B9B" w14:textId="77777777" w:rsidR="003E4A31" w:rsidRDefault="003E4A31" w:rsidP="00A30D9A">
            <w:pPr>
              <w:spacing w:after="0" w:line="240" w:lineRule="auto"/>
              <w:jc w:val="center"/>
              <w:rPr>
                <w:rFonts w:ascii="Arial" w:hAnsi="Arial" w:cs="Arial"/>
              </w:rPr>
            </w:pPr>
            <w:r>
              <w:rPr>
                <w:rFonts w:ascii="Arial" w:hAnsi="Arial" w:cs="Arial"/>
              </w:rPr>
              <w:t>52875</w:t>
            </w:r>
          </w:p>
        </w:tc>
        <w:tc>
          <w:tcPr>
            <w:tcW w:w="1417" w:type="dxa"/>
            <w:tcBorders>
              <w:top w:val="single" w:sz="4" w:space="0" w:color="000000"/>
              <w:left w:val="single" w:sz="4" w:space="0" w:color="000000"/>
              <w:bottom w:val="single" w:sz="4" w:space="0" w:color="000000"/>
              <w:right w:val="single" w:sz="4" w:space="0" w:color="000000"/>
            </w:tcBorders>
          </w:tcPr>
          <w:p w14:paraId="72549401" w14:textId="77777777" w:rsidR="003E4A31" w:rsidRDefault="003E4A31" w:rsidP="00A30D9A">
            <w:pPr>
              <w:spacing w:after="0" w:line="240" w:lineRule="auto"/>
              <w:jc w:val="center"/>
              <w:rPr>
                <w:rFonts w:ascii="Arial" w:hAnsi="Arial" w:cs="Arial"/>
              </w:rPr>
            </w:pPr>
            <w:r>
              <w:rPr>
                <w:rFonts w:ascii="Arial" w:hAnsi="Arial" w:cs="Arial"/>
              </w:rPr>
              <w:t xml:space="preserve">EEG502 </w:t>
            </w:r>
          </w:p>
        </w:tc>
        <w:tc>
          <w:tcPr>
            <w:tcW w:w="5384" w:type="dxa"/>
            <w:tcBorders>
              <w:top w:val="single" w:sz="4" w:space="0" w:color="000000"/>
              <w:left w:val="single" w:sz="4" w:space="0" w:color="000000"/>
              <w:bottom w:val="single" w:sz="4" w:space="0" w:color="000000"/>
              <w:right w:val="single" w:sz="4" w:space="0" w:color="000000"/>
            </w:tcBorders>
          </w:tcPr>
          <w:p w14:paraId="31BEDD61" w14:textId="77777777" w:rsidR="003E4A31" w:rsidRDefault="003E4A31" w:rsidP="00A30D9A">
            <w:pPr>
              <w:spacing w:after="0" w:line="240" w:lineRule="auto"/>
              <w:jc w:val="both"/>
              <w:rPr>
                <w:rFonts w:ascii="Arial" w:hAnsi="Arial" w:cs="Arial"/>
              </w:rPr>
            </w:pPr>
            <w:r>
              <w:rPr>
                <w:rFonts w:ascii="Arial" w:hAnsi="Arial" w:cs="Arial"/>
              </w:rPr>
              <w:t xml:space="preserve">Seminario en Debates pedagógicos de </w:t>
            </w:r>
            <w:proofErr w:type="spellStart"/>
            <w:r>
              <w:rPr>
                <w:rFonts w:ascii="Arial" w:hAnsi="Arial" w:cs="Arial"/>
              </w:rPr>
              <w:t>Esucación</w:t>
            </w:r>
            <w:proofErr w:type="spellEnd"/>
            <w:r>
              <w:rPr>
                <w:rFonts w:ascii="Arial" w:hAnsi="Arial" w:cs="Arial"/>
              </w:rPr>
              <w:t xml:space="preserve"> Religiosa </w:t>
            </w:r>
          </w:p>
        </w:tc>
      </w:tr>
      <w:tr w:rsidR="003E4A31" w14:paraId="77F5E48F" w14:textId="77777777" w:rsidTr="00A30D9A">
        <w:trPr>
          <w:trHeight w:val="516"/>
        </w:trPr>
        <w:tc>
          <w:tcPr>
            <w:tcW w:w="959" w:type="dxa"/>
            <w:tcBorders>
              <w:top w:val="single" w:sz="4" w:space="0" w:color="000000"/>
              <w:left w:val="single" w:sz="4" w:space="0" w:color="000000"/>
              <w:bottom w:val="single" w:sz="4" w:space="0" w:color="000000"/>
              <w:right w:val="single" w:sz="4" w:space="0" w:color="000000"/>
            </w:tcBorders>
          </w:tcPr>
          <w:p w14:paraId="5EB0D8D5" w14:textId="77777777" w:rsidR="003E4A31" w:rsidRPr="00D56588" w:rsidRDefault="003E4A31" w:rsidP="00A30D9A">
            <w:pPr>
              <w:jc w:val="both"/>
              <w:rPr>
                <w:rFonts w:cs="Arial"/>
              </w:rPr>
            </w:pPr>
          </w:p>
        </w:tc>
        <w:tc>
          <w:tcPr>
            <w:tcW w:w="1137" w:type="dxa"/>
            <w:tcBorders>
              <w:top w:val="single" w:sz="4" w:space="0" w:color="000000"/>
              <w:left w:val="single" w:sz="4" w:space="0" w:color="000000"/>
              <w:bottom w:val="single" w:sz="4" w:space="0" w:color="000000"/>
              <w:right w:val="single" w:sz="4" w:space="0" w:color="000000"/>
            </w:tcBorders>
          </w:tcPr>
          <w:p w14:paraId="417B5EA3" w14:textId="77777777" w:rsidR="003E4A31" w:rsidRDefault="003E4A31" w:rsidP="00A30D9A">
            <w:pPr>
              <w:spacing w:after="0" w:line="240" w:lineRule="auto"/>
              <w:jc w:val="center"/>
              <w:rPr>
                <w:rFonts w:ascii="Arial" w:hAnsi="Arial" w:cs="Arial"/>
              </w:rPr>
            </w:pPr>
            <w:r>
              <w:rPr>
                <w:rFonts w:ascii="Arial" w:hAnsi="Arial" w:cs="Arial"/>
              </w:rPr>
              <w:t>52854</w:t>
            </w:r>
          </w:p>
        </w:tc>
        <w:tc>
          <w:tcPr>
            <w:tcW w:w="1417" w:type="dxa"/>
            <w:tcBorders>
              <w:top w:val="single" w:sz="4" w:space="0" w:color="000000"/>
              <w:left w:val="single" w:sz="4" w:space="0" w:color="000000"/>
              <w:bottom w:val="single" w:sz="4" w:space="0" w:color="000000"/>
              <w:right w:val="single" w:sz="4" w:space="0" w:color="000000"/>
            </w:tcBorders>
          </w:tcPr>
          <w:p w14:paraId="34EA7C57" w14:textId="77777777" w:rsidR="003E4A31" w:rsidRDefault="003E4A31" w:rsidP="00A30D9A">
            <w:pPr>
              <w:spacing w:after="0" w:line="240" w:lineRule="auto"/>
              <w:jc w:val="center"/>
              <w:rPr>
                <w:rFonts w:ascii="Arial" w:hAnsi="Arial" w:cs="Arial"/>
              </w:rPr>
            </w:pPr>
            <w:proofErr w:type="spellStart"/>
            <w:r>
              <w:rPr>
                <w:rFonts w:ascii="Arial" w:hAnsi="Arial" w:cs="Arial"/>
              </w:rPr>
              <w:t>EEG</w:t>
            </w:r>
            <w:proofErr w:type="spellEnd"/>
            <w:r>
              <w:rPr>
                <w:rFonts w:ascii="Arial" w:hAnsi="Arial" w:cs="Arial"/>
              </w:rPr>
              <w:t xml:space="preserve"> 520O</w:t>
            </w:r>
          </w:p>
        </w:tc>
        <w:tc>
          <w:tcPr>
            <w:tcW w:w="5384" w:type="dxa"/>
            <w:tcBorders>
              <w:top w:val="single" w:sz="4" w:space="0" w:color="000000"/>
              <w:left w:val="single" w:sz="4" w:space="0" w:color="000000"/>
              <w:bottom w:val="single" w:sz="4" w:space="0" w:color="000000"/>
              <w:right w:val="single" w:sz="4" w:space="0" w:color="000000"/>
            </w:tcBorders>
          </w:tcPr>
          <w:p w14:paraId="22B0E961" w14:textId="77777777" w:rsidR="003E4A31" w:rsidRDefault="003E4A31" w:rsidP="00A30D9A">
            <w:pPr>
              <w:spacing w:after="0" w:line="240" w:lineRule="auto"/>
              <w:jc w:val="both"/>
              <w:rPr>
                <w:rFonts w:ascii="Arial" w:hAnsi="Arial" w:cs="Arial"/>
              </w:rPr>
            </w:pPr>
            <w:r>
              <w:rPr>
                <w:rFonts w:ascii="Arial" w:hAnsi="Arial" w:cs="Arial"/>
              </w:rPr>
              <w:t>Teologías latinoamericanas de Liberación</w:t>
            </w:r>
          </w:p>
        </w:tc>
      </w:tr>
    </w:tbl>
    <w:p w14:paraId="2F4E363D" w14:textId="77777777" w:rsidR="003E4A31" w:rsidRDefault="003E4A31" w:rsidP="003E4A31">
      <w:pPr>
        <w:spacing w:line="360" w:lineRule="auto"/>
        <w:jc w:val="both"/>
        <w:rPr>
          <w:rFonts w:ascii="Arial" w:hAnsi="Arial" w:cs="Arial"/>
        </w:rPr>
      </w:pPr>
    </w:p>
    <w:p w14:paraId="66839867" w14:textId="77777777" w:rsidR="003E4A31" w:rsidRPr="00612364" w:rsidRDefault="003E4A31" w:rsidP="003E4A31">
      <w:pPr>
        <w:spacing w:line="360" w:lineRule="auto"/>
        <w:jc w:val="both"/>
        <w:rPr>
          <w:rFonts w:ascii="Arial" w:hAnsi="Arial" w:cs="Arial"/>
          <w:b/>
        </w:rPr>
      </w:pPr>
      <w:r w:rsidRPr="00612364">
        <w:rPr>
          <w:rFonts w:ascii="Arial" w:hAnsi="Arial" w:cs="Arial"/>
          <w:b/>
        </w:rPr>
        <w:t>Cursos optativos imp</w:t>
      </w:r>
      <w:r>
        <w:rPr>
          <w:rFonts w:ascii="Arial" w:hAnsi="Arial" w:cs="Arial"/>
          <w:b/>
        </w:rPr>
        <w:t>artidos en el segundo ciclo 2017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1"/>
        <w:gridCol w:w="1416"/>
        <w:gridCol w:w="6390"/>
      </w:tblGrid>
      <w:tr w:rsidR="003E4A31" w:rsidRPr="00167019" w14:paraId="076248FD" w14:textId="77777777" w:rsidTr="00A30D9A">
        <w:trPr>
          <w:trHeight w:val="498"/>
        </w:trPr>
        <w:tc>
          <w:tcPr>
            <w:tcW w:w="1091" w:type="dxa"/>
          </w:tcPr>
          <w:p w14:paraId="617A83E1" w14:textId="77777777" w:rsidR="003E4A31" w:rsidRPr="00167019" w:rsidRDefault="003E4A31" w:rsidP="00A30D9A">
            <w:pPr>
              <w:jc w:val="center"/>
              <w:rPr>
                <w:rFonts w:ascii="Arial" w:hAnsi="Arial" w:cs="Arial"/>
              </w:rPr>
            </w:pPr>
            <w:r>
              <w:rPr>
                <w:rFonts w:ascii="Arial" w:hAnsi="Arial" w:cs="Arial"/>
              </w:rPr>
              <w:lastRenderedPageBreak/>
              <w:t>52735</w:t>
            </w:r>
          </w:p>
        </w:tc>
        <w:tc>
          <w:tcPr>
            <w:tcW w:w="1416" w:type="dxa"/>
          </w:tcPr>
          <w:p w14:paraId="34222E1F" w14:textId="77777777" w:rsidR="003E4A31" w:rsidRPr="00167019" w:rsidRDefault="003E4A31" w:rsidP="00A30D9A">
            <w:pPr>
              <w:jc w:val="both"/>
              <w:rPr>
                <w:rFonts w:ascii="Arial" w:hAnsi="Arial" w:cs="Arial"/>
              </w:rPr>
            </w:pPr>
            <w:r>
              <w:rPr>
                <w:rFonts w:ascii="Arial" w:hAnsi="Arial" w:cs="Arial"/>
              </w:rPr>
              <w:t>EEE204</w:t>
            </w:r>
          </w:p>
        </w:tc>
        <w:tc>
          <w:tcPr>
            <w:tcW w:w="6390" w:type="dxa"/>
          </w:tcPr>
          <w:p w14:paraId="1E503DDF" w14:textId="77777777" w:rsidR="003E4A31" w:rsidRPr="00167019" w:rsidRDefault="003E4A31" w:rsidP="00A30D9A">
            <w:pPr>
              <w:jc w:val="both"/>
              <w:rPr>
                <w:rFonts w:ascii="Arial" w:hAnsi="Arial" w:cs="Arial"/>
              </w:rPr>
            </w:pPr>
            <w:r>
              <w:rPr>
                <w:rFonts w:ascii="Arial" w:hAnsi="Arial" w:cs="Arial"/>
              </w:rPr>
              <w:t xml:space="preserve">Introducción a la Eclesiología </w:t>
            </w:r>
          </w:p>
        </w:tc>
      </w:tr>
      <w:tr w:rsidR="003E4A31" w:rsidRPr="00167019" w14:paraId="1D04CA22" w14:textId="77777777" w:rsidTr="00A30D9A">
        <w:trPr>
          <w:trHeight w:val="420"/>
        </w:trPr>
        <w:tc>
          <w:tcPr>
            <w:tcW w:w="1091" w:type="dxa"/>
          </w:tcPr>
          <w:p w14:paraId="6096D57E" w14:textId="77777777" w:rsidR="003E4A31" w:rsidRPr="00D56588" w:rsidRDefault="003E4A31" w:rsidP="00A30D9A">
            <w:pPr>
              <w:jc w:val="center"/>
              <w:rPr>
                <w:rFonts w:ascii="Arial" w:hAnsi="Arial" w:cs="Arial"/>
              </w:rPr>
            </w:pPr>
            <w:r w:rsidRPr="00D56588">
              <w:rPr>
                <w:rFonts w:ascii="Arial" w:hAnsi="Arial" w:cs="Arial"/>
              </w:rPr>
              <w:t>52521</w:t>
            </w:r>
          </w:p>
        </w:tc>
        <w:tc>
          <w:tcPr>
            <w:tcW w:w="1416" w:type="dxa"/>
          </w:tcPr>
          <w:p w14:paraId="15893CD6" w14:textId="77777777" w:rsidR="003E4A31" w:rsidRPr="00D56588" w:rsidRDefault="003E4A31" w:rsidP="00A30D9A">
            <w:pPr>
              <w:jc w:val="center"/>
              <w:rPr>
                <w:rFonts w:ascii="Arial" w:hAnsi="Arial" w:cs="Arial"/>
              </w:rPr>
            </w:pPr>
            <w:r w:rsidRPr="00D56588">
              <w:rPr>
                <w:rFonts w:ascii="Arial" w:hAnsi="Arial" w:cs="Arial"/>
              </w:rPr>
              <w:t>EEE205</w:t>
            </w:r>
          </w:p>
        </w:tc>
        <w:tc>
          <w:tcPr>
            <w:tcW w:w="6390" w:type="dxa"/>
          </w:tcPr>
          <w:p w14:paraId="4CEF8D19" w14:textId="77777777" w:rsidR="003E4A31" w:rsidRPr="00D56588" w:rsidRDefault="003E4A31" w:rsidP="00A30D9A">
            <w:pPr>
              <w:jc w:val="both"/>
              <w:rPr>
                <w:rFonts w:ascii="Arial" w:hAnsi="Arial" w:cs="Arial"/>
              </w:rPr>
            </w:pPr>
            <w:r w:rsidRPr="00D56588">
              <w:rPr>
                <w:rFonts w:ascii="Arial" w:hAnsi="Arial" w:cs="Arial"/>
              </w:rPr>
              <w:t>Estudio de la Biblia: perspectiva teológico-profética</w:t>
            </w:r>
          </w:p>
        </w:tc>
      </w:tr>
      <w:tr w:rsidR="003E4A31" w:rsidRPr="00167019" w14:paraId="63E225FE" w14:textId="77777777" w:rsidTr="00A30D9A">
        <w:trPr>
          <w:trHeight w:val="412"/>
        </w:trPr>
        <w:tc>
          <w:tcPr>
            <w:tcW w:w="1091" w:type="dxa"/>
          </w:tcPr>
          <w:p w14:paraId="5BCB29DB" w14:textId="77777777" w:rsidR="003E4A31" w:rsidRPr="00D56588" w:rsidRDefault="003E4A31" w:rsidP="00A30D9A">
            <w:pPr>
              <w:jc w:val="center"/>
              <w:rPr>
                <w:rFonts w:ascii="Arial" w:hAnsi="Arial" w:cs="Arial"/>
              </w:rPr>
            </w:pPr>
            <w:r w:rsidRPr="00D56588">
              <w:rPr>
                <w:rFonts w:ascii="Arial" w:hAnsi="Arial" w:cs="Arial"/>
              </w:rPr>
              <w:t>52523</w:t>
            </w:r>
          </w:p>
        </w:tc>
        <w:tc>
          <w:tcPr>
            <w:tcW w:w="1416" w:type="dxa"/>
          </w:tcPr>
          <w:p w14:paraId="1C11968B" w14:textId="77777777" w:rsidR="003E4A31" w:rsidRPr="00D56588" w:rsidRDefault="003E4A31" w:rsidP="00A30D9A">
            <w:pPr>
              <w:jc w:val="center"/>
              <w:rPr>
                <w:rFonts w:ascii="Arial" w:hAnsi="Arial" w:cs="Arial"/>
              </w:rPr>
            </w:pPr>
            <w:r w:rsidRPr="00D56588">
              <w:rPr>
                <w:rFonts w:ascii="Arial" w:hAnsi="Arial" w:cs="Arial"/>
              </w:rPr>
              <w:t>EEE206</w:t>
            </w:r>
          </w:p>
        </w:tc>
        <w:tc>
          <w:tcPr>
            <w:tcW w:w="6390" w:type="dxa"/>
          </w:tcPr>
          <w:p w14:paraId="69C9201F" w14:textId="77777777" w:rsidR="003E4A31" w:rsidRPr="00D56588" w:rsidRDefault="003E4A31" w:rsidP="00A30D9A">
            <w:pPr>
              <w:jc w:val="both"/>
              <w:rPr>
                <w:rFonts w:ascii="Arial" w:hAnsi="Arial" w:cs="Arial"/>
              </w:rPr>
            </w:pPr>
            <w:r w:rsidRPr="00D56588">
              <w:rPr>
                <w:rFonts w:ascii="Arial" w:hAnsi="Arial" w:cs="Arial"/>
              </w:rPr>
              <w:t xml:space="preserve">Historia de la Teología </w:t>
            </w:r>
          </w:p>
        </w:tc>
      </w:tr>
    </w:tbl>
    <w:p w14:paraId="75D86E37" w14:textId="77777777" w:rsidR="003E4A31" w:rsidRDefault="003E4A31" w:rsidP="003E4A31">
      <w:pPr>
        <w:spacing w:line="360" w:lineRule="auto"/>
        <w:jc w:val="both"/>
        <w:rPr>
          <w:rFonts w:ascii="Arial" w:hAnsi="Arial" w:cs="Arial"/>
          <w:color w:val="FFFF00"/>
        </w:rPr>
      </w:pPr>
    </w:p>
    <w:p w14:paraId="0B09383C" w14:textId="77777777" w:rsidR="003E4A31" w:rsidRDefault="003E4A31" w:rsidP="003E4A31">
      <w:pPr>
        <w:spacing w:line="360" w:lineRule="auto"/>
        <w:jc w:val="both"/>
        <w:rPr>
          <w:rFonts w:ascii="Arial" w:hAnsi="Arial" w:cs="Arial"/>
          <w:color w:val="FFFF00"/>
        </w:rPr>
      </w:pPr>
      <w:r w:rsidRPr="00612364">
        <w:rPr>
          <w:rFonts w:ascii="Arial" w:hAnsi="Arial" w:cs="Arial"/>
          <w:b/>
        </w:rPr>
        <w:t>Cursos impartidos</w:t>
      </w:r>
      <w:r>
        <w:rPr>
          <w:rFonts w:ascii="Arial" w:hAnsi="Arial" w:cs="Arial"/>
          <w:b/>
        </w:rPr>
        <w:t xml:space="preserve"> en el tercer trimestre del 2017</w:t>
      </w:r>
      <w:r w:rsidRPr="00612364">
        <w:rPr>
          <w:rFonts w:ascii="Arial" w:hAnsi="Arial" w:cs="Arial"/>
          <w:b/>
        </w:rPr>
        <w:t xml:space="preserve"> en la Maestría en estudios teológicos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1133"/>
        <w:gridCol w:w="1412"/>
        <w:gridCol w:w="5331"/>
      </w:tblGrid>
      <w:tr w:rsidR="003E4A31" w:rsidRPr="00352B1A" w14:paraId="0A58BCD6" w14:textId="77777777" w:rsidTr="00A30D9A">
        <w:trPr>
          <w:trHeight w:val="489"/>
        </w:trPr>
        <w:tc>
          <w:tcPr>
            <w:tcW w:w="959" w:type="dxa"/>
            <w:tcBorders>
              <w:top w:val="single" w:sz="4" w:space="0" w:color="000000"/>
              <w:left w:val="single" w:sz="4" w:space="0" w:color="000000"/>
              <w:bottom w:val="single" w:sz="4" w:space="0" w:color="000000"/>
              <w:right w:val="single" w:sz="4" w:space="0" w:color="000000"/>
            </w:tcBorders>
          </w:tcPr>
          <w:p w14:paraId="7BBEF9D6" w14:textId="77777777" w:rsidR="003E4A31" w:rsidRPr="00384F72" w:rsidRDefault="003E4A31" w:rsidP="00A30D9A">
            <w:pPr>
              <w:spacing w:after="0" w:line="240" w:lineRule="auto"/>
              <w:jc w:val="center"/>
              <w:rPr>
                <w:rFonts w:ascii="Arial" w:hAnsi="Arial" w:cs="Arial"/>
              </w:rPr>
            </w:pPr>
            <w:proofErr w:type="spellStart"/>
            <w:r w:rsidRPr="00384F72">
              <w:rPr>
                <w:rFonts w:ascii="Arial" w:hAnsi="Arial" w:cs="Arial"/>
              </w:rPr>
              <w:t>PG</w:t>
            </w:r>
            <w:proofErr w:type="spellEnd"/>
          </w:p>
        </w:tc>
        <w:tc>
          <w:tcPr>
            <w:tcW w:w="1137" w:type="dxa"/>
            <w:tcBorders>
              <w:top w:val="single" w:sz="4" w:space="0" w:color="000000"/>
              <w:left w:val="single" w:sz="4" w:space="0" w:color="000000"/>
              <w:bottom w:val="single" w:sz="4" w:space="0" w:color="000000"/>
              <w:right w:val="single" w:sz="4" w:space="0" w:color="000000"/>
            </w:tcBorders>
          </w:tcPr>
          <w:p w14:paraId="68836EBE" w14:textId="77777777" w:rsidR="003E4A31" w:rsidRPr="00384F72" w:rsidRDefault="003E4A31" w:rsidP="00A30D9A">
            <w:pPr>
              <w:spacing w:after="0" w:line="240" w:lineRule="auto"/>
              <w:jc w:val="center"/>
              <w:rPr>
                <w:rFonts w:ascii="Arial" w:hAnsi="Arial" w:cs="Arial"/>
              </w:rPr>
            </w:pPr>
            <w:r>
              <w:rPr>
                <w:rFonts w:ascii="Arial" w:hAnsi="Arial" w:cs="Arial"/>
              </w:rPr>
              <w:t>70149</w:t>
            </w:r>
          </w:p>
        </w:tc>
        <w:tc>
          <w:tcPr>
            <w:tcW w:w="1417" w:type="dxa"/>
            <w:tcBorders>
              <w:top w:val="single" w:sz="4" w:space="0" w:color="000000"/>
              <w:left w:val="single" w:sz="4" w:space="0" w:color="000000"/>
              <w:bottom w:val="single" w:sz="4" w:space="0" w:color="000000"/>
              <w:right w:val="single" w:sz="4" w:space="0" w:color="000000"/>
            </w:tcBorders>
          </w:tcPr>
          <w:p w14:paraId="153C4D5C" w14:textId="77777777" w:rsidR="003E4A31" w:rsidRPr="00384F72" w:rsidRDefault="003E4A31" w:rsidP="00A30D9A">
            <w:pPr>
              <w:spacing w:after="0" w:line="240" w:lineRule="auto"/>
              <w:jc w:val="center"/>
              <w:rPr>
                <w:rFonts w:ascii="Arial" w:hAnsi="Arial" w:cs="Arial"/>
              </w:rPr>
            </w:pPr>
            <w:r>
              <w:rPr>
                <w:rFonts w:ascii="Arial" w:hAnsi="Arial" w:cs="Arial"/>
              </w:rPr>
              <w:t>EPG701</w:t>
            </w:r>
          </w:p>
        </w:tc>
        <w:tc>
          <w:tcPr>
            <w:tcW w:w="5384" w:type="dxa"/>
            <w:tcBorders>
              <w:top w:val="single" w:sz="4" w:space="0" w:color="000000"/>
              <w:left w:val="single" w:sz="4" w:space="0" w:color="000000"/>
              <w:bottom w:val="single" w:sz="4" w:space="0" w:color="000000"/>
              <w:right w:val="single" w:sz="4" w:space="0" w:color="000000"/>
            </w:tcBorders>
          </w:tcPr>
          <w:p w14:paraId="45709033" w14:textId="77777777" w:rsidR="003E4A31" w:rsidRPr="00384F72" w:rsidRDefault="003E4A31" w:rsidP="00A30D9A">
            <w:pPr>
              <w:spacing w:after="0" w:line="240" w:lineRule="auto"/>
              <w:rPr>
                <w:rFonts w:ascii="Arial" w:hAnsi="Arial" w:cs="Arial"/>
              </w:rPr>
            </w:pPr>
            <w:r>
              <w:rPr>
                <w:rFonts w:ascii="Arial" w:hAnsi="Arial" w:cs="Arial"/>
              </w:rPr>
              <w:t>El conocimiento teológico</w:t>
            </w:r>
          </w:p>
        </w:tc>
      </w:tr>
      <w:tr w:rsidR="003E4A31" w:rsidRPr="00352B1A" w14:paraId="1D8AE1EC" w14:textId="77777777" w:rsidTr="00A30D9A">
        <w:trPr>
          <w:trHeight w:val="411"/>
        </w:trPr>
        <w:tc>
          <w:tcPr>
            <w:tcW w:w="959" w:type="dxa"/>
            <w:tcBorders>
              <w:top w:val="single" w:sz="4" w:space="0" w:color="000000"/>
              <w:left w:val="single" w:sz="4" w:space="0" w:color="000000"/>
              <w:bottom w:val="single" w:sz="4" w:space="0" w:color="000000"/>
              <w:right w:val="single" w:sz="4" w:space="0" w:color="000000"/>
            </w:tcBorders>
          </w:tcPr>
          <w:p w14:paraId="09511C16" w14:textId="77777777" w:rsidR="003E4A31" w:rsidRPr="009626A1" w:rsidRDefault="003E4A31" w:rsidP="00A30D9A">
            <w:pPr>
              <w:jc w:val="both"/>
              <w:rPr>
                <w:rFonts w:cs="Arial"/>
                <w:color w:val="000000" w:themeColor="text1"/>
              </w:rPr>
            </w:pPr>
            <w:proofErr w:type="spellStart"/>
            <w:r w:rsidRPr="009626A1">
              <w:rPr>
                <w:rFonts w:cs="Arial"/>
                <w:b/>
                <w:color w:val="000000" w:themeColor="text1"/>
              </w:rPr>
              <w:t>PG</w:t>
            </w:r>
            <w:proofErr w:type="spellEnd"/>
          </w:p>
        </w:tc>
        <w:tc>
          <w:tcPr>
            <w:tcW w:w="1137" w:type="dxa"/>
            <w:tcBorders>
              <w:top w:val="single" w:sz="4" w:space="0" w:color="000000"/>
              <w:left w:val="single" w:sz="4" w:space="0" w:color="000000"/>
              <w:bottom w:val="single" w:sz="4" w:space="0" w:color="000000"/>
              <w:right w:val="single" w:sz="4" w:space="0" w:color="000000"/>
            </w:tcBorders>
          </w:tcPr>
          <w:p w14:paraId="07AF3044" w14:textId="77777777" w:rsidR="003E4A31" w:rsidRPr="009626A1" w:rsidRDefault="003E4A31" w:rsidP="00A30D9A">
            <w:pPr>
              <w:jc w:val="center"/>
              <w:rPr>
                <w:rFonts w:ascii="Arial" w:hAnsi="Arial" w:cs="Arial"/>
                <w:color w:val="000000" w:themeColor="text1"/>
              </w:rPr>
            </w:pPr>
            <w:r>
              <w:rPr>
                <w:rFonts w:ascii="Arial" w:hAnsi="Arial" w:cs="Arial"/>
                <w:color w:val="000000" w:themeColor="text1"/>
              </w:rPr>
              <w:t>80125</w:t>
            </w:r>
          </w:p>
        </w:tc>
        <w:tc>
          <w:tcPr>
            <w:tcW w:w="1417" w:type="dxa"/>
            <w:tcBorders>
              <w:top w:val="single" w:sz="4" w:space="0" w:color="000000"/>
              <w:left w:val="single" w:sz="4" w:space="0" w:color="000000"/>
              <w:bottom w:val="single" w:sz="4" w:space="0" w:color="000000"/>
              <w:right w:val="single" w:sz="4" w:space="0" w:color="000000"/>
            </w:tcBorders>
          </w:tcPr>
          <w:p w14:paraId="66DB63FD" w14:textId="77777777" w:rsidR="003E4A31" w:rsidRPr="009626A1" w:rsidRDefault="003E4A31" w:rsidP="00A30D9A">
            <w:pPr>
              <w:jc w:val="center"/>
              <w:rPr>
                <w:rFonts w:ascii="Arial" w:hAnsi="Arial" w:cs="Arial"/>
                <w:color w:val="000000" w:themeColor="text1"/>
              </w:rPr>
            </w:pPr>
            <w:r>
              <w:rPr>
                <w:rFonts w:ascii="Arial" w:hAnsi="Arial" w:cs="Arial"/>
                <w:color w:val="000000" w:themeColor="text1"/>
              </w:rPr>
              <w:t>EPG703</w:t>
            </w:r>
          </w:p>
        </w:tc>
        <w:tc>
          <w:tcPr>
            <w:tcW w:w="5384" w:type="dxa"/>
            <w:tcBorders>
              <w:top w:val="single" w:sz="4" w:space="0" w:color="000000"/>
              <w:left w:val="single" w:sz="4" w:space="0" w:color="000000"/>
              <w:bottom w:val="single" w:sz="4" w:space="0" w:color="000000"/>
              <w:right w:val="single" w:sz="4" w:space="0" w:color="000000"/>
            </w:tcBorders>
          </w:tcPr>
          <w:p w14:paraId="0997BF19" w14:textId="77777777" w:rsidR="003E4A31" w:rsidRPr="009626A1" w:rsidRDefault="003E4A31" w:rsidP="00A30D9A">
            <w:pPr>
              <w:jc w:val="both"/>
              <w:rPr>
                <w:rFonts w:ascii="Arial" w:hAnsi="Arial" w:cs="Arial"/>
                <w:color w:val="000000" w:themeColor="text1"/>
              </w:rPr>
            </w:pPr>
            <w:r>
              <w:rPr>
                <w:rFonts w:ascii="Arial" w:hAnsi="Arial" w:cs="Arial"/>
                <w:color w:val="000000" w:themeColor="text1"/>
              </w:rPr>
              <w:t>Hermenéutica teológica</w:t>
            </w:r>
            <w:r w:rsidRPr="009626A1">
              <w:rPr>
                <w:rFonts w:ascii="Arial" w:hAnsi="Arial" w:cs="Arial"/>
                <w:color w:val="000000" w:themeColor="text1"/>
              </w:rPr>
              <w:t xml:space="preserve"> </w:t>
            </w:r>
          </w:p>
        </w:tc>
      </w:tr>
    </w:tbl>
    <w:p w14:paraId="7409EB48" w14:textId="77777777" w:rsidR="00AD1DFD" w:rsidRDefault="00AD1DFD">
      <w:pPr>
        <w:spacing w:line="360" w:lineRule="auto"/>
        <w:jc w:val="both"/>
        <w:rPr>
          <w:rFonts w:ascii="Arial" w:hAnsi="Arial" w:cs="Arial"/>
        </w:rPr>
      </w:pPr>
    </w:p>
    <w:p w14:paraId="3B940D1C" w14:textId="77777777" w:rsidR="0078757C" w:rsidRDefault="0078757C">
      <w:pPr>
        <w:spacing w:line="360" w:lineRule="auto"/>
        <w:jc w:val="both"/>
        <w:rPr>
          <w:rFonts w:ascii="Arial" w:hAnsi="Arial" w:cs="Arial"/>
          <w:highlight w:val="yellow"/>
        </w:rPr>
      </w:pPr>
    </w:p>
    <w:p w14:paraId="39C7D100" w14:textId="77777777" w:rsidR="001A3B50" w:rsidRPr="00EF5E25" w:rsidRDefault="001A3B50" w:rsidP="001A3B50">
      <w:pPr>
        <w:spacing w:line="360" w:lineRule="auto"/>
        <w:jc w:val="both"/>
        <w:rPr>
          <w:rFonts w:ascii="Arial" w:hAnsi="Arial" w:cs="Arial"/>
          <w:sz w:val="24"/>
          <w:szCs w:val="24"/>
        </w:rPr>
      </w:pPr>
      <w:r w:rsidRPr="002F4B16">
        <w:rPr>
          <w:rFonts w:ascii="Arial" w:hAnsi="Arial" w:cs="Arial"/>
          <w:b/>
          <w:sz w:val="24"/>
          <w:szCs w:val="24"/>
        </w:rPr>
        <w:t>B-</w:t>
      </w:r>
      <w:r>
        <w:rPr>
          <w:rFonts w:ascii="Arial" w:hAnsi="Arial" w:cs="Arial"/>
          <w:sz w:val="24"/>
          <w:szCs w:val="24"/>
        </w:rPr>
        <w:t xml:space="preserve"> </w:t>
      </w:r>
      <w:r w:rsidRPr="00EF5E25">
        <w:rPr>
          <w:rFonts w:ascii="Arial" w:hAnsi="Arial" w:cs="Arial"/>
          <w:b/>
          <w:sz w:val="24"/>
          <w:szCs w:val="24"/>
        </w:rPr>
        <w:t>Modalidades de los planes de estudios y programas</w:t>
      </w:r>
    </w:p>
    <w:p w14:paraId="41A9C112" w14:textId="77777777" w:rsidR="001A3B50" w:rsidRPr="00EF5E25" w:rsidRDefault="001A3B50" w:rsidP="001A3B50">
      <w:pPr>
        <w:spacing w:line="360" w:lineRule="auto"/>
        <w:jc w:val="both"/>
        <w:rPr>
          <w:rFonts w:ascii="Arial" w:hAnsi="Arial" w:cs="Arial"/>
          <w:sz w:val="24"/>
          <w:szCs w:val="24"/>
        </w:rPr>
      </w:pPr>
      <w:r w:rsidRPr="00EF5E25">
        <w:rPr>
          <w:rFonts w:ascii="Arial" w:hAnsi="Arial" w:cs="Arial"/>
          <w:sz w:val="24"/>
          <w:szCs w:val="24"/>
        </w:rPr>
        <w:t xml:space="preserve">Toda la oferta académica está virtualizada, incluyendo la Maestría en Estudios teológicos que se ofrece en convenio con la Universidad Bíblica Latinoamericana.  La oferta de posgrado que se impartió dentro del </w:t>
      </w:r>
      <w:proofErr w:type="spellStart"/>
      <w:r w:rsidRPr="00EF5E25">
        <w:rPr>
          <w:rFonts w:ascii="Arial" w:hAnsi="Arial" w:cs="Arial"/>
          <w:sz w:val="24"/>
          <w:szCs w:val="24"/>
        </w:rPr>
        <w:t>DILAAC</w:t>
      </w:r>
      <w:proofErr w:type="spellEnd"/>
      <w:r w:rsidRPr="00EF5E25">
        <w:rPr>
          <w:rFonts w:ascii="Arial" w:hAnsi="Arial" w:cs="Arial"/>
          <w:sz w:val="24"/>
          <w:szCs w:val="24"/>
        </w:rPr>
        <w:t xml:space="preserve"> tiene el plan de estudios en condición terminal y fue trasladado como un énfasis al Doctorado en Estudios Latinoamericanos. Se ofrece en modalidad bimodal.</w:t>
      </w:r>
    </w:p>
    <w:p w14:paraId="2860A1BD" w14:textId="77777777" w:rsidR="001A3B50" w:rsidRPr="00EF5E25" w:rsidRDefault="001A3B50" w:rsidP="001A3B50">
      <w:pPr>
        <w:spacing w:line="360" w:lineRule="auto"/>
        <w:jc w:val="both"/>
        <w:rPr>
          <w:rFonts w:ascii="Arial" w:hAnsi="Arial" w:cs="Arial"/>
          <w:sz w:val="24"/>
          <w:szCs w:val="24"/>
        </w:rPr>
      </w:pPr>
      <w:r w:rsidRPr="00EF5E25">
        <w:rPr>
          <w:rFonts w:ascii="Arial" w:hAnsi="Arial" w:cs="Arial"/>
          <w:color w:val="000000" w:themeColor="text1"/>
          <w:sz w:val="24"/>
          <w:szCs w:val="24"/>
        </w:rPr>
        <w:t xml:space="preserve">Durante este período se </w:t>
      </w:r>
      <w:r w:rsidR="00890701">
        <w:rPr>
          <w:rFonts w:ascii="Arial" w:hAnsi="Arial" w:cs="Arial"/>
          <w:color w:val="000000" w:themeColor="text1"/>
          <w:sz w:val="24"/>
          <w:szCs w:val="24"/>
        </w:rPr>
        <w:t xml:space="preserve">logró la virtualización de dos cursos de idioma, uno en el área de inglés y otro en el área de </w:t>
      </w:r>
      <w:proofErr w:type="gramStart"/>
      <w:r w:rsidR="00890701">
        <w:rPr>
          <w:rFonts w:ascii="Arial" w:hAnsi="Arial" w:cs="Arial"/>
          <w:color w:val="000000" w:themeColor="text1"/>
          <w:sz w:val="24"/>
          <w:szCs w:val="24"/>
        </w:rPr>
        <w:t>Francés</w:t>
      </w:r>
      <w:proofErr w:type="gramEnd"/>
      <w:r w:rsidR="00890701">
        <w:rPr>
          <w:rFonts w:ascii="Arial" w:hAnsi="Arial" w:cs="Arial"/>
          <w:color w:val="000000" w:themeColor="text1"/>
          <w:sz w:val="24"/>
          <w:szCs w:val="24"/>
        </w:rPr>
        <w:t xml:space="preserve">, lo que se estarán impartiendo el próximo año. También se logró la virtualización de un curso </w:t>
      </w:r>
      <w:r w:rsidRPr="00EF5E25">
        <w:rPr>
          <w:rFonts w:ascii="Arial" w:hAnsi="Arial" w:cs="Arial"/>
          <w:color w:val="000000" w:themeColor="text1"/>
          <w:sz w:val="24"/>
          <w:szCs w:val="24"/>
        </w:rPr>
        <w:t>con el Centro de Estudios Generales</w:t>
      </w:r>
      <w:r w:rsidR="00890701">
        <w:rPr>
          <w:rFonts w:ascii="Arial" w:hAnsi="Arial" w:cs="Arial"/>
          <w:color w:val="000000" w:themeColor="text1"/>
          <w:sz w:val="24"/>
          <w:szCs w:val="24"/>
        </w:rPr>
        <w:t>, y de otro que está en proceso de aprobarse los que se impartirán el próximo año</w:t>
      </w:r>
      <w:r w:rsidRPr="00EF5E25">
        <w:rPr>
          <w:rFonts w:ascii="Arial" w:hAnsi="Arial" w:cs="Arial"/>
          <w:color w:val="000000" w:themeColor="text1"/>
          <w:sz w:val="24"/>
          <w:szCs w:val="24"/>
        </w:rPr>
        <w:t>.</w:t>
      </w:r>
    </w:p>
    <w:p w14:paraId="1E298D1B" w14:textId="77777777" w:rsidR="001A3B50" w:rsidRPr="00316605" w:rsidRDefault="001A3B50" w:rsidP="001A3B50">
      <w:pPr>
        <w:spacing w:line="360" w:lineRule="auto"/>
        <w:ind w:left="-426"/>
        <w:jc w:val="both"/>
        <w:rPr>
          <w:rFonts w:ascii="Arial" w:hAnsi="Arial" w:cs="Arial"/>
        </w:rPr>
      </w:pPr>
    </w:p>
    <w:p w14:paraId="3B16F630" w14:textId="77777777" w:rsidR="001A3B50" w:rsidRPr="002F4B16" w:rsidRDefault="001A3B50" w:rsidP="001A3B50">
      <w:pPr>
        <w:pStyle w:val="Prrafodelista"/>
        <w:widowControl w:val="0"/>
        <w:numPr>
          <w:ilvl w:val="0"/>
          <w:numId w:val="19"/>
        </w:numPr>
        <w:suppressAutoHyphens/>
        <w:spacing w:line="360" w:lineRule="auto"/>
        <w:jc w:val="both"/>
        <w:rPr>
          <w:rFonts w:ascii="Arial" w:hAnsi="Arial" w:cs="Arial"/>
          <w:szCs w:val="24"/>
        </w:rPr>
      </w:pPr>
      <w:r w:rsidRPr="002F4B16">
        <w:rPr>
          <w:rFonts w:ascii="Arial" w:hAnsi="Arial" w:cs="Arial"/>
          <w:b/>
          <w:szCs w:val="24"/>
        </w:rPr>
        <w:t>Convenios para la oferta docente</w:t>
      </w:r>
    </w:p>
    <w:p w14:paraId="7AEF5DCF" w14:textId="77777777" w:rsidR="001A3B50" w:rsidRPr="00EF5E25" w:rsidRDefault="001A3B50" w:rsidP="001A3B50">
      <w:pPr>
        <w:widowControl w:val="0"/>
        <w:suppressAutoHyphens/>
        <w:spacing w:line="360" w:lineRule="auto"/>
        <w:jc w:val="both"/>
        <w:rPr>
          <w:rFonts w:ascii="Arial" w:hAnsi="Arial" w:cs="Arial"/>
          <w:sz w:val="24"/>
          <w:szCs w:val="24"/>
        </w:rPr>
      </w:pPr>
      <w:r w:rsidRPr="00EF5E25">
        <w:rPr>
          <w:rFonts w:ascii="Arial" w:hAnsi="Arial" w:cs="Arial"/>
          <w:sz w:val="24"/>
          <w:szCs w:val="24"/>
        </w:rPr>
        <w:t xml:space="preserve">Nuestra Escuela ofrece carreras en el marco de convenios con otros centros de Enseñanza Superior desde hace varios años, dentro de estos destacan los siguientes: </w:t>
      </w:r>
    </w:p>
    <w:p w14:paraId="4BEECE40" w14:textId="77777777" w:rsidR="001A3B50" w:rsidRDefault="001A3B50" w:rsidP="001A3B50">
      <w:pPr>
        <w:pStyle w:val="Prrafodelista"/>
        <w:numPr>
          <w:ilvl w:val="0"/>
          <w:numId w:val="20"/>
        </w:numPr>
        <w:spacing w:line="360" w:lineRule="auto"/>
        <w:jc w:val="both"/>
        <w:rPr>
          <w:rFonts w:ascii="Arial" w:hAnsi="Arial" w:cs="Arial"/>
          <w:szCs w:val="24"/>
        </w:rPr>
      </w:pPr>
      <w:r w:rsidRPr="002F4B16">
        <w:rPr>
          <w:rFonts w:ascii="Arial" w:hAnsi="Arial" w:cs="Arial"/>
          <w:b/>
          <w:szCs w:val="24"/>
        </w:rPr>
        <w:t xml:space="preserve">Convenio con el </w:t>
      </w:r>
      <w:proofErr w:type="spellStart"/>
      <w:r w:rsidRPr="002F4B16">
        <w:rPr>
          <w:rFonts w:ascii="Arial" w:hAnsi="Arial" w:cs="Arial"/>
          <w:b/>
          <w:szCs w:val="24"/>
        </w:rPr>
        <w:t>ITAC</w:t>
      </w:r>
      <w:proofErr w:type="spellEnd"/>
      <w:r>
        <w:rPr>
          <w:rFonts w:ascii="Arial" w:hAnsi="Arial" w:cs="Arial"/>
          <w:b/>
          <w:szCs w:val="24"/>
        </w:rPr>
        <w:t xml:space="preserve">. </w:t>
      </w:r>
      <w:r w:rsidRPr="002F4B16">
        <w:rPr>
          <w:rFonts w:ascii="Arial" w:hAnsi="Arial" w:cs="Arial"/>
          <w:szCs w:val="24"/>
        </w:rPr>
        <w:t xml:space="preserve">El convenio con el </w:t>
      </w:r>
      <w:proofErr w:type="spellStart"/>
      <w:r w:rsidRPr="002F4B16">
        <w:rPr>
          <w:rFonts w:ascii="Arial" w:hAnsi="Arial" w:cs="Arial"/>
          <w:szCs w:val="24"/>
        </w:rPr>
        <w:t>ITAC</w:t>
      </w:r>
      <w:proofErr w:type="spellEnd"/>
      <w:r w:rsidRPr="002F4B16">
        <w:rPr>
          <w:rFonts w:ascii="Arial" w:hAnsi="Arial" w:cs="Arial"/>
          <w:szCs w:val="24"/>
        </w:rPr>
        <w:t xml:space="preserve"> continúa vigente, manteniéndose un ingreso de al menos  un estudiante por ciclo. </w:t>
      </w:r>
    </w:p>
    <w:p w14:paraId="236B576D" w14:textId="77777777" w:rsidR="001A3B50" w:rsidRPr="002F4B16" w:rsidRDefault="001A3B50" w:rsidP="001A3B50">
      <w:pPr>
        <w:pStyle w:val="Prrafodelista"/>
        <w:numPr>
          <w:ilvl w:val="0"/>
          <w:numId w:val="20"/>
        </w:numPr>
        <w:spacing w:line="360" w:lineRule="auto"/>
        <w:jc w:val="both"/>
        <w:rPr>
          <w:rFonts w:ascii="Arial" w:hAnsi="Arial" w:cs="Arial"/>
          <w:szCs w:val="24"/>
        </w:rPr>
      </w:pPr>
      <w:r w:rsidRPr="002F4B16">
        <w:rPr>
          <w:rFonts w:ascii="Arial" w:hAnsi="Arial" w:cs="Arial"/>
          <w:b/>
          <w:szCs w:val="24"/>
        </w:rPr>
        <w:lastRenderedPageBreak/>
        <w:t xml:space="preserve">Convenio con la </w:t>
      </w:r>
      <w:proofErr w:type="spellStart"/>
      <w:r w:rsidRPr="002F4B16">
        <w:rPr>
          <w:rFonts w:ascii="Arial" w:hAnsi="Arial" w:cs="Arial"/>
          <w:b/>
          <w:szCs w:val="24"/>
        </w:rPr>
        <w:t>UBL</w:t>
      </w:r>
      <w:proofErr w:type="spellEnd"/>
      <w:r>
        <w:rPr>
          <w:rFonts w:ascii="Arial" w:hAnsi="Arial" w:cs="Arial"/>
          <w:b/>
          <w:szCs w:val="24"/>
        </w:rPr>
        <w:t>.</w:t>
      </w:r>
      <w:r>
        <w:rPr>
          <w:rFonts w:ascii="Arial" w:hAnsi="Arial" w:cs="Arial"/>
          <w:color w:val="000000" w:themeColor="text1"/>
          <w:szCs w:val="24"/>
        </w:rPr>
        <w:t xml:space="preserve"> </w:t>
      </w:r>
      <w:r w:rsidR="00890701">
        <w:rPr>
          <w:rFonts w:ascii="Arial" w:hAnsi="Arial" w:cs="Arial"/>
          <w:color w:val="000000" w:themeColor="text1"/>
          <w:szCs w:val="24"/>
        </w:rPr>
        <w:t xml:space="preserve"> Se están impartiendo en convenio con la </w:t>
      </w:r>
      <w:proofErr w:type="spellStart"/>
      <w:r w:rsidR="00890701">
        <w:rPr>
          <w:rFonts w:ascii="Arial" w:hAnsi="Arial" w:cs="Arial"/>
          <w:color w:val="000000" w:themeColor="text1"/>
          <w:szCs w:val="24"/>
        </w:rPr>
        <w:t>UBL</w:t>
      </w:r>
      <w:proofErr w:type="spellEnd"/>
      <w:r w:rsidR="00890701">
        <w:rPr>
          <w:rFonts w:ascii="Arial" w:hAnsi="Arial" w:cs="Arial"/>
          <w:color w:val="000000" w:themeColor="text1"/>
          <w:szCs w:val="24"/>
        </w:rPr>
        <w:t xml:space="preserve"> las dos maestrías: la Maestría en Estudios Teológicos que actualmente cuenta con </w:t>
      </w:r>
      <w:r w:rsidR="001A5631">
        <w:rPr>
          <w:rFonts w:ascii="Arial" w:hAnsi="Arial" w:cs="Arial"/>
          <w:color w:val="000000" w:themeColor="text1"/>
          <w:szCs w:val="24"/>
        </w:rPr>
        <w:t>25</w:t>
      </w:r>
      <w:r w:rsidR="00890701">
        <w:rPr>
          <w:rFonts w:ascii="Arial" w:hAnsi="Arial" w:cs="Arial"/>
          <w:color w:val="000000" w:themeColor="text1"/>
          <w:szCs w:val="24"/>
        </w:rPr>
        <w:t xml:space="preserve"> activos, y la Maestría en Estudios </w:t>
      </w:r>
      <w:proofErr w:type="spellStart"/>
      <w:r w:rsidR="00890701">
        <w:rPr>
          <w:rFonts w:ascii="Arial" w:hAnsi="Arial" w:cs="Arial"/>
          <w:color w:val="000000" w:themeColor="text1"/>
          <w:szCs w:val="24"/>
        </w:rPr>
        <w:t>Sociorreligiosos</w:t>
      </w:r>
      <w:proofErr w:type="spellEnd"/>
      <w:r w:rsidR="00890701">
        <w:rPr>
          <w:rFonts w:ascii="Arial" w:hAnsi="Arial" w:cs="Arial"/>
          <w:color w:val="000000" w:themeColor="text1"/>
          <w:szCs w:val="24"/>
        </w:rPr>
        <w:t xml:space="preserve"> que actualmente cuenta con</w:t>
      </w:r>
      <w:r w:rsidR="001A5631">
        <w:rPr>
          <w:rFonts w:ascii="Arial" w:hAnsi="Arial" w:cs="Arial"/>
          <w:color w:val="000000" w:themeColor="text1"/>
          <w:szCs w:val="24"/>
        </w:rPr>
        <w:t xml:space="preserve"> 23</w:t>
      </w:r>
      <w:r w:rsidR="00890701">
        <w:rPr>
          <w:rFonts w:ascii="Arial" w:hAnsi="Arial" w:cs="Arial"/>
          <w:color w:val="000000" w:themeColor="text1"/>
          <w:szCs w:val="24"/>
        </w:rPr>
        <w:t xml:space="preserve"> </w:t>
      </w:r>
      <w:proofErr w:type="gramStart"/>
      <w:r w:rsidR="00890701">
        <w:rPr>
          <w:rFonts w:ascii="Arial" w:hAnsi="Arial" w:cs="Arial"/>
          <w:color w:val="000000" w:themeColor="text1"/>
          <w:szCs w:val="24"/>
        </w:rPr>
        <w:t xml:space="preserve">Activos </w:t>
      </w:r>
      <w:r w:rsidRPr="002F4B16">
        <w:rPr>
          <w:rFonts w:ascii="Arial" w:hAnsi="Arial" w:cs="Arial"/>
          <w:color w:val="000000" w:themeColor="text1"/>
          <w:szCs w:val="24"/>
        </w:rPr>
        <w:t>.</w:t>
      </w:r>
      <w:proofErr w:type="gramEnd"/>
      <w:r w:rsidRPr="002F4B16">
        <w:rPr>
          <w:rFonts w:ascii="Arial" w:hAnsi="Arial" w:cs="Arial"/>
          <w:color w:val="000000" w:themeColor="text1"/>
          <w:szCs w:val="24"/>
        </w:rPr>
        <w:t xml:space="preserve"> </w:t>
      </w:r>
    </w:p>
    <w:p w14:paraId="6805B2D5" w14:textId="77777777" w:rsidR="001A3B50" w:rsidRDefault="001A3B50" w:rsidP="001A3B50">
      <w:pPr>
        <w:spacing w:line="360" w:lineRule="auto"/>
        <w:jc w:val="both"/>
        <w:rPr>
          <w:rFonts w:ascii="Arial" w:hAnsi="Arial" w:cs="Arial"/>
          <w:b/>
          <w:szCs w:val="24"/>
        </w:rPr>
      </w:pPr>
    </w:p>
    <w:p w14:paraId="3DAA8519" w14:textId="77777777" w:rsidR="001A3B50" w:rsidRPr="00E375B7" w:rsidRDefault="001A3B50" w:rsidP="001A3B50">
      <w:pPr>
        <w:pStyle w:val="Prrafodelista"/>
        <w:numPr>
          <w:ilvl w:val="0"/>
          <w:numId w:val="19"/>
        </w:numPr>
        <w:spacing w:line="360" w:lineRule="auto"/>
        <w:jc w:val="both"/>
        <w:rPr>
          <w:rFonts w:ascii="Arial" w:hAnsi="Arial" w:cs="Arial"/>
          <w:szCs w:val="24"/>
        </w:rPr>
      </w:pPr>
      <w:r w:rsidRPr="00E375B7">
        <w:rPr>
          <w:rFonts w:ascii="Arial" w:hAnsi="Arial" w:cs="Arial"/>
          <w:b/>
          <w:szCs w:val="24"/>
        </w:rPr>
        <w:t>Revisión curricular y nuevas ofertas académicas</w:t>
      </w:r>
    </w:p>
    <w:p w14:paraId="51C0E340" w14:textId="77777777" w:rsidR="001A3B50" w:rsidRPr="00E375B7" w:rsidRDefault="001A3B50" w:rsidP="001A3B50">
      <w:pPr>
        <w:spacing w:line="360" w:lineRule="auto"/>
        <w:jc w:val="both"/>
        <w:rPr>
          <w:rFonts w:ascii="Arial" w:hAnsi="Arial" w:cs="Arial"/>
          <w:sz w:val="24"/>
          <w:szCs w:val="24"/>
        </w:rPr>
      </w:pPr>
      <w:r w:rsidRPr="00E375B7">
        <w:rPr>
          <w:rFonts w:ascii="Arial" w:hAnsi="Arial" w:cs="Arial"/>
          <w:color w:val="000000" w:themeColor="text1"/>
          <w:sz w:val="24"/>
          <w:szCs w:val="24"/>
        </w:rPr>
        <w:t>Se avanzó en la revisión de los planes de estudi</w:t>
      </w:r>
      <w:r w:rsidR="001A5631">
        <w:rPr>
          <w:rFonts w:ascii="Arial" w:hAnsi="Arial" w:cs="Arial"/>
          <w:color w:val="000000" w:themeColor="text1"/>
          <w:sz w:val="24"/>
          <w:szCs w:val="24"/>
        </w:rPr>
        <w:t xml:space="preserve">o de nuestras carreras de grado cuya aprobación se </w:t>
      </w:r>
      <w:proofErr w:type="spellStart"/>
      <w:r w:rsidR="001A5631">
        <w:rPr>
          <w:rFonts w:ascii="Arial" w:hAnsi="Arial" w:cs="Arial"/>
          <w:color w:val="000000" w:themeColor="text1"/>
          <w:sz w:val="24"/>
          <w:szCs w:val="24"/>
        </w:rPr>
        <w:t>preveé</w:t>
      </w:r>
      <w:proofErr w:type="spellEnd"/>
      <w:r w:rsidR="001A5631">
        <w:rPr>
          <w:rFonts w:ascii="Arial" w:hAnsi="Arial" w:cs="Arial"/>
          <w:color w:val="000000" w:themeColor="text1"/>
          <w:sz w:val="24"/>
          <w:szCs w:val="24"/>
        </w:rPr>
        <w:t xml:space="preserve"> para el primer ciclo del 2019 en atención a los procedimientos administrativos internos que deben darse.</w:t>
      </w:r>
      <w:r w:rsidRPr="00E375B7">
        <w:rPr>
          <w:rFonts w:ascii="Arial" w:hAnsi="Arial" w:cs="Arial"/>
          <w:color w:val="000000" w:themeColor="text1"/>
          <w:sz w:val="24"/>
          <w:szCs w:val="24"/>
        </w:rPr>
        <w:t xml:space="preserve"> </w:t>
      </w:r>
    </w:p>
    <w:p w14:paraId="6FDAFFEA" w14:textId="77777777" w:rsidR="001A3B50" w:rsidRPr="00EF5E25" w:rsidRDefault="001A5631" w:rsidP="001A3B50">
      <w:pPr>
        <w:widowControl w:val="0"/>
        <w:suppressAutoHyphens/>
        <w:spacing w:after="0" w:line="360" w:lineRule="auto"/>
        <w:jc w:val="both"/>
        <w:rPr>
          <w:rFonts w:ascii="Arial" w:hAnsi="Arial" w:cs="Arial"/>
          <w:sz w:val="24"/>
          <w:szCs w:val="24"/>
        </w:rPr>
      </w:pPr>
      <w:r>
        <w:rPr>
          <w:rFonts w:ascii="Arial" w:hAnsi="Arial" w:cs="Arial"/>
          <w:sz w:val="24"/>
          <w:szCs w:val="24"/>
        </w:rPr>
        <w:t xml:space="preserve">En cuanto a las nuevas </w:t>
      </w:r>
      <w:r w:rsidR="001A3B50" w:rsidRPr="00EF5E25">
        <w:rPr>
          <w:rFonts w:ascii="Arial" w:hAnsi="Arial" w:cs="Arial"/>
          <w:sz w:val="24"/>
          <w:szCs w:val="24"/>
        </w:rPr>
        <w:t xml:space="preserve"> ofertas de posgrado</w:t>
      </w:r>
      <w:r>
        <w:rPr>
          <w:rFonts w:ascii="Arial" w:hAnsi="Arial" w:cs="Arial"/>
          <w:sz w:val="24"/>
          <w:szCs w:val="24"/>
        </w:rPr>
        <w:t xml:space="preserve"> que se venían elaborando se ofertó  durante el II trimestre del 2018 la </w:t>
      </w:r>
      <w:r w:rsidR="001A3B50" w:rsidRPr="00EF5E25">
        <w:rPr>
          <w:rFonts w:ascii="Arial" w:hAnsi="Arial" w:cs="Arial"/>
          <w:sz w:val="24"/>
          <w:szCs w:val="24"/>
        </w:rPr>
        <w:t xml:space="preserve">Maestría en Estudios </w:t>
      </w:r>
      <w:proofErr w:type="spellStart"/>
      <w:r w:rsidR="001A3B50" w:rsidRPr="00EF5E25">
        <w:rPr>
          <w:rFonts w:ascii="Arial" w:hAnsi="Arial" w:cs="Arial"/>
          <w:sz w:val="24"/>
          <w:szCs w:val="24"/>
        </w:rPr>
        <w:t>socioreligiosos</w:t>
      </w:r>
      <w:proofErr w:type="spellEnd"/>
      <w:r w:rsidR="001A3B50" w:rsidRPr="00EF5E25">
        <w:rPr>
          <w:rFonts w:ascii="Arial" w:hAnsi="Arial" w:cs="Arial"/>
          <w:sz w:val="24"/>
          <w:szCs w:val="24"/>
        </w:rPr>
        <w:t>, géneros y diversidades,</w:t>
      </w:r>
      <w:r>
        <w:rPr>
          <w:rFonts w:ascii="Arial" w:hAnsi="Arial" w:cs="Arial"/>
          <w:sz w:val="24"/>
          <w:szCs w:val="24"/>
        </w:rPr>
        <w:t xml:space="preserve"> se dio inicio a la primera promoción de esta maestría. Se aprobó el </w:t>
      </w:r>
      <w:r w:rsidR="001A3B50" w:rsidRPr="00EF5E25">
        <w:rPr>
          <w:rFonts w:ascii="Arial" w:hAnsi="Arial" w:cs="Arial"/>
          <w:sz w:val="24"/>
          <w:szCs w:val="24"/>
        </w:rPr>
        <w:t xml:space="preserve">Doctorado Interdisciplinario en Estudios </w:t>
      </w:r>
      <w:proofErr w:type="spellStart"/>
      <w:r w:rsidR="001A3B50" w:rsidRPr="00EF5E25">
        <w:rPr>
          <w:rFonts w:ascii="Arial" w:hAnsi="Arial" w:cs="Arial"/>
          <w:sz w:val="24"/>
          <w:szCs w:val="24"/>
        </w:rPr>
        <w:t>socioreligiosos</w:t>
      </w:r>
      <w:proofErr w:type="spellEnd"/>
      <w:r>
        <w:rPr>
          <w:rFonts w:ascii="Arial" w:hAnsi="Arial" w:cs="Arial"/>
          <w:sz w:val="24"/>
          <w:szCs w:val="24"/>
        </w:rPr>
        <w:t xml:space="preserve"> el cual se ofertará en el primer ciclo del 2019</w:t>
      </w:r>
      <w:r w:rsidR="001A3B50" w:rsidRPr="00EF5E25">
        <w:rPr>
          <w:rFonts w:ascii="Arial" w:hAnsi="Arial" w:cs="Arial"/>
          <w:sz w:val="24"/>
          <w:szCs w:val="24"/>
        </w:rPr>
        <w:t xml:space="preserve">. Ambos  programas de posgrado </w:t>
      </w:r>
      <w:r>
        <w:rPr>
          <w:rFonts w:ascii="Arial" w:hAnsi="Arial" w:cs="Arial"/>
          <w:sz w:val="24"/>
          <w:szCs w:val="24"/>
        </w:rPr>
        <w:t xml:space="preserve">fortalecen la proyección de nuestra Escuela  e incursionan en </w:t>
      </w:r>
      <w:r w:rsidR="001A3B50" w:rsidRPr="00EF5E25">
        <w:rPr>
          <w:rFonts w:ascii="Arial" w:hAnsi="Arial" w:cs="Arial"/>
          <w:sz w:val="24"/>
          <w:szCs w:val="24"/>
        </w:rPr>
        <w:t xml:space="preserve">áreas vitales y estratégicas para nuestra Unidad Académica.  </w:t>
      </w:r>
    </w:p>
    <w:p w14:paraId="3F98A2E7" w14:textId="77777777" w:rsidR="001A3B50" w:rsidRPr="00EF5E25" w:rsidRDefault="001A3B50" w:rsidP="001A3B50">
      <w:pPr>
        <w:spacing w:line="360" w:lineRule="auto"/>
        <w:jc w:val="both"/>
        <w:rPr>
          <w:rFonts w:ascii="Arial" w:eastAsia="Times New Roman" w:hAnsi="Arial" w:cs="Arial"/>
          <w:b/>
          <w:sz w:val="24"/>
          <w:szCs w:val="24"/>
          <w:lang w:eastAsia="es-CR"/>
        </w:rPr>
      </w:pPr>
    </w:p>
    <w:p w14:paraId="5DAE4B29" w14:textId="77777777" w:rsidR="001A3B50" w:rsidRDefault="001A3B50" w:rsidP="001A3B50">
      <w:pPr>
        <w:pStyle w:val="Prrafodelista"/>
        <w:numPr>
          <w:ilvl w:val="0"/>
          <w:numId w:val="19"/>
        </w:numPr>
        <w:spacing w:line="360" w:lineRule="auto"/>
        <w:jc w:val="both"/>
        <w:rPr>
          <w:rFonts w:ascii="Arial" w:hAnsi="Arial" w:cs="Arial"/>
          <w:b/>
          <w:szCs w:val="24"/>
        </w:rPr>
      </w:pPr>
      <w:r w:rsidRPr="00E375B7">
        <w:rPr>
          <w:rFonts w:ascii="Arial" w:hAnsi="Arial" w:cs="Arial"/>
          <w:b/>
          <w:szCs w:val="24"/>
        </w:rPr>
        <w:t>Apoyo y seguimiento a estudiantes, egresados y graduados:</w:t>
      </w:r>
    </w:p>
    <w:p w14:paraId="02865C88" w14:textId="77777777" w:rsidR="001A3B50" w:rsidRPr="00E375B7" w:rsidRDefault="001A3B50" w:rsidP="001A3B50">
      <w:pPr>
        <w:pStyle w:val="Prrafodelista"/>
        <w:spacing w:line="360" w:lineRule="auto"/>
        <w:jc w:val="both"/>
        <w:rPr>
          <w:rFonts w:ascii="Arial" w:hAnsi="Arial" w:cs="Arial"/>
          <w:b/>
          <w:szCs w:val="24"/>
        </w:rPr>
      </w:pPr>
    </w:p>
    <w:p w14:paraId="779891D0" w14:textId="77777777" w:rsidR="006B139C" w:rsidRPr="006B139C" w:rsidRDefault="00371AF3" w:rsidP="006B139C">
      <w:pPr>
        <w:widowControl w:val="0"/>
        <w:numPr>
          <w:ilvl w:val="0"/>
          <w:numId w:val="7"/>
        </w:numPr>
        <w:suppressAutoHyphens/>
        <w:spacing w:after="0" w:line="360" w:lineRule="auto"/>
        <w:ind w:left="-142" w:firstLine="0"/>
        <w:jc w:val="both"/>
        <w:rPr>
          <w:rFonts w:ascii="Arial" w:hAnsi="Arial" w:cs="Arial"/>
          <w:b/>
          <w:sz w:val="24"/>
          <w:szCs w:val="24"/>
        </w:rPr>
      </w:pPr>
      <w:r>
        <w:rPr>
          <w:rFonts w:ascii="Arial" w:hAnsi="Arial" w:cs="Arial"/>
          <w:b/>
          <w:sz w:val="24"/>
          <w:szCs w:val="24"/>
        </w:rPr>
        <w:t xml:space="preserve">Seguimiento a estudiantes que han concluido su plan de estudios y están realizando trabajo final de graduación en la Licenciatura en Teología.  </w:t>
      </w:r>
      <w:r>
        <w:rPr>
          <w:rFonts w:ascii="Arial" w:hAnsi="Arial" w:cs="Arial"/>
          <w:sz w:val="24"/>
          <w:szCs w:val="24"/>
        </w:rPr>
        <w:t xml:space="preserve">Se trata de un grupo de </w:t>
      </w:r>
      <w:r w:rsidR="009446B6">
        <w:rPr>
          <w:rFonts w:ascii="Arial" w:hAnsi="Arial" w:cs="Arial"/>
          <w:sz w:val="24"/>
          <w:szCs w:val="24"/>
        </w:rPr>
        <w:t xml:space="preserve">4  </w:t>
      </w:r>
      <w:r>
        <w:rPr>
          <w:rFonts w:ascii="Arial" w:hAnsi="Arial" w:cs="Arial"/>
          <w:sz w:val="24"/>
          <w:szCs w:val="24"/>
        </w:rPr>
        <w:t xml:space="preserve">estudiantes que  provienen del plan de estudios de Licenciatura en Teología que se impartía en la modalidad a distancia a los cuales </w:t>
      </w:r>
      <w:r w:rsidR="009446B6">
        <w:rPr>
          <w:rFonts w:ascii="Arial" w:hAnsi="Arial" w:cs="Arial"/>
          <w:sz w:val="24"/>
          <w:szCs w:val="24"/>
        </w:rPr>
        <w:t xml:space="preserve">durante el 2017 y 2018 </w:t>
      </w:r>
      <w:r>
        <w:rPr>
          <w:rFonts w:ascii="Arial" w:hAnsi="Arial" w:cs="Arial"/>
          <w:sz w:val="24"/>
          <w:szCs w:val="24"/>
        </w:rPr>
        <w:t xml:space="preserve">se les </w:t>
      </w:r>
      <w:r w:rsidR="009446B6">
        <w:rPr>
          <w:rFonts w:ascii="Arial" w:hAnsi="Arial" w:cs="Arial"/>
          <w:sz w:val="24"/>
          <w:szCs w:val="24"/>
        </w:rPr>
        <w:t xml:space="preserve">ha venido dando </w:t>
      </w:r>
      <w:r>
        <w:rPr>
          <w:rFonts w:ascii="Arial" w:hAnsi="Arial" w:cs="Arial"/>
          <w:sz w:val="24"/>
          <w:szCs w:val="24"/>
        </w:rPr>
        <w:t>seguimiento y tutorías con el objetivo de que concluyan su trabajo final de graduació</w:t>
      </w:r>
      <w:r w:rsidR="009446B6">
        <w:rPr>
          <w:rFonts w:ascii="Arial" w:hAnsi="Arial" w:cs="Arial"/>
          <w:sz w:val="24"/>
          <w:szCs w:val="24"/>
        </w:rPr>
        <w:t xml:space="preserve">n. </w:t>
      </w:r>
    </w:p>
    <w:p w14:paraId="331ED28D" w14:textId="77777777" w:rsidR="006B139C" w:rsidRPr="006B139C" w:rsidRDefault="006B139C" w:rsidP="006B139C">
      <w:pPr>
        <w:widowControl w:val="0"/>
        <w:suppressAutoHyphens/>
        <w:spacing w:after="0" w:line="360" w:lineRule="auto"/>
        <w:ind w:left="-142"/>
        <w:jc w:val="both"/>
        <w:rPr>
          <w:rFonts w:ascii="Arial" w:hAnsi="Arial" w:cs="Arial"/>
          <w:b/>
          <w:sz w:val="24"/>
          <w:szCs w:val="24"/>
        </w:rPr>
      </w:pPr>
      <w:r>
        <w:rPr>
          <w:rFonts w:ascii="Arial" w:hAnsi="Arial" w:cs="Arial"/>
          <w:sz w:val="24"/>
          <w:szCs w:val="24"/>
        </w:rPr>
        <w:t xml:space="preserve">Asimismo se sigue realizando gestiones para el traslado, empadronamiento y matrícula de un estudiante privado de libertad proveniente del Convenio UNA- </w:t>
      </w:r>
      <w:proofErr w:type="spellStart"/>
      <w:r>
        <w:rPr>
          <w:rFonts w:ascii="Arial" w:hAnsi="Arial" w:cs="Arial"/>
          <w:sz w:val="24"/>
          <w:szCs w:val="24"/>
        </w:rPr>
        <w:t>UNED</w:t>
      </w:r>
      <w:proofErr w:type="spellEnd"/>
      <w:r>
        <w:rPr>
          <w:rFonts w:ascii="Arial" w:hAnsi="Arial" w:cs="Arial"/>
          <w:sz w:val="24"/>
          <w:szCs w:val="24"/>
        </w:rPr>
        <w:t xml:space="preserve"> Teología a distancia a quien le falta de concluir con el requisito de trabajo final de graduación</w:t>
      </w:r>
      <w:r w:rsidRPr="006B139C">
        <w:rPr>
          <w:rFonts w:ascii="Arial" w:hAnsi="Arial" w:cs="Arial"/>
          <w:sz w:val="24"/>
          <w:szCs w:val="24"/>
        </w:rPr>
        <w:t>.</w:t>
      </w:r>
    </w:p>
    <w:p w14:paraId="40802AB0" w14:textId="77777777" w:rsidR="006B139C" w:rsidRDefault="006B139C" w:rsidP="006B139C">
      <w:pPr>
        <w:widowControl w:val="0"/>
        <w:suppressAutoHyphens/>
        <w:spacing w:after="0" w:line="360" w:lineRule="auto"/>
        <w:ind w:left="-142"/>
        <w:jc w:val="both"/>
        <w:rPr>
          <w:rFonts w:ascii="Arial" w:hAnsi="Arial" w:cs="Arial"/>
          <w:b/>
          <w:sz w:val="24"/>
          <w:szCs w:val="24"/>
        </w:rPr>
      </w:pPr>
    </w:p>
    <w:p w14:paraId="0FF27603" w14:textId="77777777" w:rsidR="00371AF3" w:rsidRDefault="00371AF3" w:rsidP="00371AF3">
      <w:pPr>
        <w:widowControl w:val="0"/>
        <w:suppressAutoHyphens/>
        <w:spacing w:after="0" w:line="360" w:lineRule="auto"/>
        <w:ind w:left="-142"/>
        <w:jc w:val="both"/>
        <w:rPr>
          <w:rFonts w:ascii="Arial" w:hAnsi="Arial" w:cs="Arial"/>
          <w:b/>
          <w:sz w:val="24"/>
          <w:szCs w:val="24"/>
        </w:rPr>
      </w:pPr>
    </w:p>
    <w:p w14:paraId="63A5FCEC" w14:textId="77777777" w:rsidR="001A3B50" w:rsidRPr="00EF5E25" w:rsidRDefault="001A3B50" w:rsidP="001A3B50">
      <w:pPr>
        <w:widowControl w:val="0"/>
        <w:numPr>
          <w:ilvl w:val="0"/>
          <w:numId w:val="7"/>
        </w:numPr>
        <w:suppressAutoHyphens/>
        <w:spacing w:after="0" w:line="360" w:lineRule="auto"/>
        <w:ind w:left="-142" w:firstLine="0"/>
        <w:jc w:val="both"/>
        <w:rPr>
          <w:rFonts w:ascii="Arial" w:hAnsi="Arial" w:cs="Arial"/>
          <w:b/>
          <w:sz w:val="24"/>
          <w:szCs w:val="24"/>
        </w:rPr>
      </w:pPr>
      <w:r w:rsidRPr="00EF5E25">
        <w:rPr>
          <w:rFonts w:ascii="Arial" w:hAnsi="Arial" w:cs="Arial"/>
          <w:b/>
          <w:sz w:val="24"/>
          <w:szCs w:val="24"/>
        </w:rPr>
        <w:t>Seminario de graduación para estudiantes rezagados en el TFG de l</w:t>
      </w:r>
      <w:r w:rsidR="009446B6">
        <w:rPr>
          <w:rFonts w:ascii="Arial" w:hAnsi="Arial" w:cs="Arial"/>
          <w:b/>
          <w:sz w:val="24"/>
          <w:szCs w:val="24"/>
        </w:rPr>
        <w:t>a       Licenciatura en Enseñanza de la Religión</w:t>
      </w:r>
      <w:r w:rsidRPr="00EF5E25">
        <w:rPr>
          <w:rFonts w:ascii="Arial" w:hAnsi="Arial" w:cs="Arial"/>
          <w:b/>
          <w:sz w:val="24"/>
          <w:szCs w:val="24"/>
        </w:rPr>
        <w:t>.</w:t>
      </w:r>
    </w:p>
    <w:p w14:paraId="71E4CD89" w14:textId="77777777" w:rsidR="001A3B50" w:rsidRPr="00EF5E25" w:rsidRDefault="00371AF3" w:rsidP="001A3B50">
      <w:pPr>
        <w:spacing w:line="360" w:lineRule="auto"/>
        <w:ind w:left="-142"/>
        <w:jc w:val="both"/>
        <w:rPr>
          <w:rFonts w:ascii="Arial" w:hAnsi="Arial" w:cs="Arial"/>
          <w:b/>
          <w:sz w:val="24"/>
          <w:szCs w:val="24"/>
        </w:rPr>
      </w:pPr>
      <w:r>
        <w:rPr>
          <w:rFonts w:ascii="Arial" w:hAnsi="Arial" w:cs="Arial"/>
          <w:sz w:val="24"/>
          <w:szCs w:val="24"/>
        </w:rPr>
        <w:t xml:space="preserve">Durante el </w:t>
      </w:r>
      <w:r w:rsidR="001A3B50" w:rsidRPr="00EF5E25">
        <w:rPr>
          <w:rFonts w:ascii="Arial" w:hAnsi="Arial" w:cs="Arial"/>
          <w:sz w:val="24"/>
          <w:szCs w:val="24"/>
        </w:rPr>
        <w:t>2017</w:t>
      </w:r>
      <w:r>
        <w:rPr>
          <w:rFonts w:ascii="Arial" w:hAnsi="Arial" w:cs="Arial"/>
          <w:sz w:val="24"/>
          <w:szCs w:val="24"/>
        </w:rPr>
        <w:t xml:space="preserve"> y 2018</w:t>
      </w:r>
      <w:r w:rsidR="001A3B50" w:rsidRPr="00EF5E25">
        <w:rPr>
          <w:rFonts w:ascii="Arial" w:hAnsi="Arial" w:cs="Arial"/>
          <w:sz w:val="24"/>
          <w:szCs w:val="24"/>
        </w:rPr>
        <w:t xml:space="preserve"> se ha estado ofreciendo dos seminarios de graduación </w:t>
      </w:r>
      <w:r w:rsidR="009446B6">
        <w:rPr>
          <w:rFonts w:ascii="Arial" w:hAnsi="Arial" w:cs="Arial"/>
          <w:sz w:val="24"/>
          <w:szCs w:val="24"/>
        </w:rPr>
        <w:t xml:space="preserve">a dos grupos de estudiantes de la </w:t>
      </w:r>
      <w:r>
        <w:rPr>
          <w:rFonts w:ascii="Arial" w:hAnsi="Arial" w:cs="Arial"/>
          <w:sz w:val="24"/>
          <w:szCs w:val="24"/>
        </w:rPr>
        <w:t xml:space="preserve">Licenciatura en </w:t>
      </w:r>
      <w:r w:rsidR="001A3B50" w:rsidRPr="00EF5E25">
        <w:rPr>
          <w:rFonts w:ascii="Arial" w:hAnsi="Arial" w:cs="Arial"/>
          <w:sz w:val="24"/>
          <w:szCs w:val="24"/>
        </w:rPr>
        <w:t>Enseñanza de la Religión, con el objetivo de lograr qu</w:t>
      </w:r>
      <w:r w:rsidR="006B139C">
        <w:rPr>
          <w:rFonts w:ascii="Arial" w:hAnsi="Arial" w:cs="Arial"/>
          <w:sz w:val="24"/>
          <w:szCs w:val="24"/>
        </w:rPr>
        <w:t>e estudiantes egresados puedan</w:t>
      </w:r>
      <w:r w:rsidR="001A3B50" w:rsidRPr="00EF5E25">
        <w:rPr>
          <w:rFonts w:ascii="Arial" w:hAnsi="Arial" w:cs="Arial"/>
          <w:sz w:val="24"/>
          <w:szCs w:val="24"/>
        </w:rPr>
        <w:t xml:space="preserve"> completar su requisito de trabajo final d</w:t>
      </w:r>
      <w:r w:rsidR="009446B6">
        <w:rPr>
          <w:rFonts w:ascii="Arial" w:hAnsi="Arial" w:cs="Arial"/>
          <w:sz w:val="24"/>
          <w:szCs w:val="24"/>
        </w:rPr>
        <w:t xml:space="preserve">e graduación. </w:t>
      </w:r>
      <w:r w:rsidR="006B139C">
        <w:rPr>
          <w:rFonts w:ascii="Arial" w:hAnsi="Arial" w:cs="Arial"/>
          <w:sz w:val="24"/>
          <w:szCs w:val="24"/>
        </w:rPr>
        <w:t xml:space="preserve">Durante el  2017 </w:t>
      </w:r>
      <w:r w:rsidR="001A3B50" w:rsidRPr="00EF5E25">
        <w:rPr>
          <w:rFonts w:ascii="Arial" w:hAnsi="Arial" w:cs="Arial"/>
          <w:sz w:val="24"/>
          <w:szCs w:val="24"/>
        </w:rPr>
        <w:t>se concluyó</w:t>
      </w:r>
      <w:r w:rsidR="006B139C">
        <w:rPr>
          <w:rFonts w:ascii="Arial" w:hAnsi="Arial" w:cs="Arial"/>
          <w:sz w:val="24"/>
          <w:szCs w:val="24"/>
        </w:rPr>
        <w:t xml:space="preserve"> con el trabajo final de una estudiante de Licenciatura en teología  y se graduó </w:t>
      </w:r>
      <w:r w:rsidR="001A3B50" w:rsidRPr="00EF5E25">
        <w:rPr>
          <w:rFonts w:ascii="Arial" w:hAnsi="Arial" w:cs="Arial"/>
          <w:sz w:val="24"/>
          <w:szCs w:val="24"/>
        </w:rPr>
        <w:t>en la primera graduación del presente año.</w:t>
      </w:r>
    </w:p>
    <w:p w14:paraId="71ADFEDF" w14:textId="77777777" w:rsidR="001A3B50" w:rsidRPr="00EF5E25" w:rsidRDefault="001A3B50" w:rsidP="001A3B50">
      <w:pPr>
        <w:spacing w:line="360" w:lineRule="auto"/>
        <w:ind w:left="-993"/>
        <w:jc w:val="both"/>
        <w:rPr>
          <w:rFonts w:ascii="Arial" w:hAnsi="Arial" w:cs="Arial"/>
          <w:sz w:val="24"/>
          <w:szCs w:val="24"/>
        </w:rPr>
      </w:pPr>
    </w:p>
    <w:p w14:paraId="3B17A5D3" w14:textId="77777777" w:rsidR="001A3B50" w:rsidRPr="00EF5E25" w:rsidRDefault="001A3B50" w:rsidP="001A3B50">
      <w:pPr>
        <w:widowControl w:val="0"/>
        <w:numPr>
          <w:ilvl w:val="0"/>
          <w:numId w:val="6"/>
        </w:numPr>
        <w:suppressAutoHyphens/>
        <w:spacing w:after="0" w:line="360" w:lineRule="auto"/>
        <w:ind w:left="-142" w:firstLine="0"/>
        <w:jc w:val="both"/>
        <w:rPr>
          <w:rFonts w:ascii="Arial" w:hAnsi="Arial" w:cs="Arial"/>
          <w:sz w:val="24"/>
          <w:szCs w:val="24"/>
        </w:rPr>
      </w:pPr>
      <w:r w:rsidRPr="00EF5E25">
        <w:rPr>
          <w:rFonts w:ascii="Arial" w:hAnsi="Arial" w:cs="Arial"/>
          <w:b/>
          <w:sz w:val="24"/>
          <w:szCs w:val="24"/>
        </w:rPr>
        <w:t>Gestiones ante la Dirección General del Servicio Civil y el Ministerio de Educación Pública</w:t>
      </w:r>
    </w:p>
    <w:p w14:paraId="15417063" w14:textId="77777777" w:rsidR="00F67486" w:rsidRPr="00EF5E25" w:rsidRDefault="006B139C" w:rsidP="00F67486">
      <w:pPr>
        <w:spacing w:line="360" w:lineRule="auto"/>
        <w:ind w:left="-142"/>
        <w:jc w:val="both"/>
        <w:rPr>
          <w:rFonts w:ascii="Arial" w:hAnsi="Arial" w:cs="Arial"/>
          <w:sz w:val="24"/>
          <w:szCs w:val="24"/>
        </w:rPr>
      </w:pPr>
      <w:r>
        <w:rPr>
          <w:rFonts w:ascii="Arial" w:hAnsi="Arial" w:cs="Arial"/>
          <w:sz w:val="24"/>
          <w:szCs w:val="24"/>
        </w:rPr>
        <w:t xml:space="preserve">En el periodo de gestión que cubre este informe se </w:t>
      </w:r>
      <w:r w:rsidR="001A3B50" w:rsidRPr="00EF5E25">
        <w:rPr>
          <w:rFonts w:ascii="Arial" w:hAnsi="Arial" w:cs="Arial"/>
          <w:sz w:val="24"/>
          <w:szCs w:val="24"/>
        </w:rPr>
        <w:t xml:space="preserve">continuó con el seguimiento de las gestiones con miras a lograr el cambio de disposiciones reglamentarias tanto de la Dirección General del Servicio Civil como del Ministerio de Educación Pública </w:t>
      </w:r>
      <w:r w:rsidR="00F67486">
        <w:rPr>
          <w:rFonts w:ascii="Arial" w:hAnsi="Arial" w:cs="Arial"/>
          <w:sz w:val="24"/>
          <w:szCs w:val="24"/>
        </w:rPr>
        <w:t xml:space="preserve">que mantienen la idea de una Educación religiosa vinculada a la confesionalidad católica. También </w:t>
      </w:r>
      <w:r>
        <w:rPr>
          <w:rFonts w:ascii="Arial" w:hAnsi="Arial" w:cs="Arial"/>
          <w:sz w:val="24"/>
          <w:szCs w:val="24"/>
        </w:rPr>
        <w:t xml:space="preserve">se está a la espera de resolución de las apelaciones realizadas </w:t>
      </w:r>
      <w:r w:rsidR="00F67486">
        <w:rPr>
          <w:rFonts w:ascii="Arial" w:hAnsi="Arial" w:cs="Arial"/>
          <w:sz w:val="24"/>
          <w:szCs w:val="24"/>
        </w:rPr>
        <w:t>contra una</w:t>
      </w:r>
      <w:r w:rsidR="00F67486" w:rsidRPr="00EF5E25">
        <w:rPr>
          <w:rFonts w:ascii="Arial" w:hAnsi="Arial" w:cs="Arial"/>
          <w:sz w:val="24"/>
          <w:szCs w:val="24"/>
        </w:rPr>
        <w:t xml:space="preserve"> resolución del Consejo Superior de Educación </w:t>
      </w:r>
      <w:r w:rsidR="00F67486">
        <w:rPr>
          <w:rFonts w:ascii="Arial" w:hAnsi="Arial" w:cs="Arial"/>
          <w:sz w:val="24"/>
          <w:szCs w:val="24"/>
        </w:rPr>
        <w:t xml:space="preserve">emitida con base en </w:t>
      </w:r>
      <w:r w:rsidR="00F67486" w:rsidRPr="00EF5E25">
        <w:rPr>
          <w:rFonts w:ascii="Arial" w:hAnsi="Arial" w:cs="Arial"/>
          <w:sz w:val="24"/>
          <w:szCs w:val="24"/>
        </w:rPr>
        <w:t xml:space="preserve"> una interpretación errónea del Voto de la Sala Constitucional en el que indica que la Educación religiosa  debe darse en dos etapas, la primera de carácter confesional que incluye I, II, III ciclo, y  una ecuménica para la etapa de educación diversificada. Esta es una interpretación que hace el Consejo Superior de Educación sin ninguna base, estudio o fundamento</w:t>
      </w:r>
      <w:r w:rsidR="00F67486">
        <w:rPr>
          <w:rFonts w:ascii="Arial" w:hAnsi="Arial" w:cs="Arial"/>
          <w:sz w:val="24"/>
          <w:szCs w:val="24"/>
        </w:rPr>
        <w:t>, y que no tiene posibilidades de ejecución práctica por razones de falta de recursos e idoneidad de los posibles docentes pues cómo se podría garantizar que cada persona</w:t>
      </w:r>
      <w:r w:rsidR="00F67486" w:rsidRPr="00EF5E25">
        <w:rPr>
          <w:rFonts w:ascii="Arial" w:hAnsi="Arial" w:cs="Arial"/>
          <w:sz w:val="24"/>
          <w:szCs w:val="24"/>
        </w:rPr>
        <w:t xml:space="preserve"> reciba educación religiosa de acuerdo con su confesionalidad.</w:t>
      </w:r>
      <w:r w:rsidR="00F67486">
        <w:rPr>
          <w:rFonts w:ascii="Arial" w:hAnsi="Arial" w:cs="Arial"/>
          <w:sz w:val="24"/>
          <w:szCs w:val="24"/>
        </w:rPr>
        <w:t xml:space="preserve"> Esto contradice todo lo dispuesto por Estatuto del Servicio Civil</w:t>
      </w:r>
    </w:p>
    <w:p w14:paraId="0A814C8D" w14:textId="77777777" w:rsidR="00F67486" w:rsidRPr="00EF5E25" w:rsidRDefault="00F67486" w:rsidP="00F67486">
      <w:pPr>
        <w:spacing w:line="360" w:lineRule="auto"/>
        <w:ind w:left="-142"/>
        <w:jc w:val="both"/>
        <w:rPr>
          <w:rFonts w:ascii="Arial" w:hAnsi="Arial" w:cs="Arial"/>
          <w:sz w:val="24"/>
          <w:szCs w:val="24"/>
        </w:rPr>
      </w:pPr>
      <w:r>
        <w:rPr>
          <w:rFonts w:ascii="Arial" w:hAnsi="Arial" w:cs="Arial"/>
          <w:sz w:val="24"/>
          <w:szCs w:val="24"/>
        </w:rPr>
        <w:t xml:space="preserve">Por otra parte también se solicitó la </w:t>
      </w:r>
      <w:proofErr w:type="spellStart"/>
      <w:r w:rsidRPr="00EF5E25">
        <w:rPr>
          <w:rFonts w:ascii="Arial" w:hAnsi="Arial" w:cs="Arial"/>
          <w:sz w:val="24"/>
          <w:szCs w:val="24"/>
        </w:rPr>
        <w:t>la</w:t>
      </w:r>
      <w:proofErr w:type="spellEnd"/>
      <w:r w:rsidRPr="00EF5E25">
        <w:rPr>
          <w:rFonts w:ascii="Arial" w:hAnsi="Arial" w:cs="Arial"/>
          <w:sz w:val="24"/>
          <w:szCs w:val="24"/>
        </w:rPr>
        <w:t xml:space="preserve"> modificación de la descripción de Educación Religiosa que se encuentra en el Manual Descriptivo de Especialidades</w:t>
      </w:r>
      <w:r>
        <w:rPr>
          <w:rFonts w:ascii="Arial" w:hAnsi="Arial" w:cs="Arial"/>
          <w:sz w:val="24"/>
          <w:szCs w:val="24"/>
        </w:rPr>
        <w:t xml:space="preserve"> en asocio con el Foro de Educación religiosa y se está a la espera de resolución</w:t>
      </w:r>
      <w:r w:rsidRPr="00EF5E25">
        <w:rPr>
          <w:rFonts w:ascii="Arial" w:hAnsi="Arial" w:cs="Arial"/>
          <w:sz w:val="24"/>
          <w:szCs w:val="24"/>
        </w:rPr>
        <w:t>.</w:t>
      </w:r>
    </w:p>
    <w:p w14:paraId="1D6274BF" w14:textId="77777777" w:rsidR="006B139C" w:rsidRDefault="006B139C" w:rsidP="001A3B50">
      <w:pPr>
        <w:spacing w:line="360" w:lineRule="auto"/>
        <w:ind w:left="-142"/>
        <w:jc w:val="both"/>
        <w:rPr>
          <w:rFonts w:ascii="Arial" w:hAnsi="Arial" w:cs="Arial"/>
          <w:sz w:val="24"/>
          <w:szCs w:val="24"/>
        </w:rPr>
      </w:pPr>
    </w:p>
    <w:p w14:paraId="65258DB7" w14:textId="77777777" w:rsidR="006B139C" w:rsidRDefault="006B139C" w:rsidP="001A3B50">
      <w:pPr>
        <w:spacing w:line="360" w:lineRule="auto"/>
        <w:ind w:left="-142"/>
        <w:jc w:val="both"/>
        <w:rPr>
          <w:rFonts w:ascii="Arial" w:hAnsi="Arial" w:cs="Arial"/>
          <w:sz w:val="24"/>
          <w:szCs w:val="24"/>
        </w:rPr>
      </w:pPr>
    </w:p>
    <w:p w14:paraId="6CBA8683" w14:textId="77777777" w:rsidR="001A3B50" w:rsidRPr="00EF5E25" w:rsidRDefault="00F67486" w:rsidP="00E404B1">
      <w:pPr>
        <w:spacing w:line="360" w:lineRule="auto"/>
        <w:ind w:left="-142"/>
        <w:jc w:val="both"/>
        <w:rPr>
          <w:rFonts w:ascii="Arial" w:hAnsi="Arial" w:cs="Arial"/>
          <w:sz w:val="24"/>
          <w:szCs w:val="24"/>
        </w:rPr>
      </w:pPr>
      <w:r>
        <w:rPr>
          <w:rFonts w:ascii="Arial" w:hAnsi="Arial" w:cs="Arial"/>
          <w:sz w:val="24"/>
          <w:szCs w:val="24"/>
        </w:rPr>
        <w:t>E</w:t>
      </w:r>
      <w:r w:rsidR="001A3B50" w:rsidRPr="00EF5E25">
        <w:rPr>
          <w:rFonts w:ascii="Arial" w:hAnsi="Arial" w:cs="Arial"/>
          <w:sz w:val="24"/>
          <w:szCs w:val="24"/>
        </w:rPr>
        <w:t xml:space="preserve">n relación al problema que experimentan los estudiantes, egresados y graduados con la asignación de categorías y el ingreso a carrera profesional, </w:t>
      </w:r>
      <w:r>
        <w:rPr>
          <w:rFonts w:ascii="Arial" w:hAnsi="Arial" w:cs="Arial"/>
          <w:sz w:val="24"/>
          <w:szCs w:val="24"/>
        </w:rPr>
        <w:t xml:space="preserve">se emitió una resolución </w:t>
      </w:r>
      <w:r w:rsidRPr="00EF5E25">
        <w:rPr>
          <w:rFonts w:ascii="Arial" w:hAnsi="Arial" w:cs="Arial"/>
          <w:sz w:val="24"/>
          <w:szCs w:val="24"/>
        </w:rPr>
        <w:t xml:space="preserve">proveniente de la Dirección General del Registro Civil  del </w:t>
      </w:r>
      <w:proofErr w:type="spellStart"/>
      <w:r w:rsidRPr="00EF5E25">
        <w:rPr>
          <w:rFonts w:ascii="Arial" w:hAnsi="Arial" w:cs="Arial"/>
          <w:sz w:val="24"/>
          <w:szCs w:val="24"/>
        </w:rPr>
        <w:t>MEP</w:t>
      </w:r>
      <w:proofErr w:type="spellEnd"/>
      <w:r w:rsidRPr="00EF5E25">
        <w:rPr>
          <w:rFonts w:ascii="Arial" w:hAnsi="Arial" w:cs="Arial"/>
          <w:sz w:val="24"/>
          <w:szCs w:val="24"/>
        </w:rPr>
        <w:t xml:space="preserve">  de finales de diciembre del 2016 en el que se establece el reconocimiento de las salidas laterales de categoría MT otorgadas para secundaria  y se equiparan para las categorías PT otorgadas para primaria logrando con esto la posibilidad de obtener el ingreso a Carrera Profesional</w:t>
      </w:r>
      <w:r>
        <w:rPr>
          <w:rFonts w:ascii="Arial" w:hAnsi="Arial" w:cs="Arial"/>
          <w:sz w:val="24"/>
          <w:szCs w:val="24"/>
        </w:rPr>
        <w:t xml:space="preserve">, sin embargo, algunos de nuestros estudiantes continúan con problemas para que esto les sea reconocido por lo que desde la dirección se entablaron recursos de revisión y de apelación para revertir estas actuaciones que lesionan los derechos de nuestros estudiantes, se está a la espera de que se les resuelva favorablemente caso contrario se interpondrán los recursos de amparo respectivos para que nuestro estudiantes tengan </w:t>
      </w:r>
      <w:r w:rsidR="001A3B50" w:rsidRPr="00EF5E25">
        <w:rPr>
          <w:rFonts w:ascii="Arial" w:hAnsi="Arial" w:cs="Arial"/>
          <w:sz w:val="24"/>
          <w:szCs w:val="24"/>
        </w:rPr>
        <w:t xml:space="preserve"> la posibilidad de concursar en igualdad de condiciones y oportunidades que graduados, egresados y estudiantes de otras universidades.</w:t>
      </w:r>
    </w:p>
    <w:p w14:paraId="4AC7320C" w14:textId="77777777" w:rsidR="0078757C" w:rsidRPr="00EF5E25" w:rsidRDefault="0078757C" w:rsidP="001A3B50">
      <w:pPr>
        <w:spacing w:line="360" w:lineRule="auto"/>
        <w:ind w:left="-142"/>
        <w:jc w:val="both"/>
        <w:rPr>
          <w:rFonts w:ascii="Arial" w:hAnsi="Arial" w:cs="Arial"/>
          <w:sz w:val="24"/>
          <w:szCs w:val="24"/>
        </w:rPr>
      </w:pPr>
    </w:p>
    <w:p w14:paraId="56D7C3E9" w14:textId="77777777" w:rsidR="001A3B50" w:rsidRPr="00EF5E25" w:rsidRDefault="001A3B50" w:rsidP="001A3B50">
      <w:pPr>
        <w:spacing w:line="360" w:lineRule="auto"/>
        <w:rPr>
          <w:rFonts w:ascii="Arial" w:hAnsi="Arial" w:cs="Arial"/>
          <w:b/>
          <w:sz w:val="24"/>
          <w:szCs w:val="24"/>
        </w:rPr>
      </w:pPr>
      <w:r w:rsidRPr="00E375B7">
        <w:rPr>
          <w:rFonts w:ascii="Arial" w:hAnsi="Arial" w:cs="Arial"/>
          <w:b/>
          <w:sz w:val="24"/>
          <w:szCs w:val="24"/>
        </w:rPr>
        <w:t>2.3</w:t>
      </w:r>
      <w:r>
        <w:rPr>
          <w:rFonts w:ascii="Arial" w:hAnsi="Arial" w:cs="Arial"/>
          <w:sz w:val="24"/>
          <w:szCs w:val="24"/>
        </w:rPr>
        <w:t xml:space="preserve"> </w:t>
      </w:r>
      <w:r>
        <w:rPr>
          <w:rFonts w:ascii="Arial" w:hAnsi="Arial" w:cs="Arial"/>
          <w:b/>
          <w:sz w:val="24"/>
          <w:szCs w:val="24"/>
        </w:rPr>
        <w:t>PROGRAMAS, PROYECTOS Y ACTIVIDADES ACADÉMICAS.</w:t>
      </w:r>
    </w:p>
    <w:p w14:paraId="2E839B69" w14:textId="77777777" w:rsidR="001A3B50" w:rsidRPr="00EF5E25" w:rsidRDefault="001A3B50" w:rsidP="001A3B50">
      <w:pPr>
        <w:spacing w:line="360" w:lineRule="auto"/>
        <w:ind w:left="-142"/>
        <w:jc w:val="both"/>
        <w:rPr>
          <w:rFonts w:ascii="Arial" w:hAnsi="Arial" w:cs="Arial"/>
          <w:sz w:val="24"/>
          <w:szCs w:val="24"/>
        </w:rPr>
      </w:pPr>
      <w:r w:rsidRPr="00EF5E25">
        <w:rPr>
          <w:rFonts w:ascii="Arial" w:hAnsi="Arial" w:cs="Arial"/>
          <w:sz w:val="24"/>
          <w:szCs w:val="24"/>
        </w:rPr>
        <w:t>Se ha dado continuidad a los once proyectos que la Unidad tiene en ejecución. Hay que recalcar lo importante que ha sido para el desarrollo de los mismos el trabajo de equipo realizado entre los funcionarios involucrados en los distintos proyectos  y con funcionarios de otras unidades  participantes.</w:t>
      </w:r>
    </w:p>
    <w:p w14:paraId="09EDD5DA" w14:textId="77777777" w:rsidR="001A3B50" w:rsidRDefault="001A3B50" w:rsidP="001A3B50">
      <w:pPr>
        <w:spacing w:line="360" w:lineRule="auto"/>
        <w:ind w:left="-142"/>
        <w:jc w:val="both"/>
        <w:rPr>
          <w:rFonts w:ascii="Arial" w:hAnsi="Arial" w:cs="Arial"/>
          <w:sz w:val="24"/>
          <w:szCs w:val="24"/>
        </w:rPr>
      </w:pPr>
      <w:r w:rsidRPr="00EF5E25">
        <w:rPr>
          <w:rFonts w:ascii="Arial" w:hAnsi="Arial" w:cs="Arial"/>
          <w:sz w:val="24"/>
          <w:szCs w:val="24"/>
        </w:rPr>
        <w:t>El trabajo en colaboración es la base sobre la cual se posibilita el éxito de los proyectos, las diferentes formas de abordaje desde la especialidad de cada académico han sido fortalezas en lugar de impedimentos, la solidaridad entre los participantes es digno de destacar  y un aspecto fundamental para el buen resultado de lo programado y de los productos obtenidos.</w:t>
      </w:r>
    </w:p>
    <w:p w14:paraId="0431C359" w14:textId="77777777" w:rsidR="001A3B50" w:rsidRPr="00EF5E25" w:rsidRDefault="001A3B50" w:rsidP="001A3B50">
      <w:pPr>
        <w:spacing w:line="360" w:lineRule="auto"/>
        <w:ind w:left="-142"/>
        <w:jc w:val="both"/>
        <w:rPr>
          <w:rFonts w:ascii="Arial" w:hAnsi="Arial" w:cs="Arial"/>
          <w:sz w:val="24"/>
          <w:szCs w:val="24"/>
        </w:rPr>
      </w:pPr>
      <w:r w:rsidRPr="00EF5E25">
        <w:rPr>
          <w:rFonts w:ascii="Arial" w:hAnsi="Arial" w:cs="Arial"/>
          <w:b/>
          <w:sz w:val="24"/>
          <w:szCs w:val="24"/>
        </w:rPr>
        <w:t>Los proyectos aca</w:t>
      </w:r>
      <w:r w:rsidR="00E404B1">
        <w:rPr>
          <w:rFonts w:ascii="Arial" w:hAnsi="Arial" w:cs="Arial"/>
          <w:b/>
          <w:sz w:val="24"/>
          <w:szCs w:val="24"/>
        </w:rPr>
        <w:t>démicos vigentes durante el 2017</w:t>
      </w:r>
      <w:r w:rsidRPr="00EF5E25">
        <w:rPr>
          <w:rFonts w:ascii="Arial" w:hAnsi="Arial" w:cs="Arial"/>
          <w:b/>
          <w:sz w:val="24"/>
          <w:szCs w:val="24"/>
        </w:rPr>
        <w:t xml:space="preserve"> fueron: </w:t>
      </w:r>
    </w:p>
    <w:p w14:paraId="041FD4D3" w14:textId="77777777" w:rsidR="001A3B50" w:rsidRPr="00EF5E25" w:rsidRDefault="001A3B50" w:rsidP="001A3B50">
      <w:pPr>
        <w:widowControl w:val="0"/>
        <w:numPr>
          <w:ilvl w:val="0"/>
          <w:numId w:val="11"/>
        </w:numPr>
        <w:suppressAutoHyphens/>
        <w:spacing w:after="0" w:line="360" w:lineRule="auto"/>
        <w:jc w:val="both"/>
        <w:rPr>
          <w:rFonts w:ascii="Arial" w:hAnsi="Arial" w:cs="Arial"/>
          <w:sz w:val="24"/>
          <w:szCs w:val="24"/>
        </w:rPr>
      </w:pPr>
      <w:r w:rsidRPr="00EF5E25">
        <w:rPr>
          <w:rFonts w:ascii="Arial" w:hAnsi="Arial" w:cs="Arial"/>
          <w:sz w:val="24"/>
          <w:szCs w:val="24"/>
        </w:rPr>
        <w:t>Educación para religar</w:t>
      </w:r>
    </w:p>
    <w:p w14:paraId="54344B90" w14:textId="77777777" w:rsidR="001A3B50" w:rsidRPr="00EF5E25" w:rsidRDefault="001A3B50" w:rsidP="001A3B50">
      <w:pPr>
        <w:widowControl w:val="0"/>
        <w:numPr>
          <w:ilvl w:val="0"/>
          <w:numId w:val="11"/>
        </w:numPr>
        <w:suppressAutoHyphens/>
        <w:spacing w:after="0" w:line="360" w:lineRule="auto"/>
        <w:jc w:val="both"/>
        <w:rPr>
          <w:rFonts w:ascii="Arial" w:hAnsi="Arial" w:cs="Arial"/>
          <w:sz w:val="24"/>
          <w:szCs w:val="24"/>
        </w:rPr>
      </w:pPr>
      <w:r w:rsidRPr="00EF5E25">
        <w:rPr>
          <w:rFonts w:ascii="Arial" w:hAnsi="Arial" w:cs="Arial"/>
          <w:sz w:val="24"/>
          <w:szCs w:val="24"/>
        </w:rPr>
        <w:t>Pluralismo religioso en Costa Rica</w:t>
      </w:r>
    </w:p>
    <w:p w14:paraId="7543B3E4" w14:textId="77777777" w:rsidR="001A3B50" w:rsidRPr="00EF5E25" w:rsidRDefault="001A3B50" w:rsidP="001A3B50">
      <w:pPr>
        <w:widowControl w:val="0"/>
        <w:numPr>
          <w:ilvl w:val="0"/>
          <w:numId w:val="11"/>
        </w:numPr>
        <w:suppressAutoHyphens/>
        <w:spacing w:after="0" w:line="360" w:lineRule="auto"/>
        <w:jc w:val="both"/>
        <w:rPr>
          <w:rFonts w:ascii="Arial" w:hAnsi="Arial" w:cs="Arial"/>
          <w:sz w:val="24"/>
          <w:szCs w:val="24"/>
        </w:rPr>
      </w:pPr>
      <w:r w:rsidRPr="00EF5E25">
        <w:rPr>
          <w:rFonts w:ascii="Arial" w:hAnsi="Arial" w:cs="Arial"/>
          <w:sz w:val="24"/>
          <w:szCs w:val="24"/>
        </w:rPr>
        <w:lastRenderedPageBreak/>
        <w:t>Hacia una economía política de la carne</w:t>
      </w:r>
    </w:p>
    <w:p w14:paraId="41593733" w14:textId="77777777" w:rsidR="001A3B50" w:rsidRPr="00EF5E25" w:rsidRDefault="001A3B50" w:rsidP="001A3B50">
      <w:pPr>
        <w:widowControl w:val="0"/>
        <w:numPr>
          <w:ilvl w:val="0"/>
          <w:numId w:val="11"/>
        </w:numPr>
        <w:suppressAutoHyphens/>
        <w:spacing w:after="0" w:line="360" w:lineRule="auto"/>
        <w:jc w:val="both"/>
        <w:rPr>
          <w:rFonts w:ascii="Arial" w:hAnsi="Arial" w:cs="Arial"/>
          <w:sz w:val="24"/>
          <w:szCs w:val="24"/>
        </w:rPr>
      </w:pPr>
      <w:proofErr w:type="spellStart"/>
      <w:r w:rsidRPr="00EF5E25">
        <w:rPr>
          <w:rFonts w:ascii="Arial" w:hAnsi="Arial" w:cs="Arial"/>
          <w:sz w:val="24"/>
          <w:szCs w:val="24"/>
        </w:rPr>
        <w:t>SIWO</w:t>
      </w:r>
      <w:proofErr w:type="spellEnd"/>
      <w:r w:rsidRPr="00EF5E25">
        <w:rPr>
          <w:rFonts w:ascii="Arial" w:hAnsi="Arial" w:cs="Arial"/>
          <w:sz w:val="24"/>
          <w:szCs w:val="24"/>
        </w:rPr>
        <w:t xml:space="preserve">.  Programa Editorial de la </w:t>
      </w:r>
      <w:proofErr w:type="spellStart"/>
      <w:r w:rsidRPr="00EF5E25">
        <w:rPr>
          <w:rFonts w:ascii="Arial" w:hAnsi="Arial" w:cs="Arial"/>
          <w:sz w:val="24"/>
          <w:szCs w:val="24"/>
        </w:rPr>
        <w:t>EECR</w:t>
      </w:r>
      <w:proofErr w:type="spellEnd"/>
      <w:r w:rsidRPr="00EF5E25">
        <w:rPr>
          <w:rFonts w:ascii="Arial" w:hAnsi="Arial" w:cs="Arial"/>
          <w:sz w:val="24"/>
          <w:szCs w:val="24"/>
        </w:rPr>
        <w:t xml:space="preserve">. </w:t>
      </w:r>
    </w:p>
    <w:p w14:paraId="16A785A8" w14:textId="77777777" w:rsidR="001A3B50" w:rsidRPr="00EF5E25" w:rsidRDefault="001A3B50" w:rsidP="001A3B50">
      <w:pPr>
        <w:widowControl w:val="0"/>
        <w:numPr>
          <w:ilvl w:val="0"/>
          <w:numId w:val="11"/>
        </w:numPr>
        <w:suppressAutoHyphens/>
        <w:spacing w:after="0" w:line="360" w:lineRule="auto"/>
        <w:jc w:val="both"/>
        <w:rPr>
          <w:rFonts w:ascii="Arial" w:hAnsi="Arial" w:cs="Arial"/>
          <w:sz w:val="24"/>
          <w:szCs w:val="24"/>
        </w:rPr>
      </w:pPr>
      <w:r w:rsidRPr="00EF5E25">
        <w:rPr>
          <w:rFonts w:ascii="Arial" w:hAnsi="Arial" w:cs="Arial"/>
          <w:sz w:val="24"/>
          <w:szCs w:val="24"/>
        </w:rPr>
        <w:t xml:space="preserve">Innovación de la oferta académica de la </w:t>
      </w:r>
      <w:proofErr w:type="spellStart"/>
      <w:r w:rsidRPr="00EF5E25">
        <w:rPr>
          <w:rFonts w:ascii="Arial" w:hAnsi="Arial" w:cs="Arial"/>
          <w:sz w:val="24"/>
          <w:szCs w:val="24"/>
        </w:rPr>
        <w:t>EECR</w:t>
      </w:r>
      <w:proofErr w:type="spellEnd"/>
      <w:r w:rsidRPr="00EF5E25">
        <w:rPr>
          <w:rFonts w:ascii="Arial" w:hAnsi="Arial" w:cs="Arial"/>
          <w:sz w:val="24"/>
          <w:szCs w:val="24"/>
        </w:rPr>
        <w:t xml:space="preserve"> mediante el diseño y rediseño, ejecución y evaluación de procesos virtuales de enseñanza-aprendizaje.</w:t>
      </w:r>
    </w:p>
    <w:p w14:paraId="33BF479D" w14:textId="77777777" w:rsidR="001A3B50" w:rsidRPr="00EF5E25" w:rsidRDefault="001A3B50" w:rsidP="001A3B50">
      <w:pPr>
        <w:widowControl w:val="0"/>
        <w:numPr>
          <w:ilvl w:val="0"/>
          <w:numId w:val="11"/>
        </w:numPr>
        <w:suppressAutoHyphens/>
        <w:spacing w:after="0" w:line="360" w:lineRule="auto"/>
        <w:jc w:val="both"/>
        <w:rPr>
          <w:rFonts w:ascii="Arial" w:hAnsi="Arial" w:cs="Arial"/>
          <w:sz w:val="24"/>
          <w:szCs w:val="24"/>
        </w:rPr>
      </w:pPr>
      <w:r w:rsidRPr="00EF5E25">
        <w:rPr>
          <w:rFonts w:ascii="Arial" w:hAnsi="Arial" w:cs="Arial"/>
          <w:sz w:val="24"/>
          <w:szCs w:val="24"/>
        </w:rPr>
        <w:t xml:space="preserve">Cosmovisión </w:t>
      </w:r>
      <w:proofErr w:type="spellStart"/>
      <w:r w:rsidRPr="00EF5E25">
        <w:rPr>
          <w:rFonts w:ascii="Arial" w:hAnsi="Arial" w:cs="Arial"/>
          <w:sz w:val="24"/>
          <w:szCs w:val="24"/>
        </w:rPr>
        <w:t>Malecu</w:t>
      </w:r>
      <w:proofErr w:type="spellEnd"/>
      <w:r w:rsidRPr="00EF5E25">
        <w:rPr>
          <w:rFonts w:ascii="Arial" w:eastAsia="Times New Roman" w:hAnsi="Arial" w:cs="Arial"/>
          <w:sz w:val="24"/>
          <w:szCs w:val="24"/>
          <w:lang w:eastAsia="es-CR" w:bidi="ar-SA"/>
        </w:rPr>
        <w:t>. Espiritualidad y prácticas ancestrales agropecuarias, nutrición y salud para el "buen vivir"</w:t>
      </w:r>
      <w:r w:rsidRPr="00EF5E25">
        <w:rPr>
          <w:rFonts w:ascii="Arial" w:hAnsi="Arial" w:cs="Arial"/>
          <w:sz w:val="24"/>
          <w:szCs w:val="24"/>
        </w:rPr>
        <w:t xml:space="preserve">. </w:t>
      </w:r>
    </w:p>
    <w:p w14:paraId="4C2B13BF" w14:textId="77777777" w:rsidR="001A3B50" w:rsidRPr="00EF5E25" w:rsidRDefault="001A3B50" w:rsidP="001A3B50">
      <w:pPr>
        <w:widowControl w:val="0"/>
        <w:numPr>
          <w:ilvl w:val="0"/>
          <w:numId w:val="11"/>
        </w:numPr>
        <w:suppressAutoHyphens/>
        <w:spacing w:after="0" w:line="360" w:lineRule="auto"/>
        <w:jc w:val="both"/>
        <w:rPr>
          <w:rFonts w:ascii="Arial" w:hAnsi="Arial" w:cs="Arial"/>
          <w:sz w:val="24"/>
          <w:szCs w:val="24"/>
        </w:rPr>
      </w:pPr>
      <w:r w:rsidRPr="00EF5E25">
        <w:rPr>
          <w:rFonts w:ascii="Arial" w:hAnsi="Arial" w:cs="Arial"/>
          <w:sz w:val="24"/>
          <w:szCs w:val="24"/>
        </w:rPr>
        <w:t>Desarrollo Integral y Espiritualidad de la Niñez (Vinculación Externa)</w:t>
      </w:r>
    </w:p>
    <w:p w14:paraId="2BA16BB1" w14:textId="77777777" w:rsidR="001A3B50" w:rsidRPr="00EF5E25" w:rsidRDefault="001A3B50" w:rsidP="001A3B50">
      <w:pPr>
        <w:widowControl w:val="0"/>
        <w:numPr>
          <w:ilvl w:val="0"/>
          <w:numId w:val="11"/>
        </w:numPr>
        <w:suppressAutoHyphens/>
        <w:spacing w:after="0" w:line="360" w:lineRule="auto"/>
        <w:jc w:val="both"/>
        <w:rPr>
          <w:rFonts w:ascii="Arial" w:hAnsi="Arial" w:cs="Arial"/>
          <w:sz w:val="24"/>
          <w:szCs w:val="24"/>
        </w:rPr>
      </w:pPr>
      <w:r w:rsidRPr="00EF5E25">
        <w:rPr>
          <w:rFonts w:ascii="Arial" w:hAnsi="Arial" w:cs="Arial"/>
          <w:sz w:val="24"/>
          <w:szCs w:val="24"/>
        </w:rPr>
        <w:t>Construyendo fortalezas y esperanzas: Un aporte teológico a mujeres en violencia intrafamiliar.</w:t>
      </w:r>
    </w:p>
    <w:p w14:paraId="6AAD2EF4" w14:textId="77777777" w:rsidR="001A3B50" w:rsidRPr="00316605" w:rsidRDefault="001A3B50" w:rsidP="001A3B50">
      <w:pPr>
        <w:widowControl w:val="0"/>
        <w:suppressAutoHyphens/>
        <w:spacing w:after="0" w:line="360" w:lineRule="auto"/>
        <w:ind w:left="-196"/>
        <w:jc w:val="both"/>
        <w:rPr>
          <w:rFonts w:ascii="Arial" w:hAnsi="Arial" w:cs="Arial"/>
        </w:rPr>
      </w:pPr>
    </w:p>
    <w:p w14:paraId="10EF35B0" w14:textId="77777777" w:rsidR="001A3B50" w:rsidRPr="00935A08" w:rsidRDefault="001A3B50" w:rsidP="001A3B50">
      <w:pPr>
        <w:widowControl w:val="0"/>
        <w:suppressAutoHyphens/>
        <w:spacing w:line="360" w:lineRule="auto"/>
        <w:ind w:left="-136"/>
        <w:jc w:val="both"/>
        <w:rPr>
          <w:rFonts w:ascii="Arial" w:hAnsi="Arial" w:cs="Arial"/>
          <w:sz w:val="24"/>
          <w:szCs w:val="24"/>
        </w:rPr>
      </w:pPr>
      <w:r w:rsidRPr="00935A08">
        <w:rPr>
          <w:rFonts w:ascii="Arial" w:hAnsi="Arial" w:cs="Arial"/>
          <w:b/>
          <w:sz w:val="24"/>
          <w:szCs w:val="24"/>
        </w:rPr>
        <w:t>Proyectos  académicos vigentes en el  201</w:t>
      </w:r>
      <w:r w:rsidR="00E404B1">
        <w:rPr>
          <w:rFonts w:ascii="Arial" w:hAnsi="Arial" w:cs="Arial"/>
          <w:b/>
          <w:sz w:val="24"/>
          <w:szCs w:val="24"/>
        </w:rPr>
        <w:t>8</w:t>
      </w:r>
    </w:p>
    <w:p w14:paraId="43EB5BC2" w14:textId="77777777" w:rsidR="001A3B50" w:rsidRPr="00316605" w:rsidRDefault="001A3B50" w:rsidP="001A3B50">
      <w:pPr>
        <w:pStyle w:val="Prrafodelista"/>
        <w:widowControl w:val="0"/>
        <w:numPr>
          <w:ilvl w:val="0"/>
          <w:numId w:val="12"/>
        </w:numPr>
        <w:suppressAutoHyphens/>
        <w:spacing w:line="360" w:lineRule="auto"/>
        <w:jc w:val="both"/>
        <w:rPr>
          <w:rFonts w:ascii="Arial" w:hAnsi="Arial" w:cs="Arial"/>
        </w:rPr>
      </w:pPr>
      <w:r w:rsidRPr="00316605">
        <w:rPr>
          <w:rFonts w:ascii="Arial" w:hAnsi="Arial" w:cs="Arial"/>
        </w:rPr>
        <w:t>Educación para religar</w:t>
      </w:r>
    </w:p>
    <w:p w14:paraId="372BEB82" w14:textId="77777777" w:rsidR="001A3B50" w:rsidRPr="00316605" w:rsidRDefault="001A3B50" w:rsidP="001A3B50">
      <w:pPr>
        <w:pStyle w:val="Prrafodelista"/>
        <w:widowControl w:val="0"/>
        <w:numPr>
          <w:ilvl w:val="0"/>
          <w:numId w:val="12"/>
        </w:numPr>
        <w:suppressAutoHyphens/>
        <w:spacing w:line="360" w:lineRule="auto"/>
        <w:jc w:val="both"/>
        <w:rPr>
          <w:rFonts w:ascii="Arial" w:hAnsi="Arial" w:cs="Arial"/>
        </w:rPr>
      </w:pPr>
      <w:r w:rsidRPr="00316605">
        <w:rPr>
          <w:rFonts w:ascii="Arial" w:hAnsi="Arial" w:cs="Arial"/>
        </w:rPr>
        <w:t>Hacia una economía política de la carne. Segunda etapa</w:t>
      </w:r>
    </w:p>
    <w:p w14:paraId="2AF69F63" w14:textId="77777777" w:rsidR="001A3B50" w:rsidRPr="00316605" w:rsidRDefault="001A3B50" w:rsidP="001A3B50">
      <w:pPr>
        <w:pStyle w:val="Prrafodelista"/>
        <w:widowControl w:val="0"/>
        <w:numPr>
          <w:ilvl w:val="0"/>
          <w:numId w:val="12"/>
        </w:numPr>
        <w:suppressAutoHyphens/>
        <w:spacing w:line="360" w:lineRule="auto"/>
        <w:jc w:val="both"/>
        <w:rPr>
          <w:rFonts w:ascii="Arial" w:hAnsi="Arial" w:cs="Arial"/>
        </w:rPr>
      </w:pPr>
      <w:proofErr w:type="spellStart"/>
      <w:r w:rsidRPr="00316605">
        <w:rPr>
          <w:rFonts w:ascii="Arial" w:hAnsi="Arial" w:cs="Arial"/>
        </w:rPr>
        <w:t>SIWO</w:t>
      </w:r>
      <w:proofErr w:type="spellEnd"/>
      <w:r w:rsidRPr="00316605">
        <w:rPr>
          <w:rFonts w:ascii="Arial" w:hAnsi="Arial" w:cs="Arial"/>
        </w:rPr>
        <w:t xml:space="preserve">.  Programa Editorial de la </w:t>
      </w:r>
      <w:proofErr w:type="spellStart"/>
      <w:r w:rsidRPr="00316605">
        <w:rPr>
          <w:rFonts w:ascii="Arial" w:hAnsi="Arial" w:cs="Arial"/>
        </w:rPr>
        <w:t>EECR</w:t>
      </w:r>
      <w:proofErr w:type="spellEnd"/>
      <w:r w:rsidRPr="00316605">
        <w:rPr>
          <w:rFonts w:ascii="Arial" w:hAnsi="Arial" w:cs="Arial"/>
        </w:rPr>
        <w:t xml:space="preserve">. </w:t>
      </w:r>
    </w:p>
    <w:p w14:paraId="524D658A" w14:textId="77777777" w:rsidR="001A3B50" w:rsidRPr="00316605" w:rsidRDefault="001A3B50" w:rsidP="001A3B50">
      <w:pPr>
        <w:pStyle w:val="Prrafodelista"/>
        <w:widowControl w:val="0"/>
        <w:numPr>
          <w:ilvl w:val="0"/>
          <w:numId w:val="12"/>
        </w:numPr>
        <w:suppressAutoHyphens/>
        <w:spacing w:line="360" w:lineRule="auto"/>
        <w:jc w:val="both"/>
        <w:rPr>
          <w:rFonts w:ascii="Arial" w:hAnsi="Arial" w:cs="Arial"/>
        </w:rPr>
      </w:pPr>
      <w:r w:rsidRPr="00316605">
        <w:rPr>
          <w:rFonts w:ascii="Arial" w:hAnsi="Arial" w:cs="Arial"/>
        </w:rPr>
        <w:t xml:space="preserve">Innovación de la oferta académica de la </w:t>
      </w:r>
      <w:proofErr w:type="spellStart"/>
      <w:r w:rsidRPr="00316605">
        <w:rPr>
          <w:rFonts w:ascii="Arial" w:hAnsi="Arial" w:cs="Arial"/>
        </w:rPr>
        <w:t>EECR</w:t>
      </w:r>
      <w:proofErr w:type="spellEnd"/>
      <w:r w:rsidRPr="00316605">
        <w:rPr>
          <w:rFonts w:ascii="Arial" w:hAnsi="Arial" w:cs="Arial"/>
        </w:rPr>
        <w:t xml:space="preserve"> mediante el diseño y rediseño, ejecución y evaluación de procesos virtuales de enseñanza-aprendizaje.</w:t>
      </w:r>
    </w:p>
    <w:p w14:paraId="7E3D5165" w14:textId="77777777" w:rsidR="001A3B50" w:rsidRPr="00316605" w:rsidRDefault="001A3B50" w:rsidP="001A3B50">
      <w:pPr>
        <w:widowControl w:val="0"/>
        <w:numPr>
          <w:ilvl w:val="0"/>
          <w:numId w:val="12"/>
        </w:numPr>
        <w:suppressAutoHyphens/>
        <w:spacing w:after="0" w:line="360" w:lineRule="auto"/>
        <w:jc w:val="both"/>
        <w:rPr>
          <w:rFonts w:ascii="Arial" w:hAnsi="Arial" w:cs="Arial"/>
          <w:sz w:val="24"/>
          <w:szCs w:val="24"/>
        </w:rPr>
      </w:pPr>
      <w:r w:rsidRPr="00316605">
        <w:rPr>
          <w:rFonts w:ascii="Arial" w:hAnsi="Arial" w:cs="Arial"/>
          <w:sz w:val="24"/>
          <w:szCs w:val="24"/>
        </w:rPr>
        <w:t>Desarrollo Integral y Espiritualidad de la Niñez (Vinculación Externa)</w:t>
      </w:r>
    </w:p>
    <w:p w14:paraId="11688FF9" w14:textId="77777777" w:rsidR="001A3B50" w:rsidRPr="00316605" w:rsidRDefault="001A3B50" w:rsidP="001A3B50">
      <w:pPr>
        <w:widowControl w:val="0"/>
        <w:numPr>
          <w:ilvl w:val="0"/>
          <w:numId w:val="12"/>
        </w:numPr>
        <w:suppressAutoHyphens/>
        <w:spacing w:after="0" w:line="360" w:lineRule="auto"/>
        <w:jc w:val="both"/>
        <w:rPr>
          <w:rFonts w:ascii="Arial" w:hAnsi="Arial" w:cs="Arial"/>
          <w:sz w:val="24"/>
          <w:szCs w:val="24"/>
        </w:rPr>
      </w:pPr>
      <w:r w:rsidRPr="00316605">
        <w:rPr>
          <w:rFonts w:ascii="Arial" w:hAnsi="Arial" w:cs="Arial"/>
          <w:sz w:val="24"/>
          <w:szCs w:val="24"/>
        </w:rPr>
        <w:t>Construyendo fortalezas y esperanzas: Un aporte teológico a mujeres en violencia intrafamiliar</w:t>
      </w:r>
    </w:p>
    <w:p w14:paraId="7367F5BB" w14:textId="77777777" w:rsidR="001A3B50" w:rsidRPr="00316605" w:rsidRDefault="001A3B50" w:rsidP="001A3B50">
      <w:pPr>
        <w:widowControl w:val="0"/>
        <w:numPr>
          <w:ilvl w:val="0"/>
          <w:numId w:val="12"/>
        </w:numPr>
        <w:suppressAutoHyphens/>
        <w:spacing w:after="0" w:line="360" w:lineRule="auto"/>
        <w:jc w:val="both"/>
        <w:rPr>
          <w:rFonts w:ascii="Arial" w:hAnsi="Arial" w:cs="Arial"/>
          <w:sz w:val="24"/>
          <w:szCs w:val="24"/>
        </w:rPr>
      </w:pPr>
      <w:r w:rsidRPr="00316605">
        <w:rPr>
          <w:rFonts w:ascii="Arial" w:hAnsi="Arial" w:cs="Arial"/>
          <w:color w:val="222222"/>
          <w:sz w:val="24"/>
          <w:szCs w:val="24"/>
          <w:shd w:val="clear" w:color="auto" w:fill="FFFFFF"/>
        </w:rPr>
        <w:t xml:space="preserve">Producción de materiales para docencia en pre grado, grado y posgrado en el área de los estudios </w:t>
      </w:r>
      <w:proofErr w:type="spellStart"/>
      <w:r w:rsidRPr="00316605">
        <w:rPr>
          <w:rFonts w:ascii="Arial" w:hAnsi="Arial" w:cs="Arial"/>
          <w:color w:val="222222"/>
          <w:sz w:val="24"/>
          <w:szCs w:val="24"/>
          <w:shd w:val="clear" w:color="auto" w:fill="FFFFFF"/>
        </w:rPr>
        <w:t>socioreligiosos</w:t>
      </w:r>
      <w:proofErr w:type="spellEnd"/>
      <w:r w:rsidRPr="00316605">
        <w:rPr>
          <w:rFonts w:ascii="Arial" w:hAnsi="Arial" w:cs="Arial"/>
          <w:color w:val="222222"/>
          <w:sz w:val="24"/>
          <w:szCs w:val="24"/>
          <w:shd w:val="clear" w:color="auto" w:fill="FFFFFF"/>
        </w:rPr>
        <w:t>.</w:t>
      </w:r>
    </w:p>
    <w:p w14:paraId="764B0290" w14:textId="77777777" w:rsidR="001A3B50" w:rsidRPr="00316605" w:rsidRDefault="001A3B50" w:rsidP="001A3B50">
      <w:pPr>
        <w:widowControl w:val="0"/>
        <w:numPr>
          <w:ilvl w:val="0"/>
          <w:numId w:val="12"/>
        </w:numPr>
        <w:suppressAutoHyphens/>
        <w:spacing w:after="0" w:line="360" w:lineRule="auto"/>
        <w:jc w:val="both"/>
        <w:rPr>
          <w:rFonts w:ascii="Arial" w:hAnsi="Arial" w:cs="Arial"/>
          <w:sz w:val="24"/>
          <w:szCs w:val="24"/>
        </w:rPr>
      </w:pPr>
      <w:proofErr w:type="spellStart"/>
      <w:r w:rsidRPr="00316605">
        <w:rPr>
          <w:rFonts w:ascii="Arial" w:hAnsi="Arial" w:cs="Arial"/>
          <w:color w:val="222222"/>
          <w:sz w:val="24"/>
          <w:szCs w:val="24"/>
          <w:shd w:val="clear" w:color="auto" w:fill="FFFFFF"/>
        </w:rPr>
        <w:t>Bioaprendizaje</w:t>
      </w:r>
      <w:proofErr w:type="spellEnd"/>
      <w:r w:rsidRPr="00316605">
        <w:rPr>
          <w:rFonts w:ascii="Arial" w:hAnsi="Arial" w:cs="Arial"/>
          <w:color w:val="222222"/>
          <w:sz w:val="24"/>
          <w:szCs w:val="24"/>
          <w:shd w:val="clear" w:color="auto" w:fill="FFFFFF"/>
        </w:rPr>
        <w:t>: aprender desde la vida</w:t>
      </w:r>
    </w:p>
    <w:p w14:paraId="36AE436D" w14:textId="77777777" w:rsidR="00E404B1" w:rsidRPr="00E404B1" w:rsidRDefault="001A3B50" w:rsidP="00E404B1">
      <w:pPr>
        <w:widowControl w:val="0"/>
        <w:numPr>
          <w:ilvl w:val="0"/>
          <w:numId w:val="12"/>
        </w:numPr>
        <w:suppressAutoHyphens/>
        <w:spacing w:after="0" w:line="360" w:lineRule="auto"/>
        <w:jc w:val="both"/>
        <w:rPr>
          <w:rFonts w:ascii="Arial" w:hAnsi="Arial" w:cs="Arial"/>
          <w:sz w:val="24"/>
          <w:szCs w:val="24"/>
        </w:rPr>
      </w:pPr>
      <w:r w:rsidRPr="00316605">
        <w:rPr>
          <w:rFonts w:ascii="Arial" w:hAnsi="Arial" w:cs="Arial"/>
          <w:color w:val="222222"/>
          <w:sz w:val="24"/>
          <w:szCs w:val="24"/>
          <w:shd w:val="clear" w:color="auto" w:fill="FFFFFF"/>
        </w:rPr>
        <w:t>Observatorio de lo religioso.</w:t>
      </w:r>
    </w:p>
    <w:p w14:paraId="565D82D7" w14:textId="77777777" w:rsidR="00E404B1" w:rsidRPr="00E404B1" w:rsidRDefault="001A3B50" w:rsidP="00E404B1">
      <w:pPr>
        <w:widowControl w:val="0"/>
        <w:numPr>
          <w:ilvl w:val="0"/>
          <w:numId w:val="12"/>
        </w:numPr>
        <w:suppressAutoHyphens/>
        <w:spacing w:after="0" w:line="360" w:lineRule="auto"/>
        <w:jc w:val="both"/>
        <w:rPr>
          <w:rFonts w:ascii="Arial" w:hAnsi="Arial" w:cs="Arial"/>
          <w:sz w:val="24"/>
          <w:szCs w:val="24"/>
        </w:rPr>
      </w:pPr>
      <w:r w:rsidRPr="00E404B1">
        <w:rPr>
          <w:rFonts w:ascii="Arial" w:hAnsi="Arial" w:cs="Arial"/>
          <w:sz w:val="24"/>
          <w:szCs w:val="24"/>
        </w:rPr>
        <w:t>Crisis ecológica : Un desafío para las iglesias y las teologías</w:t>
      </w:r>
    </w:p>
    <w:p w14:paraId="5C714E91" w14:textId="77777777" w:rsidR="00E404B1" w:rsidRPr="00E404B1" w:rsidRDefault="001A3B50" w:rsidP="00E404B1">
      <w:pPr>
        <w:widowControl w:val="0"/>
        <w:numPr>
          <w:ilvl w:val="0"/>
          <w:numId w:val="12"/>
        </w:numPr>
        <w:suppressAutoHyphens/>
        <w:spacing w:after="0" w:line="360" w:lineRule="auto"/>
        <w:jc w:val="both"/>
        <w:rPr>
          <w:rFonts w:ascii="Arial" w:hAnsi="Arial" w:cs="Arial"/>
          <w:sz w:val="24"/>
          <w:szCs w:val="24"/>
        </w:rPr>
      </w:pPr>
      <w:r w:rsidRPr="00E404B1">
        <w:rPr>
          <w:rFonts w:ascii="Arial" w:hAnsi="Arial" w:cs="Arial"/>
          <w:sz w:val="24"/>
          <w:szCs w:val="24"/>
        </w:rPr>
        <w:t>Tierra encantada: aportes al conocimiento de la Sabiduría e identidad de los pueblos originarios de Costa Rica</w:t>
      </w:r>
    </w:p>
    <w:p w14:paraId="01DFF010" w14:textId="77777777" w:rsidR="00E404B1" w:rsidRPr="00E404B1" w:rsidRDefault="001A3B50" w:rsidP="00E404B1">
      <w:pPr>
        <w:widowControl w:val="0"/>
        <w:numPr>
          <w:ilvl w:val="0"/>
          <w:numId w:val="12"/>
        </w:numPr>
        <w:suppressAutoHyphens/>
        <w:spacing w:after="0" w:line="360" w:lineRule="auto"/>
        <w:jc w:val="both"/>
        <w:rPr>
          <w:rFonts w:ascii="Arial" w:hAnsi="Arial" w:cs="Arial"/>
          <w:sz w:val="24"/>
          <w:szCs w:val="24"/>
        </w:rPr>
      </w:pPr>
      <w:r w:rsidRPr="00E404B1">
        <w:rPr>
          <w:rFonts w:ascii="Arial" w:hAnsi="Arial" w:cs="Arial"/>
          <w:sz w:val="24"/>
          <w:szCs w:val="24"/>
        </w:rPr>
        <w:t>Comprensión y prevención de las violencias en del distrito de San Felipe de Alajuelita por medio de la investigación, la gestión social</w:t>
      </w:r>
      <w:r w:rsidR="00E404B1" w:rsidRPr="00E404B1">
        <w:rPr>
          <w:rFonts w:ascii="Arial" w:hAnsi="Arial" w:cs="Arial"/>
          <w:sz w:val="24"/>
          <w:szCs w:val="24"/>
        </w:rPr>
        <w:t xml:space="preserve"> y la espiritualidad para la paz</w:t>
      </w:r>
    </w:p>
    <w:p w14:paraId="0709520F" w14:textId="77777777" w:rsidR="00E404B1" w:rsidRPr="00E404B1" w:rsidRDefault="001A3B50" w:rsidP="00E404B1">
      <w:pPr>
        <w:widowControl w:val="0"/>
        <w:numPr>
          <w:ilvl w:val="0"/>
          <w:numId w:val="12"/>
        </w:numPr>
        <w:suppressAutoHyphens/>
        <w:spacing w:after="0" w:line="360" w:lineRule="auto"/>
        <w:jc w:val="both"/>
        <w:rPr>
          <w:rFonts w:ascii="Arial" w:hAnsi="Arial" w:cs="Arial"/>
          <w:sz w:val="24"/>
          <w:szCs w:val="24"/>
        </w:rPr>
      </w:pPr>
      <w:r w:rsidRPr="00E404B1">
        <w:rPr>
          <w:rFonts w:ascii="Arial" w:hAnsi="Arial" w:cs="Arial"/>
          <w:sz w:val="24"/>
          <w:szCs w:val="24"/>
        </w:rPr>
        <w:lastRenderedPageBreak/>
        <w:t xml:space="preserve">Retos de la Convivencia en las familias interreligiosas o </w:t>
      </w:r>
      <w:proofErr w:type="spellStart"/>
      <w:r w:rsidRPr="00E404B1">
        <w:rPr>
          <w:rFonts w:ascii="Arial" w:hAnsi="Arial" w:cs="Arial"/>
          <w:sz w:val="24"/>
          <w:szCs w:val="24"/>
        </w:rPr>
        <w:t>interconviccionales</w:t>
      </w:r>
      <w:proofErr w:type="spellEnd"/>
    </w:p>
    <w:p w14:paraId="0B9DBE6E" w14:textId="77777777" w:rsidR="00E404B1" w:rsidRPr="00E404B1" w:rsidRDefault="001A3B50" w:rsidP="00E404B1">
      <w:pPr>
        <w:widowControl w:val="0"/>
        <w:numPr>
          <w:ilvl w:val="0"/>
          <w:numId w:val="12"/>
        </w:numPr>
        <w:suppressAutoHyphens/>
        <w:spacing w:after="0" w:line="360" w:lineRule="auto"/>
        <w:jc w:val="both"/>
        <w:rPr>
          <w:rFonts w:ascii="Arial" w:hAnsi="Arial" w:cs="Arial"/>
          <w:sz w:val="24"/>
          <w:szCs w:val="24"/>
        </w:rPr>
      </w:pPr>
      <w:r w:rsidRPr="00E404B1">
        <w:rPr>
          <w:rFonts w:ascii="Arial" w:hAnsi="Arial" w:cs="Arial"/>
          <w:sz w:val="24"/>
          <w:szCs w:val="24"/>
        </w:rPr>
        <w:t>Evaluación del uso extenso del concepto “persona”, teología I</w:t>
      </w:r>
    </w:p>
    <w:p w14:paraId="3D9F362D" w14:textId="77777777" w:rsidR="00E404B1" w:rsidRDefault="001A3B50" w:rsidP="00E404B1">
      <w:pPr>
        <w:widowControl w:val="0"/>
        <w:numPr>
          <w:ilvl w:val="0"/>
          <w:numId w:val="12"/>
        </w:numPr>
        <w:suppressAutoHyphens/>
        <w:spacing w:after="0" w:line="360" w:lineRule="auto"/>
        <w:jc w:val="both"/>
        <w:rPr>
          <w:rFonts w:ascii="Arial" w:hAnsi="Arial" w:cs="Arial"/>
          <w:sz w:val="24"/>
          <w:szCs w:val="24"/>
        </w:rPr>
      </w:pPr>
      <w:r w:rsidRPr="00E404B1">
        <w:rPr>
          <w:rFonts w:ascii="Arial" w:hAnsi="Arial" w:cs="Arial"/>
          <w:sz w:val="24"/>
          <w:szCs w:val="24"/>
        </w:rPr>
        <w:t>Programa Pueblos indígenas, agroecología y buen vivir.</w:t>
      </w:r>
    </w:p>
    <w:p w14:paraId="1FEE3E16" w14:textId="77777777" w:rsidR="00E404B1" w:rsidRDefault="00E404B1" w:rsidP="00E404B1">
      <w:pPr>
        <w:widowControl w:val="0"/>
        <w:suppressAutoHyphens/>
        <w:spacing w:after="0" w:line="360" w:lineRule="auto"/>
        <w:jc w:val="both"/>
        <w:rPr>
          <w:rFonts w:ascii="Arial" w:hAnsi="Arial" w:cs="Arial"/>
          <w:sz w:val="24"/>
          <w:szCs w:val="24"/>
        </w:rPr>
      </w:pPr>
    </w:p>
    <w:p w14:paraId="11D0877E" w14:textId="77777777" w:rsidR="00E404B1" w:rsidRDefault="00E404B1" w:rsidP="00E404B1">
      <w:pPr>
        <w:widowControl w:val="0"/>
        <w:suppressAutoHyphens/>
        <w:spacing w:after="0" w:line="360" w:lineRule="auto"/>
        <w:jc w:val="both"/>
        <w:rPr>
          <w:rFonts w:ascii="Arial" w:hAnsi="Arial" w:cs="Arial"/>
          <w:b/>
          <w:sz w:val="24"/>
          <w:szCs w:val="24"/>
        </w:rPr>
      </w:pPr>
      <w:r w:rsidRPr="00E404B1">
        <w:rPr>
          <w:rFonts w:ascii="Arial" w:hAnsi="Arial" w:cs="Arial"/>
          <w:b/>
          <w:sz w:val="24"/>
          <w:szCs w:val="24"/>
        </w:rPr>
        <w:t xml:space="preserve">Otros proyectos en los que la </w:t>
      </w:r>
      <w:proofErr w:type="spellStart"/>
      <w:r w:rsidRPr="00E404B1">
        <w:rPr>
          <w:rFonts w:ascii="Arial" w:hAnsi="Arial" w:cs="Arial"/>
          <w:b/>
          <w:sz w:val="24"/>
          <w:szCs w:val="24"/>
        </w:rPr>
        <w:t>EECR</w:t>
      </w:r>
      <w:proofErr w:type="spellEnd"/>
      <w:r w:rsidRPr="00E404B1">
        <w:rPr>
          <w:rFonts w:ascii="Arial" w:hAnsi="Arial" w:cs="Arial"/>
          <w:b/>
          <w:sz w:val="24"/>
          <w:szCs w:val="24"/>
        </w:rPr>
        <w:t xml:space="preserve">  </w:t>
      </w:r>
    </w:p>
    <w:p w14:paraId="07EABAC7" w14:textId="77777777" w:rsidR="00E404B1" w:rsidRDefault="00E404B1" w:rsidP="00E404B1">
      <w:pPr>
        <w:pStyle w:val="Prrafodelista"/>
        <w:widowControl w:val="0"/>
        <w:numPr>
          <w:ilvl w:val="0"/>
          <w:numId w:val="45"/>
        </w:numPr>
        <w:suppressAutoHyphens/>
        <w:spacing w:line="360" w:lineRule="auto"/>
        <w:jc w:val="both"/>
        <w:rPr>
          <w:rFonts w:ascii="Arial" w:hAnsi="Arial" w:cs="Arial"/>
          <w:szCs w:val="24"/>
        </w:rPr>
      </w:pPr>
      <w:r>
        <w:rPr>
          <w:rFonts w:ascii="Arial" w:hAnsi="Arial" w:cs="Arial"/>
          <w:szCs w:val="24"/>
        </w:rPr>
        <w:t>Proyecto Política Institucional de Niñez y adolescencia</w:t>
      </w:r>
    </w:p>
    <w:p w14:paraId="530C1B24" w14:textId="77777777" w:rsidR="00E404B1" w:rsidRPr="00E404B1" w:rsidRDefault="00E404B1" w:rsidP="00E404B1">
      <w:pPr>
        <w:pStyle w:val="Prrafodelista"/>
        <w:widowControl w:val="0"/>
        <w:numPr>
          <w:ilvl w:val="0"/>
          <w:numId w:val="45"/>
        </w:numPr>
        <w:suppressAutoHyphens/>
        <w:spacing w:line="360" w:lineRule="auto"/>
        <w:jc w:val="both"/>
        <w:rPr>
          <w:rFonts w:ascii="Arial" w:hAnsi="Arial" w:cs="Arial"/>
          <w:szCs w:val="24"/>
        </w:rPr>
      </w:pPr>
      <w:proofErr w:type="spellStart"/>
      <w:r>
        <w:rPr>
          <w:rFonts w:ascii="Arial" w:hAnsi="Arial" w:cs="Arial"/>
          <w:szCs w:val="24"/>
        </w:rPr>
        <w:t>Mired</w:t>
      </w:r>
      <w:proofErr w:type="spellEnd"/>
      <w:r>
        <w:rPr>
          <w:rFonts w:ascii="Arial" w:hAnsi="Arial" w:cs="Arial"/>
          <w:szCs w:val="24"/>
        </w:rPr>
        <w:t xml:space="preserve"> : mujeres investigadoras </w:t>
      </w:r>
    </w:p>
    <w:p w14:paraId="127A0C6C" w14:textId="77777777" w:rsidR="001A3B50" w:rsidRPr="00E404B1" w:rsidRDefault="001A3B50" w:rsidP="001A3B50">
      <w:pPr>
        <w:spacing w:line="360" w:lineRule="auto"/>
        <w:jc w:val="both"/>
        <w:rPr>
          <w:rFonts w:ascii="Arial" w:hAnsi="Arial" w:cs="Arial"/>
          <w:sz w:val="24"/>
          <w:szCs w:val="24"/>
        </w:rPr>
      </w:pPr>
    </w:p>
    <w:p w14:paraId="6F3B44A0" w14:textId="77777777" w:rsidR="001A3B50" w:rsidRPr="00E375B7" w:rsidRDefault="001A3B50" w:rsidP="001A3B50">
      <w:pPr>
        <w:widowControl w:val="0"/>
        <w:suppressAutoHyphens/>
        <w:spacing w:line="360" w:lineRule="auto"/>
        <w:jc w:val="both"/>
        <w:rPr>
          <w:rFonts w:ascii="Arial" w:hAnsi="Arial" w:cs="Arial"/>
          <w:color w:val="000000" w:themeColor="text1"/>
          <w:sz w:val="24"/>
          <w:szCs w:val="24"/>
        </w:rPr>
      </w:pPr>
      <w:r>
        <w:rPr>
          <w:rFonts w:ascii="Arial" w:hAnsi="Arial" w:cs="Arial"/>
          <w:b/>
          <w:color w:val="000000" w:themeColor="text1"/>
          <w:sz w:val="24"/>
          <w:szCs w:val="24"/>
        </w:rPr>
        <w:t xml:space="preserve">2.4 </w:t>
      </w:r>
      <w:r w:rsidRPr="00E375B7">
        <w:rPr>
          <w:rFonts w:ascii="Arial" w:hAnsi="Arial" w:cs="Arial"/>
          <w:b/>
          <w:color w:val="000000" w:themeColor="text1"/>
          <w:sz w:val="24"/>
          <w:szCs w:val="24"/>
        </w:rPr>
        <w:t xml:space="preserve">Publicaciones </w:t>
      </w:r>
    </w:p>
    <w:p w14:paraId="4FC4B392" w14:textId="77777777" w:rsidR="001A3B50"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Durante este período gracias a la labor realizada por el comité editorial y los compañeros encargados del proyecto </w:t>
      </w:r>
      <w:proofErr w:type="spellStart"/>
      <w:r w:rsidRPr="00316605">
        <w:rPr>
          <w:rFonts w:ascii="Arial" w:hAnsi="Arial" w:cs="Arial"/>
          <w:sz w:val="24"/>
          <w:szCs w:val="24"/>
        </w:rPr>
        <w:t>Siwo</w:t>
      </w:r>
      <w:proofErr w:type="spellEnd"/>
      <w:r w:rsidRPr="00316605">
        <w:rPr>
          <w:rFonts w:ascii="Arial" w:hAnsi="Arial" w:cs="Arial"/>
          <w:sz w:val="24"/>
          <w:szCs w:val="24"/>
        </w:rPr>
        <w:t xml:space="preserve"> se logró avanzar mucho en las publicaciones </w:t>
      </w:r>
      <w:proofErr w:type="gramStart"/>
      <w:r w:rsidRPr="00316605">
        <w:rPr>
          <w:rFonts w:ascii="Arial" w:hAnsi="Arial" w:cs="Arial"/>
          <w:sz w:val="24"/>
          <w:szCs w:val="24"/>
        </w:rPr>
        <w:t>rezagadas  en</w:t>
      </w:r>
      <w:proofErr w:type="gramEnd"/>
      <w:r w:rsidRPr="00316605">
        <w:rPr>
          <w:rFonts w:ascii="Arial" w:hAnsi="Arial" w:cs="Arial"/>
          <w:sz w:val="24"/>
          <w:szCs w:val="24"/>
        </w:rPr>
        <w:t xml:space="preserve"> especial con los número de la Revista </w:t>
      </w:r>
      <w:proofErr w:type="spellStart"/>
      <w:r w:rsidRPr="00316605">
        <w:rPr>
          <w:rFonts w:ascii="Arial" w:hAnsi="Arial" w:cs="Arial"/>
          <w:sz w:val="24"/>
          <w:szCs w:val="24"/>
        </w:rPr>
        <w:t>Siwo</w:t>
      </w:r>
      <w:proofErr w:type="spellEnd"/>
      <w:r w:rsidRPr="00316605">
        <w:rPr>
          <w:rFonts w:ascii="Arial" w:hAnsi="Arial" w:cs="Arial"/>
          <w:sz w:val="24"/>
          <w:szCs w:val="24"/>
        </w:rPr>
        <w:t xml:space="preserve"> </w:t>
      </w:r>
      <w:r>
        <w:rPr>
          <w:rFonts w:ascii="Arial" w:hAnsi="Arial" w:cs="Arial"/>
          <w:sz w:val="24"/>
          <w:szCs w:val="24"/>
        </w:rPr>
        <w:t xml:space="preserve">. </w:t>
      </w:r>
    </w:p>
    <w:p w14:paraId="4829D536" w14:textId="77777777" w:rsidR="001A3B50" w:rsidRPr="00180854" w:rsidRDefault="001A3B50" w:rsidP="001A3B50">
      <w:pPr>
        <w:pStyle w:val="Sinespaciado"/>
        <w:spacing w:line="360" w:lineRule="auto"/>
        <w:jc w:val="both"/>
        <w:rPr>
          <w:rFonts w:ascii="Arial" w:hAnsi="Arial" w:cs="Arial"/>
          <w:sz w:val="24"/>
          <w:szCs w:val="24"/>
        </w:rPr>
      </w:pPr>
      <w:r>
        <w:rPr>
          <w:rFonts w:ascii="Arial" w:hAnsi="Arial" w:cs="Arial"/>
          <w:sz w:val="24"/>
          <w:szCs w:val="24"/>
        </w:rPr>
        <w:t xml:space="preserve">Las publicaciones durante este periodo fueron las siguientes </w:t>
      </w:r>
      <w:r w:rsidRPr="00180854">
        <w:rPr>
          <w:rFonts w:ascii="Arial" w:hAnsi="Arial" w:cs="Arial"/>
          <w:sz w:val="24"/>
          <w:szCs w:val="24"/>
        </w:rPr>
        <w:t xml:space="preserve">Revista </w:t>
      </w:r>
      <w:proofErr w:type="spellStart"/>
      <w:r w:rsidRPr="00180854">
        <w:rPr>
          <w:rFonts w:ascii="Arial" w:hAnsi="Arial" w:cs="Arial"/>
          <w:sz w:val="24"/>
          <w:szCs w:val="24"/>
        </w:rPr>
        <w:t>Siwo</w:t>
      </w:r>
      <w:proofErr w:type="spellEnd"/>
      <w:r w:rsidRPr="00180854">
        <w:rPr>
          <w:rFonts w:ascii="Arial" w:hAnsi="Arial" w:cs="Arial"/>
          <w:sz w:val="24"/>
          <w:szCs w:val="24"/>
        </w:rPr>
        <w:t xml:space="preserve"> ISSN: 2215-227X. Publicados: Volumen 7, Número 2, 2013, Volumen 8, Número 1, 2014, Volumen 8, Número 2, 2014, Volumen 9, Número 1, 2015: ALAS. Asociación Latinoamericana de Sociología. XXX Congreso Latinoamericano</w:t>
      </w:r>
      <w:r w:rsidRPr="00180854">
        <w:rPr>
          <w:rFonts w:ascii="Arial" w:hAnsi="Arial" w:cs="Arial"/>
          <w:b/>
          <w:sz w:val="24"/>
          <w:szCs w:val="24"/>
        </w:rPr>
        <w:t xml:space="preserve"> </w:t>
      </w:r>
      <w:r w:rsidRPr="00180854">
        <w:rPr>
          <w:rFonts w:ascii="Arial" w:hAnsi="Arial" w:cs="Arial"/>
          <w:sz w:val="24"/>
          <w:szCs w:val="24"/>
        </w:rPr>
        <w:t>de Sociología: Pueblos en movimiento: un nuevo diálogo en las ciencias soci</w:t>
      </w:r>
      <w:r>
        <w:rPr>
          <w:rFonts w:ascii="Arial" w:hAnsi="Arial" w:cs="Arial"/>
          <w:sz w:val="24"/>
          <w:szCs w:val="24"/>
        </w:rPr>
        <w:t xml:space="preserve">ales, Volumen 9, Número 2, 2015, </w:t>
      </w:r>
      <w:proofErr w:type="spellStart"/>
      <w:proofErr w:type="gramStart"/>
      <w:r w:rsidRPr="00180854">
        <w:rPr>
          <w:rFonts w:ascii="Arial" w:hAnsi="Arial" w:cs="Arial"/>
          <w:sz w:val="24"/>
          <w:szCs w:val="24"/>
        </w:rPr>
        <w:t>Tesis</w:t>
      </w:r>
      <w:r w:rsidRPr="00180854">
        <w:rPr>
          <w:rFonts w:ascii="Arial" w:hAnsi="Arial" w:cs="Arial"/>
          <w:b/>
          <w:sz w:val="24"/>
          <w:szCs w:val="24"/>
        </w:rPr>
        <w:t>:</w:t>
      </w:r>
      <w:r w:rsidRPr="00180854">
        <w:rPr>
          <w:rFonts w:ascii="Arial" w:hAnsi="Arial" w:cs="Arial"/>
          <w:sz w:val="24"/>
          <w:szCs w:val="24"/>
        </w:rPr>
        <w:t>Título</w:t>
      </w:r>
      <w:proofErr w:type="gramEnd"/>
      <w:r w:rsidRPr="00180854">
        <w:rPr>
          <w:rFonts w:ascii="Arial" w:hAnsi="Arial" w:cs="Arial"/>
          <w:sz w:val="24"/>
          <w:szCs w:val="24"/>
        </w:rPr>
        <w:t>:La</w:t>
      </w:r>
      <w:proofErr w:type="spellEnd"/>
      <w:r w:rsidRPr="00180854">
        <w:rPr>
          <w:rFonts w:ascii="Arial" w:hAnsi="Arial" w:cs="Arial"/>
          <w:sz w:val="24"/>
          <w:szCs w:val="24"/>
        </w:rPr>
        <w:t xml:space="preserve"> espiritualidad en docentes de Educación Religiosa Autor: Ricardo Antonio Pani</w:t>
      </w:r>
      <w:r>
        <w:rPr>
          <w:rFonts w:ascii="Arial" w:hAnsi="Arial" w:cs="Arial"/>
          <w:sz w:val="24"/>
          <w:szCs w:val="24"/>
        </w:rPr>
        <w:t>a</w:t>
      </w:r>
      <w:r w:rsidRPr="00180854">
        <w:rPr>
          <w:rFonts w:ascii="Arial" w:hAnsi="Arial" w:cs="Arial"/>
          <w:sz w:val="24"/>
          <w:szCs w:val="24"/>
        </w:rPr>
        <w:t>gua Calvo. Director: Diego Soto Morera</w:t>
      </w:r>
    </w:p>
    <w:p w14:paraId="07E5450C" w14:textId="77777777" w:rsidR="001A3B50" w:rsidRPr="00180854" w:rsidRDefault="001A3B50" w:rsidP="001A3B50">
      <w:pPr>
        <w:pStyle w:val="Sinespaciado"/>
        <w:spacing w:line="360" w:lineRule="auto"/>
        <w:jc w:val="both"/>
        <w:rPr>
          <w:rFonts w:ascii="Arial" w:hAnsi="Arial" w:cs="Arial"/>
          <w:sz w:val="24"/>
          <w:szCs w:val="24"/>
        </w:rPr>
      </w:pPr>
      <w:r w:rsidRPr="00180854">
        <w:rPr>
          <w:rFonts w:ascii="Arial" w:hAnsi="Arial" w:cs="Arial"/>
          <w:sz w:val="24"/>
          <w:szCs w:val="24"/>
        </w:rPr>
        <w:t>Libros: Publicados: Título: Jugar, Disfrutar y Convivir. Aprendizajes necesarios hacia prácticas de respeto y buen trato. Autoras: Kattia Isabel Castro Flores y María Cecilia Leme</w:t>
      </w:r>
      <w:r>
        <w:rPr>
          <w:rFonts w:ascii="Arial" w:hAnsi="Arial" w:cs="Arial"/>
          <w:sz w:val="24"/>
          <w:szCs w:val="24"/>
        </w:rPr>
        <w:t xml:space="preserve"> </w:t>
      </w:r>
      <w:proofErr w:type="spellStart"/>
      <w:r w:rsidRPr="00180854">
        <w:rPr>
          <w:rFonts w:ascii="Arial" w:hAnsi="Arial" w:cs="Arial"/>
          <w:sz w:val="24"/>
          <w:szCs w:val="24"/>
        </w:rPr>
        <w:t>Garcez</w:t>
      </w:r>
      <w:proofErr w:type="spellEnd"/>
    </w:p>
    <w:p w14:paraId="01969B54" w14:textId="77777777" w:rsidR="001A3B50" w:rsidRDefault="001A3B50" w:rsidP="001A3B50">
      <w:pPr>
        <w:widowControl w:val="0"/>
        <w:suppressAutoHyphens/>
        <w:spacing w:after="0" w:line="360" w:lineRule="auto"/>
        <w:jc w:val="both"/>
        <w:rPr>
          <w:rFonts w:ascii="Arial" w:hAnsi="Arial" w:cs="Arial"/>
          <w:b/>
          <w:sz w:val="24"/>
          <w:szCs w:val="24"/>
        </w:rPr>
      </w:pPr>
    </w:p>
    <w:p w14:paraId="09D1A150" w14:textId="77777777" w:rsidR="001A3B50" w:rsidRPr="00316605" w:rsidRDefault="001A3B50" w:rsidP="001A3B50">
      <w:pPr>
        <w:widowControl w:val="0"/>
        <w:suppressAutoHyphens/>
        <w:spacing w:after="0" w:line="360" w:lineRule="auto"/>
        <w:jc w:val="both"/>
        <w:rPr>
          <w:rFonts w:ascii="Arial" w:hAnsi="Arial" w:cs="Arial"/>
          <w:sz w:val="24"/>
          <w:szCs w:val="24"/>
        </w:rPr>
      </w:pPr>
      <w:r>
        <w:rPr>
          <w:rFonts w:ascii="Arial" w:hAnsi="Arial" w:cs="Arial"/>
          <w:b/>
          <w:sz w:val="24"/>
          <w:szCs w:val="24"/>
        </w:rPr>
        <w:t xml:space="preserve">2.5 ACTIVIDADES </w:t>
      </w:r>
      <w:proofErr w:type="spellStart"/>
      <w:r>
        <w:rPr>
          <w:rFonts w:ascii="Arial" w:hAnsi="Arial" w:cs="Arial"/>
          <w:b/>
          <w:sz w:val="24"/>
          <w:szCs w:val="24"/>
        </w:rPr>
        <w:t>ACTIVIDADES</w:t>
      </w:r>
      <w:proofErr w:type="spellEnd"/>
      <w:r>
        <w:rPr>
          <w:rFonts w:ascii="Arial" w:hAnsi="Arial" w:cs="Arial"/>
          <w:b/>
          <w:sz w:val="24"/>
          <w:szCs w:val="24"/>
        </w:rPr>
        <w:t xml:space="preserve"> </w:t>
      </w:r>
      <w:r w:rsidRPr="00316605">
        <w:rPr>
          <w:rFonts w:ascii="Arial" w:hAnsi="Arial" w:cs="Arial"/>
          <w:b/>
          <w:sz w:val="24"/>
          <w:szCs w:val="24"/>
        </w:rPr>
        <w:t>(planificadas y no planificadas)</w:t>
      </w:r>
    </w:p>
    <w:p w14:paraId="4A262B97" w14:textId="77777777" w:rsidR="001A3B50" w:rsidRPr="00316605" w:rsidRDefault="001A3B50" w:rsidP="001A3B50">
      <w:pPr>
        <w:widowControl w:val="0"/>
        <w:suppressAutoHyphens/>
        <w:spacing w:after="0" w:line="360" w:lineRule="auto"/>
        <w:ind w:left="37"/>
        <w:jc w:val="both"/>
        <w:rPr>
          <w:rFonts w:ascii="Arial" w:hAnsi="Arial" w:cs="Arial"/>
          <w:b/>
          <w:sz w:val="24"/>
          <w:szCs w:val="24"/>
        </w:rPr>
      </w:pPr>
    </w:p>
    <w:p w14:paraId="356327AB" w14:textId="77777777" w:rsidR="001A3B50" w:rsidRPr="00316605" w:rsidRDefault="001A3B50" w:rsidP="001A3B50">
      <w:pPr>
        <w:widowControl w:val="0"/>
        <w:suppressAutoHyphens/>
        <w:spacing w:after="0" w:line="360" w:lineRule="auto"/>
        <w:jc w:val="both"/>
        <w:rPr>
          <w:rFonts w:ascii="Arial" w:hAnsi="Arial" w:cs="Arial"/>
          <w:sz w:val="24"/>
          <w:szCs w:val="24"/>
        </w:rPr>
      </w:pPr>
      <w:r w:rsidRPr="00316605">
        <w:rPr>
          <w:rFonts w:ascii="Arial" w:hAnsi="Arial" w:cs="Arial"/>
          <w:b/>
          <w:sz w:val="24"/>
          <w:szCs w:val="24"/>
        </w:rPr>
        <w:t xml:space="preserve">Gestión participativa: </w:t>
      </w:r>
      <w:r w:rsidRPr="00316605">
        <w:rPr>
          <w:rFonts w:ascii="Arial" w:hAnsi="Arial" w:cs="Arial"/>
          <w:sz w:val="24"/>
          <w:szCs w:val="24"/>
        </w:rPr>
        <w:t xml:space="preserve">En este periodo la Escuela programó y realizó una serie de actividades académicas, algunas de las cuales se habían incluido previamente en la planificación pero también otras que surgieron a raíz del propio trabajo cotidiano y el contexto. Muchas de las actividades que se efectuaron fueron directamente ejecutadas y promovidas por la Escuela, pero en su gran mayoría fueron </w:t>
      </w:r>
      <w:r w:rsidRPr="00316605">
        <w:rPr>
          <w:rFonts w:ascii="Arial" w:hAnsi="Arial" w:cs="Arial"/>
          <w:sz w:val="24"/>
          <w:szCs w:val="24"/>
        </w:rPr>
        <w:lastRenderedPageBreak/>
        <w:t>actividades realizadas y organizadas en coordinación con otras instancias de la misma universidad, o con otras universidades nacionales o extranjeras con las cuales tenemos vínculos.</w:t>
      </w:r>
    </w:p>
    <w:p w14:paraId="37F5AB2E" w14:textId="77777777" w:rsidR="001A3B50" w:rsidRPr="00316605" w:rsidRDefault="001A3B50" w:rsidP="001A3B50">
      <w:pPr>
        <w:widowControl w:val="0"/>
        <w:suppressAutoHyphens/>
        <w:spacing w:after="0" w:line="360" w:lineRule="auto"/>
        <w:jc w:val="both"/>
        <w:rPr>
          <w:rFonts w:ascii="Arial" w:hAnsi="Arial" w:cs="Arial"/>
        </w:rPr>
      </w:pPr>
      <w:r w:rsidRPr="00316605">
        <w:rPr>
          <w:rFonts w:ascii="Arial" w:hAnsi="Arial" w:cs="Arial"/>
        </w:rPr>
        <w:t xml:space="preserve">. </w:t>
      </w:r>
    </w:p>
    <w:p w14:paraId="66B4D84E" w14:textId="77777777" w:rsidR="001A3B50" w:rsidRPr="00E375B7" w:rsidRDefault="001A3B50" w:rsidP="001A3B50">
      <w:pPr>
        <w:spacing w:line="360" w:lineRule="auto"/>
        <w:jc w:val="both"/>
        <w:rPr>
          <w:rFonts w:ascii="Arial" w:hAnsi="Arial" w:cs="Arial"/>
          <w:b/>
          <w:sz w:val="24"/>
          <w:szCs w:val="24"/>
        </w:rPr>
      </w:pPr>
      <w:r>
        <w:rPr>
          <w:rFonts w:ascii="Arial" w:hAnsi="Arial" w:cs="Arial"/>
          <w:b/>
          <w:sz w:val="24"/>
          <w:szCs w:val="24"/>
        </w:rPr>
        <w:t>Eventos realizados</w:t>
      </w:r>
      <w:r w:rsidRPr="00AC0F11">
        <w:rPr>
          <w:rFonts w:ascii="Arial" w:hAnsi="Arial" w:cs="Arial"/>
          <w:b/>
          <w:sz w:val="24"/>
          <w:szCs w:val="24"/>
        </w:rPr>
        <w:t xml:space="preserve"> (Actividades académicas,  encuentros, seminarios, conversatorios)</w:t>
      </w:r>
    </w:p>
    <w:p w14:paraId="42DB04F3" w14:textId="77777777" w:rsidR="001A3B50" w:rsidRPr="00180854" w:rsidRDefault="001A3B50" w:rsidP="001A3B50">
      <w:pPr>
        <w:pStyle w:val="Prrafodelista"/>
        <w:numPr>
          <w:ilvl w:val="1"/>
          <w:numId w:val="12"/>
        </w:numPr>
        <w:tabs>
          <w:tab w:val="clear" w:pos="1080"/>
          <w:tab w:val="num" w:pos="142"/>
        </w:tabs>
        <w:spacing w:line="360" w:lineRule="auto"/>
        <w:ind w:left="0" w:firstLine="0"/>
        <w:jc w:val="both"/>
        <w:rPr>
          <w:rFonts w:ascii="Arial" w:hAnsi="Arial" w:cs="Arial"/>
          <w:szCs w:val="24"/>
        </w:rPr>
      </w:pPr>
      <w:r>
        <w:rPr>
          <w:rFonts w:ascii="Arial" w:hAnsi="Arial" w:cs="Arial"/>
          <w:b/>
          <w:szCs w:val="24"/>
        </w:rPr>
        <w:t>De setiembre a diciembre 2016</w:t>
      </w:r>
      <w:r w:rsidRPr="00180854">
        <w:rPr>
          <w:rFonts w:ascii="Arial" w:hAnsi="Arial" w:cs="Arial"/>
          <w:szCs w:val="24"/>
        </w:rPr>
        <w:t>.</w:t>
      </w:r>
    </w:p>
    <w:p w14:paraId="6759A53B"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Del 19 al 23 de setiembre 2016 se efectuó la Semana teológica organizada por la Asociación de Estudiantes de teología. Cada día se hizo un conversatorio sobre los siguientes temas: Las nuevas Masculinidades, Diversidad Sexual: desafío, trans, Fecundación in vitro, y Géneros e identidades. Participaron como ponentes de parte de la Asociación de estudiantes Alexa Araya y Jota Joel Vargas y los académicos Daniel Vindas, Kattia Castro, Alberto Rojas Como ponentes invitados: Gilberto Quesada, Natasha Jiménez, Tomás Campos, y Larissa Arroyo.</w:t>
      </w:r>
    </w:p>
    <w:p w14:paraId="7524C928"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El 20 de setiembre 2016 se efectuó un encuentro con el embajador de El Salvador Sebastián </w:t>
      </w:r>
      <w:proofErr w:type="spellStart"/>
      <w:r w:rsidRPr="00316605">
        <w:rPr>
          <w:rFonts w:ascii="Arial" w:hAnsi="Arial" w:cs="Arial"/>
          <w:sz w:val="24"/>
          <w:szCs w:val="24"/>
        </w:rPr>
        <w:t>Baquerano</w:t>
      </w:r>
      <w:proofErr w:type="spellEnd"/>
      <w:r w:rsidRPr="00316605">
        <w:rPr>
          <w:rFonts w:ascii="Arial" w:hAnsi="Arial" w:cs="Arial"/>
          <w:sz w:val="24"/>
          <w:szCs w:val="24"/>
        </w:rPr>
        <w:t xml:space="preserve"> y la Cónsul Jenny Mejía en el marco del Proyecto “Conocimiento, paz y gestión social” con el objetivo de dar seguimiento a la problemática de desalojo que enfrenta los migrantes salvadoreños radicados en la Comunidad de Los </w:t>
      </w:r>
      <w:proofErr w:type="spellStart"/>
      <w:r w:rsidRPr="00316605">
        <w:rPr>
          <w:rFonts w:ascii="Arial" w:hAnsi="Arial" w:cs="Arial"/>
          <w:sz w:val="24"/>
          <w:szCs w:val="24"/>
        </w:rPr>
        <w:t>Angeles</w:t>
      </w:r>
      <w:proofErr w:type="spellEnd"/>
      <w:r w:rsidRPr="00316605">
        <w:rPr>
          <w:rFonts w:ascii="Arial" w:hAnsi="Arial" w:cs="Arial"/>
          <w:sz w:val="24"/>
          <w:szCs w:val="24"/>
        </w:rPr>
        <w:t xml:space="preserve"> de Quebrada Grande de Liberia. Participaron Mario Méndez, Kattia Castro y Esteban Aguilar.</w:t>
      </w:r>
    </w:p>
    <w:p w14:paraId="1F4605FC"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Del 5 al 7 de octubre 2016 se celebró el II Seminario Internacional de Filosofía y Teología Intercultural y el </w:t>
      </w:r>
      <w:proofErr w:type="spellStart"/>
      <w:r w:rsidRPr="00316605">
        <w:rPr>
          <w:rFonts w:ascii="Arial" w:hAnsi="Arial" w:cs="Arial"/>
          <w:sz w:val="24"/>
          <w:szCs w:val="24"/>
        </w:rPr>
        <w:t>Xl</w:t>
      </w:r>
      <w:proofErr w:type="spellEnd"/>
      <w:r w:rsidRPr="00316605">
        <w:rPr>
          <w:rFonts w:ascii="Arial" w:hAnsi="Arial" w:cs="Arial"/>
          <w:sz w:val="24"/>
          <w:szCs w:val="24"/>
        </w:rPr>
        <w:t xml:space="preserve"> Congreso de Filosofía intercultural organizado por la </w:t>
      </w:r>
      <w:proofErr w:type="spellStart"/>
      <w:r w:rsidRPr="00316605">
        <w:rPr>
          <w:rFonts w:ascii="Arial" w:hAnsi="Arial" w:cs="Arial"/>
          <w:sz w:val="24"/>
          <w:szCs w:val="24"/>
        </w:rPr>
        <w:t>EECR</w:t>
      </w:r>
      <w:proofErr w:type="spellEnd"/>
      <w:r w:rsidRPr="00316605">
        <w:rPr>
          <w:rFonts w:ascii="Arial" w:hAnsi="Arial" w:cs="Arial"/>
          <w:sz w:val="24"/>
          <w:szCs w:val="24"/>
        </w:rPr>
        <w:t xml:space="preserve"> y el Instituto Orco </w:t>
      </w:r>
      <w:proofErr w:type="spellStart"/>
      <w:r w:rsidRPr="00316605">
        <w:rPr>
          <w:rFonts w:ascii="Arial" w:hAnsi="Arial" w:cs="Arial"/>
          <w:sz w:val="24"/>
          <w:szCs w:val="24"/>
        </w:rPr>
        <w:t>Huasi</w:t>
      </w:r>
      <w:proofErr w:type="spellEnd"/>
      <w:r w:rsidRPr="00316605">
        <w:rPr>
          <w:rFonts w:ascii="Arial" w:hAnsi="Arial" w:cs="Arial"/>
          <w:sz w:val="24"/>
          <w:szCs w:val="24"/>
        </w:rPr>
        <w:t xml:space="preserve"> de Salta, Argentina. Tuvo una participación de más de 20 académicos entre extranjeros y nacionales. Participaron como ponentes por parte de la </w:t>
      </w:r>
      <w:proofErr w:type="spellStart"/>
      <w:r w:rsidRPr="00316605">
        <w:rPr>
          <w:rFonts w:ascii="Arial" w:hAnsi="Arial" w:cs="Arial"/>
          <w:sz w:val="24"/>
          <w:szCs w:val="24"/>
        </w:rPr>
        <w:t>EECR</w:t>
      </w:r>
      <w:proofErr w:type="spellEnd"/>
      <w:r w:rsidRPr="00316605">
        <w:rPr>
          <w:rFonts w:ascii="Arial" w:hAnsi="Arial" w:cs="Arial"/>
          <w:sz w:val="24"/>
          <w:szCs w:val="24"/>
        </w:rPr>
        <w:t xml:space="preserve">: Kattia Castro, Mario Méndez, María Cecilia Leme Garcés, Silvia Regina, Víctor Madrigal y como ponentes invitados: Francisco Avendaño, Hanzel Zúñiga, Dina </w:t>
      </w:r>
      <w:proofErr w:type="spellStart"/>
      <w:r w:rsidRPr="00316605">
        <w:rPr>
          <w:rFonts w:ascii="Arial" w:hAnsi="Arial" w:cs="Arial"/>
          <w:sz w:val="24"/>
          <w:szCs w:val="24"/>
        </w:rPr>
        <w:t>Picotti</w:t>
      </w:r>
      <w:proofErr w:type="spellEnd"/>
      <w:r w:rsidRPr="00316605">
        <w:rPr>
          <w:rFonts w:ascii="Arial" w:hAnsi="Arial" w:cs="Arial"/>
          <w:sz w:val="24"/>
          <w:szCs w:val="24"/>
        </w:rPr>
        <w:t xml:space="preserve">, María Acuña, Patricia </w:t>
      </w:r>
      <w:proofErr w:type="spellStart"/>
      <w:r w:rsidRPr="00316605">
        <w:rPr>
          <w:rFonts w:ascii="Arial" w:hAnsi="Arial" w:cs="Arial"/>
          <w:sz w:val="24"/>
          <w:szCs w:val="24"/>
        </w:rPr>
        <w:t>Gueijman</w:t>
      </w:r>
      <w:proofErr w:type="spellEnd"/>
      <w:r w:rsidRPr="00316605">
        <w:rPr>
          <w:rFonts w:ascii="Arial" w:hAnsi="Arial" w:cs="Arial"/>
          <w:sz w:val="24"/>
          <w:szCs w:val="24"/>
        </w:rPr>
        <w:t xml:space="preserve">, Magali Méndez, María Patricia Quesada, María Teresa Peralta, </w:t>
      </w:r>
      <w:proofErr w:type="spellStart"/>
      <w:r w:rsidRPr="00316605">
        <w:rPr>
          <w:rFonts w:ascii="Arial" w:hAnsi="Arial" w:cs="Arial"/>
          <w:sz w:val="24"/>
          <w:szCs w:val="24"/>
        </w:rPr>
        <w:t>Ruben</w:t>
      </w:r>
      <w:proofErr w:type="spellEnd"/>
      <w:r w:rsidRPr="00316605">
        <w:rPr>
          <w:rFonts w:ascii="Arial" w:hAnsi="Arial" w:cs="Arial"/>
          <w:sz w:val="24"/>
          <w:szCs w:val="24"/>
        </w:rPr>
        <w:t xml:space="preserve"> Fúnez </w:t>
      </w:r>
      <w:proofErr w:type="spellStart"/>
      <w:r w:rsidRPr="00316605">
        <w:rPr>
          <w:rFonts w:ascii="Arial" w:hAnsi="Arial" w:cs="Arial"/>
          <w:sz w:val="24"/>
          <w:szCs w:val="24"/>
        </w:rPr>
        <w:t>Saquix</w:t>
      </w:r>
      <w:proofErr w:type="spellEnd"/>
      <w:r w:rsidRPr="00316605">
        <w:rPr>
          <w:rFonts w:ascii="Arial" w:hAnsi="Arial" w:cs="Arial"/>
          <w:sz w:val="24"/>
          <w:szCs w:val="24"/>
        </w:rPr>
        <w:t xml:space="preserve"> Candelaria, López </w:t>
      </w:r>
      <w:proofErr w:type="spellStart"/>
      <w:r w:rsidRPr="00316605">
        <w:rPr>
          <w:rFonts w:ascii="Arial" w:hAnsi="Arial" w:cs="Arial"/>
          <w:sz w:val="24"/>
          <w:szCs w:val="24"/>
        </w:rPr>
        <w:t>Ixquy</w:t>
      </w:r>
      <w:proofErr w:type="spellEnd"/>
      <w:r w:rsidRPr="00316605">
        <w:rPr>
          <w:rFonts w:ascii="Arial" w:hAnsi="Arial" w:cs="Arial"/>
          <w:sz w:val="24"/>
          <w:szCs w:val="24"/>
        </w:rPr>
        <w:t>, y Carlos María Pagano,</w:t>
      </w:r>
    </w:p>
    <w:p w14:paraId="5C60512A"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lastRenderedPageBreak/>
        <w:t xml:space="preserve">Del 18 al 19 de octubre 2016 se efectúo la actividad académica que involucró charlas y </w:t>
      </w:r>
      <w:proofErr w:type="gramStart"/>
      <w:r w:rsidRPr="00316605">
        <w:rPr>
          <w:rFonts w:ascii="Arial" w:hAnsi="Arial" w:cs="Arial"/>
          <w:sz w:val="24"/>
          <w:szCs w:val="24"/>
        </w:rPr>
        <w:t>foros :</w:t>
      </w:r>
      <w:proofErr w:type="gramEnd"/>
      <w:r w:rsidRPr="00316605">
        <w:rPr>
          <w:rFonts w:ascii="Arial" w:hAnsi="Arial" w:cs="Arial"/>
          <w:sz w:val="24"/>
          <w:szCs w:val="24"/>
        </w:rPr>
        <w:t xml:space="preserve">  “La voluntad de resistir: 40 años de la publicación del libro Historia de la Sexualidad de Michael Foucault en el marco del Proyecto Hacia una Historia Política de la carne, primer etapa. Organizado por la </w:t>
      </w:r>
      <w:proofErr w:type="spellStart"/>
      <w:r w:rsidRPr="00316605">
        <w:rPr>
          <w:rFonts w:ascii="Arial" w:hAnsi="Arial" w:cs="Arial"/>
          <w:sz w:val="24"/>
          <w:szCs w:val="24"/>
        </w:rPr>
        <w:t>EECR</w:t>
      </w:r>
      <w:proofErr w:type="spellEnd"/>
      <w:r w:rsidRPr="00316605">
        <w:rPr>
          <w:rFonts w:ascii="Arial" w:hAnsi="Arial" w:cs="Arial"/>
          <w:sz w:val="24"/>
          <w:szCs w:val="24"/>
        </w:rPr>
        <w:t xml:space="preserve"> y </w:t>
      </w:r>
      <w:proofErr w:type="spellStart"/>
      <w:r w:rsidRPr="00316605">
        <w:rPr>
          <w:rFonts w:ascii="Arial" w:hAnsi="Arial" w:cs="Arial"/>
          <w:sz w:val="24"/>
          <w:szCs w:val="24"/>
        </w:rPr>
        <w:t>IEM</w:t>
      </w:r>
      <w:proofErr w:type="spellEnd"/>
      <w:r w:rsidRPr="00316605">
        <w:rPr>
          <w:rFonts w:ascii="Arial" w:hAnsi="Arial" w:cs="Arial"/>
          <w:sz w:val="24"/>
          <w:szCs w:val="24"/>
        </w:rPr>
        <w:t xml:space="preserve">. Participaron los académicos Diego Soto, Jonathan Pimentel, Daniel Vindas, y Paula Sequeira. Como ponentes invitados participaron el doctor Edgardo Manuel Castro y la doctora Montserrat </w:t>
      </w:r>
      <w:proofErr w:type="spellStart"/>
      <w:r w:rsidRPr="00316605">
        <w:rPr>
          <w:rFonts w:ascii="Arial" w:hAnsi="Arial" w:cs="Arial"/>
          <w:sz w:val="24"/>
          <w:szCs w:val="24"/>
        </w:rPr>
        <w:t>Sagot</w:t>
      </w:r>
      <w:proofErr w:type="spellEnd"/>
      <w:r w:rsidRPr="00316605">
        <w:rPr>
          <w:rFonts w:ascii="Arial" w:hAnsi="Arial" w:cs="Arial"/>
          <w:sz w:val="24"/>
          <w:szCs w:val="24"/>
        </w:rPr>
        <w:t>.</w:t>
      </w:r>
    </w:p>
    <w:p w14:paraId="76169012"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El 21 de octubre 2016 se realizó el conversatorio: Vida, muerte: espiritualidad en la comunidades indígenas organizado por el Observatorio de lo religioso. </w:t>
      </w:r>
      <w:proofErr w:type="spellStart"/>
      <w:r w:rsidRPr="00316605">
        <w:rPr>
          <w:rFonts w:ascii="Arial" w:hAnsi="Arial" w:cs="Arial"/>
          <w:sz w:val="24"/>
          <w:szCs w:val="24"/>
        </w:rPr>
        <w:t>EECR</w:t>
      </w:r>
      <w:proofErr w:type="spellEnd"/>
      <w:r w:rsidRPr="00316605">
        <w:rPr>
          <w:rFonts w:ascii="Arial" w:hAnsi="Arial" w:cs="Arial"/>
          <w:sz w:val="24"/>
          <w:szCs w:val="24"/>
        </w:rPr>
        <w:t xml:space="preserve">. Participaron los académicos Juan Manuel Fajardo, Laura Fuentes </w:t>
      </w:r>
      <w:proofErr w:type="spellStart"/>
      <w:r w:rsidRPr="00316605">
        <w:rPr>
          <w:rFonts w:ascii="Arial" w:hAnsi="Arial" w:cs="Arial"/>
          <w:sz w:val="24"/>
          <w:szCs w:val="24"/>
        </w:rPr>
        <w:t>Belgrave</w:t>
      </w:r>
      <w:proofErr w:type="spellEnd"/>
      <w:r w:rsidRPr="00316605">
        <w:rPr>
          <w:rFonts w:ascii="Arial" w:hAnsi="Arial" w:cs="Arial"/>
          <w:sz w:val="24"/>
          <w:szCs w:val="24"/>
        </w:rPr>
        <w:t xml:space="preserve">, Alberto Rojas </w:t>
      </w:r>
      <w:proofErr w:type="spellStart"/>
      <w:r w:rsidRPr="00316605">
        <w:rPr>
          <w:rFonts w:ascii="Arial" w:hAnsi="Arial" w:cs="Arial"/>
          <w:sz w:val="24"/>
          <w:szCs w:val="24"/>
        </w:rPr>
        <w:t>Rojas</w:t>
      </w:r>
      <w:proofErr w:type="spellEnd"/>
      <w:r w:rsidRPr="00316605">
        <w:rPr>
          <w:rFonts w:ascii="Arial" w:hAnsi="Arial" w:cs="Arial"/>
          <w:sz w:val="24"/>
          <w:szCs w:val="24"/>
        </w:rPr>
        <w:t xml:space="preserve"> y como invitada la ponente Helga Arroyo.</w:t>
      </w:r>
    </w:p>
    <w:p w14:paraId="5AA1FE3F"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El 25 de octubre 2016 se realizó el Conversatorio con el </w:t>
      </w:r>
      <w:proofErr w:type="spellStart"/>
      <w:r w:rsidRPr="00316605">
        <w:rPr>
          <w:rFonts w:ascii="Arial" w:hAnsi="Arial" w:cs="Arial"/>
          <w:sz w:val="24"/>
          <w:szCs w:val="24"/>
        </w:rPr>
        <w:t>Msc</w:t>
      </w:r>
      <w:proofErr w:type="spellEnd"/>
      <w:r w:rsidRPr="00316605">
        <w:rPr>
          <w:rFonts w:ascii="Arial" w:hAnsi="Arial" w:cs="Arial"/>
          <w:sz w:val="24"/>
          <w:szCs w:val="24"/>
        </w:rPr>
        <w:t xml:space="preserve"> Roberto Murillo, Director del Comité Ético Internacional con sede en Madrid.</w:t>
      </w:r>
    </w:p>
    <w:p w14:paraId="13A38C88"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Los días 1,2 y 3 de noviembre 2016 se realizó una actividad organizada en conjunto por todas las unidades académicas de la Facultad de Filosofía y Letras “Coloquio internacional sobre Estado de derecho, derechos humanos y desafíos para Latinoamérica.”  La charla inaugural de este evento estuvo a cargo del académico Helio </w:t>
      </w:r>
      <w:proofErr w:type="spellStart"/>
      <w:r w:rsidRPr="00316605">
        <w:rPr>
          <w:rFonts w:ascii="Arial" w:hAnsi="Arial" w:cs="Arial"/>
          <w:sz w:val="24"/>
          <w:szCs w:val="24"/>
        </w:rPr>
        <w:t>Gallardo</w:t>
      </w:r>
      <w:proofErr w:type="spellEnd"/>
      <w:r w:rsidRPr="00316605">
        <w:rPr>
          <w:rFonts w:ascii="Arial" w:hAnsi="Arial" w:cs="Arial"/>
          <w:sz w:val="24"/>
          <w:szCs w:val="24"/>
        </w:rPr>
        <w:t xml:space="preserve">. </w:t>
      </w:r>
    </w:p>
    <w:p w14:paraId="0453087D"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El 8 de noviembre 2016 se llevó a cabo una mesa redonda organizada por el Observatorio de lo religioso y la Asociación de estudiantes de teología, con la exposición de tres ponencias: “Reforma y Comunicación” a cargo de Rodolfo Mena, “Visión Cristológica desde la Antropología teológica y los discursos de los diputados cristianos” a cargo de Jota Va, y </w:t>
      </w:r>
      <w:proofErr w:type="gramStart"/>
      <w:r w:rsidRPr="00316605">
        <w:rPr>
          <w:rFonts w:ascii="Arial" w:hAnsi="Arial" w:cs="Arial"/>
          <w:sz w:val="24"/>
          <w:szCs w:val="24"/>
        </w:rPr>
        <w:t>“ Soy</w:t>
      </w:r>
      <w:proofErr w:type="gramEnd"/>
      <w:r w:rsidRPr="00316605">
        <w:rPr>
          <w:rFonts w:ascii="Arial" w:hAnsi="Arial" w:cs="Arial"/>
          <w:sz w:val="24"/>
          <w:szCs w:val="24"/>
        </w:rPr>
        <w:t xml:space="preserve"> trans, soy humana, no soy </w:t>
      </w:r>
      <w:proofErr w:type="spellStart"/>
      <w:r w:rsidRPr="00316605">
        <w:rPr>
          <w:rFonts w:ascii="Arial" w:hAnsi="Arial" w:cs="Arial"/>
          <w:sz w:val="24"/>
          <w:szCs w:val="24"/>
        </w:rPr>
        <w:t>queer</w:t>
      </w:r>
      <w:proofErr w:type="spellEnd"/>
      <w:r w:rsidRPr="00316605">
        <w:rPr>
          <w:rFonts w:ascii="Arial" w:hAnsi="Arial" w:cs="Arial"/>
          <w:sz w:val="24"/>
          <w:szCs w:val="24"/>
        </w:rPr>
        <w:t xml:space="preserve">” a cargo de Alexa Araya. </w:t>
      </w:r>
    </w:p>
    <w:p w14:paraId="0079570A"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Del 14 al 15 de noviembre 2016 se realizaron unos talleres de Educación religiosa con la participación de más de 20 profesores de la especialidad, Estuvieron a cargo de esta actividad los académicos Mario Méndez, Cecilia Leme, Juan Manuel Fajardo, Kattia Castro, Víctor Madrigal y María Auxiliadora Montoya</w:t>
      </w:r>
    </w:p>
    <w:p w14:paraId="4A0CD3E1"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lastRenderedPageBreak/>
        <w:t xml:space="preserve">El 15 de noviembre 2016 se efectuó la Asamblea del Foro de Educación religiosa en la que se constituyó la Asociación Foro de Educación Religiosa con la participación de académicos, estudiantes, egresados y graduados y otras personas interesadas en los objetivos </w:t>
      </w:r>
      <w:proofErr w:type="gramStart"/>
      <w:r w:rsidRPr="00316605">
        <w:rPr>
          <w:rFonts w:ascii="Arial" w:hAnsi="Arial" w:cs="Arial"/>
          <w:sz w:val="24"/>
          <w:szCs w:val="24"/>
        </w:rPr>
        <w:t>del esta asociación</w:t>
      </w:r>
      <w:proofErr w:type="gramEnd"/>
      <w:r w:rsidRPr="00316605">
        <w:rPr>
          <w:rFonts w:ascii="Arial" w:hAnsi="Arial" w:cs="Arial"/>
          <w:sz w:val="24"/>
          <w:szCs w:val="24"/>
        </w:rPr>
        <w:t>.</w:t>
      </w:r>
    </w:p>
    <w:p w14:paraId="69292FE2"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El 28 de noviembre 2016 se llevó a cabo el último encuentro del año de la Red de interculturalidad  en el Museo de Cultura popular en Barva de Heredia.</w:t>
      </w:r>
    </w:p>
    <w:p w14:paraId="6C1EF1E7"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El 1 y 2 de diciembre 2016 se llevó a cabo una actividad de apoyo y solidaridad </w:t>
      </w:r>
      <w:proofErr w:type="gramStart"/>
      <w:r w:rsidRPr="00316605">
        <w:rPr>
          <w:rFonts w:ascii="Arial" w:hAnsi="Arial" w:cs="Arial"/>
          <w:sz w:val="24"/>
          <w:szCs w:val="24"/>
        </w:rPr>
        <w:t>( entrega</w:t>
      </w:r>
      <w:proofErr w:type="gramEnd"/>
      <w:r w:rsidRPr="00316605">
        <w:rPr>
          <w:rFonts w:ascii="Arial" w:hAnsi="Arial" w:cs="Arial"/>
          <w:sz w:val="24"/>
          <w:szCs w:val="24"/>
        </w:rPr>
        <w:t xml:space="preserve"> de diarios )  tras el huracán Otto al grupo de mujeres de Upala participantes en los talleres en el marco del Proyecto Construyendo Fortalezas y Esperanzas. </w:t>
      </w:r>
    </w:p>
    <w:p w14:paraId="7A330DF8" w14:textId="77777777" w:rsidR="001A3B50" w:rsidRPr="00E375B7" w:rsidRDefault="001A3B50" w:rsidP="001A3B50">
      <w:pPr>
        <w:pStyle w:val="Prrafodelista"/>
        <w:numPr>
          <w:ilvl w:val="1"/>
          <w:numId w:val="12"/>
        </w:numPr>
        <w:tabs>
          <w:tab w:val="clear" w:pos="1080"/>
          <w:tab w:val="num" w:pos="0"/>
        </w:tabs>
        <w:spacing w:line="360" w:lineRule="auto"/>
        <w:ind w:left="0" w:firstLine="0"/>
        <w:jc w:val="both"/>
        <w:rPr>
          <w:rFonts w:ascii="Arial" w:hAnsi="Arial" w:cs="Arial"/>
          <w:b/>
          <w:szCs w:val="24"/>
        </w:rPr>
      </w:pPr>
      <w:r>
        <w:rPr>
          <w:rFonts w:ascii="Arial" w:hAnsi="Arial" w:cs="Arial"/>
          <w:b/>
          <w:szCs w:val="24"/>
        </w:rPr>
        <w:t>De enero al 15 de setiembre 2017</w:t>
      </w:r>
      <w:r w:rsidRPr="00180854">
        <w:rPr>
          <w:rFonts w:ascii="Arial" w:hAnsi="Arial" w:cs="Arial"/>
          <w:b/>
          <w:szCs w:val="24"/>
        </w:rPr>
        <w:t>.</w:t>
      </w:r>
    </w:p>
    <w:p w14:paraId="13ABE865"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14 de febrero 2017 Jornadas de Inducción</w:t>
      </w:r>
    </w:p>
    <w:p w14:paraId="44FF2390"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15 de febrero 2017: Conversatorio: Paz y diálogo interreligioso. Participaron; </w:t>
      </w:r>
      <w:proofErr w:type="spellStart"/>
      <w:r w:rsidRPr="00316605">
        <w:rPr>
          <w:rFonts w:ascii="Arial" w:hAnsi="Arial" w:cs="Arial"/>
          <w:sz w:val="24"/>
          <w:szCs w:val="24"/>
        </w:rPr>
        <w:t>Msc</w:t>
      </w:r>
      <w:proofErr w:type="spellEnd"/>
      <w:r w:rsidRPr="00316605">
        <w:rPr>
          <w:rFonts w:ascii="Arial" w:hAnsi="Arial" w:cs="Arial"/>
          <w:sz w:val="24"/>
          <w:szCs w:val="24"/>
        </w:rPr>
        <w:t xml:space="preserve"> </w:t>
      </w:r>
      <w:proofErr w:type="spellStart"/>
      <w:r w:rsidRPr="00316605">
        <w:rPr>
          <w:rFonts w:ascii="Arial" w:hAnsi="Arial" w:cs="Arial"/>
          <w:sz w:val="24"/>
          <w:szCs w:val="24"/>
        </w:rPr>
        <w:t>Hosam</w:t>
      </w:r>
      <w:proofErr w:type="spellEnd"/>
      <w:r w:rsidRPr="00316605">
        <w:rPr>
          <w:rFonts w:ascii="Arial" w:hAnsi="Arial" w:cs="Arial"/>
          <w:sz w:val="24"/>
          <w:szCs w:val="24"/>
        </w:rPr>
        <w:t xml:space="preserve"> Said Mohamed, del Centro Cultural Islámico, Pastor Julio Melara de la Iglesia Luterana, </w:t>
      </w:r>
      <w:proofErr w:type="spellStart"/>
      <w:r w:rsidRPr="00316605">
        <w:rPr>
          <w:rFonts w:ascii="Arial" w:hAnsi="Arial" w:cs="Arial"/>
          <w:sz w:val="24"/>
          <w:szCs w:val="24"/>
        </w:rPr>
        <w:t>Lic</w:t>
      </w:r>
      <w:proofErr w:type="spellEnd"/>
      <w:r w:rsidRPr="00316605">
        <w:rPr>
          <w:rFonts w:ascii="Arial" w:hAnsi="Arial" w:cs="Arial"/>
          <w:sz w:val="24"/>
          <w:szCs w:val="24"/>
        </w:rPr>
        <w:t xml:space="preserve"> Erick </w:t>
      </w:r>
      <w:proofErr w:type="spellStart"/>
      <w:r w:rsidRPr="00316605">
        <w:rPr>
          <w:rFonts w:ascii="Arial" w:hAnsi="Arial" w:cs="Arial"/>
          <w:sz w:val="24"/>
          <w:szCs w:val="24"/>
        </w:rPr>
        <w:t>Sharf</w:t>
      </w:r>
      <w:proofErr w:type="spellEnd"/>
      <w:r w:rsidRPr="00316605">
        <w:rPr>
          <w:rFonts w:ascii="Arial" w:hAnsi="Arial" w:cs="Arial"/>
          <w:sz w:val="24"/>
          <w:szCs w:val="24"/>
        </w:rPr>
        <w:t xml:space="preserve"> de la Comunidad Judía. Organizó: El observatorio de lo religioso. </w:t>
      </w:r>
      <w:proofErr w:type="spellStart"/>
      <w:r w:rsidRPr="00316605">
        <w:rPr>
          <w:rFonts w:ascii="Arial" w:hAnsi="Arial" w:cs="Arial"/>
          <w:sz w:val="24"/>
          <w:szCs w:val="24"/>
        </w:rPr>
        <w:t>EECR</w:t>
      </w:r>
      <w:proofErr w:type="spellEnd"/>
      <w:r w:rsidRPr="00316605">
        <w:rPr>
          <w:rFonts w:ascii="Arial" w:hAnsi="Arial" w:cs="Arial"/>
          <w:sz w:val="24"/>
          <w:szCs w:val="24"/>
        </w:rPr>
        <w:t xml:space="preserve">. Participaron los académicos: Juan Manuel Fajardo, Laura Fuentes </w:t>
      </w:r>
      <w:proofErr w:type="spellStart"/>
      <w:r w:rsidRPr="00316605">
        <w:rPr>
          <w:rFonts w:ascii="Arial" w:hAnsi="Arial" w:cs="Arial"/>
          <w:sz w:val="24"/>
          <w:szCs w:val="24"/>
        </w:rPr>
        <w:t>Belgrave</w:t>
      </w:r>
      <w:proofErr w:type="spellEnd"/>
    </w:p>
    <w:p w14:paraId="0B041FFC"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23 de febrero 2017 Reunión de la Red de interculturalidad en La </w:t>
      </w:r>
      <w:proofErr w:type="spellStart"/>
      <w:r w:rsidRPr="00316605">
        <w:rPr>
          <w:rFonts w:ascii="Arial" w:hAnsi="Arial" w:cs="Arial"/>
          <w:sz w:val="24"/>
          <w:szCs w:val="24"/>
        </w:rPr>
        <w:t>UNIA</w:t>
      </w:r>
      <w:proofErr w:type="spellEnd"/>
      <w:r w:rsidRPr="00316605">
        <w:rPr>
          <w:rFonts w:ascii="Arial" w:hAnsi="Arial" w:cs="Arial"/>
          <w:sz w:val="24"/>
          <w:szCs w:val="24"/>
        </w:rPr>
        <w:t>, Limón</w:t>
      </w:r>
    </w:p>
    <w:p w14:paraId="384BC3C4"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28 de Marzo </w:t>
      </w:r>
      <w:proofErr w:type="gramStart"/>
      <w:r w:rsidRPr="00316605">
        <w:rPr>
          <w:rFonts w:ascii="Arial" w:hAnsi="Arial" w:cs="Arial"/>
          <w:sz w:val="24"/>
          <w:szCs w:val="24"/>
        </w:rPr>
        <w:t>2017 :</w:t>
      </w:r>
      <w:proofErr w:type="gramEnd"/>
      <w:r w:rsidRPr="00316605">
        <w:rPr>
          <w:rFonts w:ascii="Arial" w:hAnsi="Arial" w:cs="Arial"/>
          <w:sz w:val="24"/>
          <w:szCs w:val="24"/>
        </w:rPr>
        <w:t xml:space="preserve"> Charla:  La revancha de las emociones: La </w:t>
      </w:r>
      <w:proofErr w:type="spellStart"/>
      <w:r w:rsidRPr="00316605">
        <w:rPr>
          <w:rFonts w:ascii="Arial" w:hAnsi="Arial" w:cs="Arial"/>
          <w:sz w:val="24"/>
          <w:szCs w:val="24"/>
        </w:rPr>
        <w:t>pentecostalización</w:t>
      </w:r>
      <w:proofErr w:type="spellEnd"/>
      <w:r w:rsidRPr="00316605">
        <w:rPr>
          <w:rFonts w:ascii="Arial" w:hAnsi="Arial" w:cs="Arial"/>
          <w:sz w:val="24"/>
          <w:szCs w:val="24"/>
        </w:rPr>
        <w:t xml:space="preserve"> del Rito. </w:t>
      </w:r>
      <w:proofErr w:type="spellStart"/>
      <w:r w:rsidRPr="00316605">
        <w:rPr>
          <w:rFonts w:ascii="Arial" w:hAnsi="Arial" w:cs="Arial"/>
          <w:sz w:val="24"/>
          <w:szCs w:val="24"/>
        </w:rPr>
        <w:t>Dr</w:t>
      </w:r>
      <w:proofErr w:type="spellEnd"/>
      <w:r w:rsidRPr="00316605">
        <w:rPr>
          <w:rFonts w:ascii="Arial" w:hAnsi="Arial" w:cs="Arial"/>
          <w:sz w:val="24"/>
          <w:szCs w:val="24"/>
        </w:rPr>
        <w:t xml:space="preserve"> Ángelo </w:t>
      </w:r>
      <w:proofErr w:type="spellStart"/>
      <w:r w:rsidRPr="00316605">
        <w:rPr>
          <w:rFonts w:ascii="Arial" w:hAnsi="Arial" w:cs="Arial"/>
          <w:sz w:val="24"/>
          <w:szCs w:val="24"/>
        </w:rPr>
        <w:t>Cardita</w:t>
      </w:r>
      <w:proofErr w:type="spellEnd"/>
      <w:r w:rsidRPr="00316605">
        <w:rPr>
          <w:rFonts w:ascii="Arial" w:hAnsi="Arial" w:cs="Arial"/>
          <w:sz w:val="24"/>
          <w:szCs w:val="24"/>
        </w:rPr>
        <w:t xml:space="preserve">. Organizó El observatorio de lo religioso. </w:t>
      </w:r>
      <w:proofErr w:type="spellStart"/>
      <w:r w:rsidRPr="00316605">
        <w:rPr>
          <w:rFonts w:ascii="Arial" w:hAnsi="Arial" w:cs="Arial"/>
          <w:sz w:val="24"/>
          <w:szCs w:val="24"/>
        </w:rPr>
        <w:t>EECR</w:t>
      </w:r>
      <w:proofErr w:type="spellEnd"/>
      <w:r w:rsidRPr="00316605">
        <w:rPr>
          <w:rFonts w:ascii="Arial" w:hAnsi="Arial" w:cs="Arial"/>
          <w:sz w:val="24"/>
          <w:szCs w:val="24"/>
        </w:rPr>
        <w:t>.</w:t>
      </w:r>
    </w:p>
    <w:p w14:paraId="4DA1F90A"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13 de marzo 2017. Encuentro: Aportes de la diversidad religiosa en Costa Rica: Hacia una nueva forma de comprender la Educación religiosa. Organizó el Foro de Educación religiosa- </w:t>
      </w:r>
      <w:proofErr w:type="spellStart"/>
      <w:r w:rsidRPr="00316605">
        <w:rPr>
          <w:rFonts w:ascii="Arial" w:hAnsi="Arial" w:cs="Arial"/>
          <w:sz w:val="24"/>
          <w:szCs w:val="24"/>
        </w:rPr>
        <w:t>EECR</w:t>
      </w:r>
      <w:proofErr w:type="spellEnd"/>
      <w:r w:rsidRPr="00316605">
        <w:rPr>
          <w:rFonts w:ascii="Arial" w:hAnsi="Arial" w:cs="Arial"/>
          <w:sz w:val="24"/>
          <w:szCs w:val="24"/>
        </w:rPr>
        <w:t>.</w:t>
      </w:r>
    </w:p>
    <w:p w14:paraId="59DBCF5F"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19 de abril 2017: Exposición del primer avance de investigación: “Prácticas docentes y percepciones sobre la Educación Religiosa” a cargo de Laura Fuentes </w:t>
      </w:r>
      <w:proofErr w:type="spellStart"/>
      <w:r w:rsidRPr="00316605">
        <w:rPr>
          <w:rFonts w:ascii="Arial" w:hAnsi="Arial" w:cs="Arial"/>
          <w:sz w:val="24"/>
          <w:szCs w:val="24"/>
        </w:rPr>
        <w:t>Belgrave</w:t>
      </w:r>
      <w:proofErr w:type="spellEnd"/>
    </w:p>
    <w:p w14:paraId="60AF4813"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Los días 8 y 9 de mayo 2017 se efectuó el I Seminario por los derechos de los niños, niñas y adolescentes con la participación de unas 90 personas entre </w:t>
      </w:r>
      <w:r w:rsidRPr="00316605">
        <w:rPr>
          <w:rFonts w:ascii="Arial" w:hAnsi="Arial" w:cs="Arial"/>
          <w:sz w:val="24"/>
          <w:szCs w:val="24"/>
        </w:rPr>
        <w:lastRenderedPageBreak/>
        <w:t xml:space="preserve">personal del PANI, académicos de </w:t>
      </w:r>
      <w:proofErr w:type="spellStart"/>
      <w:r w:rsidRPr="00316605">
        <w:rPr>
          <w:rFonts w:ascii="Arial" w:hAnsi="Arial" w:cs="Arial"/>
          <w:sz w:val="24"/>
          <w:szCs w:val="24"/>
        </w:rPr>
        <w:t>INEINA</w:t>
      </w:r>
      <w:proofErr w:type="spellEnd"/>
      <w:r w:rsidRPr="00316605">
        <w:rPr>
          <w:rFonts w:ascii="Arial" w:hAnsi="Arial" w:cs="Arial"/>
          <w:sz w:val="24"/>
          <w:szCs w:val="24"/>
        </w:rPr>
        <w:t xml:space="preserve"> y de la </w:t>
      </w:r>
      <w:proofErr w:type="spellStart"/>
      <w:r w:rsidRPr="00316605">
        <w:rPr>
          <w:rFonts w:ascii="Arial" w:hAnsi="Arial" w:cs="Arial"/>
          <w:sz w:val="24"/>
          <w:szCs w:val="24"/>
        </w:rPr>
        <w:t>EECR</w:t>
      </w:r>
      <w:proofErr w:type="spellEnd"/>
      <w:r w:rsidRPr="00316605">
        <w:rPr>
          <w:rFonts w:ascii="Arial" w:hAnsi="Arial" w:cs="Arial"/>
          <w:sz w:val="24"/>
          <w:szCs w:val="24"/>
        </w:rPr>
        <w:t xml:space="preserve">. Por parte de la </w:t>
      </w:r>
      <w:proofErr w:type="spellStart"/>
      <w:r w:rsidRPr="00316605">
        <w:rPr>
          <w:rFonts w:ascii="Arial" w:hAnsi="Arial" w:cs="Arial"/>
          <w:sz w:val="24"/>
          <w:szCs w:val="24"/>
        </w:rPr>
        <w:t>EECR</w:t>
      </w:r>
      <w:proofErr w:type="spellEnd"/>
      <w:r w:rsidRPr="00316605">
        <w:rPr>
          <w:rFonts w:ascii="Arial" w:hAnsi="Arial" w:cs="Arial"/>
          <w:sz w:val="24"/>
          <w:szCs w:val="24"/>
        </w:rPr>
        <w:t xml:space="preserve"> participaron los académicos Kattia Castro, Alberto Rojas, Mario Méndez, Daniel Vindas, Víctor Madrigal, Juan Manuel Fajardo, Silvia Regina y María Auxiliadora Montoya. </w:t>
      </w:r>
    </w:p>
    <w:p w14:paraId="3F6CF591"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El 25 de mayo se realizó el Foro Religión y espacio público en Costa Rica: a propósito de la elección del Directorio Legislativo.  que contó con la participación de los académicos Diego Soto, Paula Sequeira, Jonathan Pimentel y Manuel Ortega.</w:t>
      </w:r>
    </w:p>
    <w:p w14:paraId="52158E65" w14:textId="77777777" w:rsidR="001A3B50" w:rsidRPr="00316605" w:rsidRDefault="001A3B50" w:rsidP="001A3B50">
      <w:pPr>
        <w:pStyle w:val="NormalWeb"/>
        <w:shd w:val="clear" w:color="auto" w:fill="FFFFFF"/>
        <w:spacing w:beforeAutospacing="0" w:afterAutospacing="0" w:line="360" w:lineRule="auto"/>
        <w:jc w:val="both"/>
        <w:rPr>
          <w:rFonts w:ascii="Arial" w:hAnsi="Arial" w:cs="Arial"/>
          <w:color w:val="1D2129"/>
        </w:rPr>
      </w:pPr>
      <w:r w:rsidRPr="00316605">
        <w:rPr>
          <w:rFonts w:ascii="Arial" w:hAnsi="Arial" w:cs="Arial"/>
        </w:rPr>
        <w:t xml:space="preserve">El 29 de mayo 2017se celebró la Primera Jornada de Diálogos interculturales en el marco de las actividades organizadas por la Red de interculturalidad y la </w:t>
      </w:r>
      <w:proofErr w:type="spellStart"/>
      <w:r w:rsidRPr="00316605">
        <w:rPr>
          <w:rFonts w:ascii="Arial" w:hAnsi="Arial" w:cs="Arial"/>
        </w:rPr>
        <w:t>EECR</w:t>
      </w:r>
      <w:proofErr w:type="spellEnd"/>
      <w:r w:rsidRPr="00316605">
        <w:rPr>
          <w:rFonts w:ascii="Arial" w:hAnsi="Arial" w:cs="Arial"/>
        </w:rPr>
        <w:t xml:space="preserve">. En esta red participan los siguientes académicos de la </w:t>
      </w:r>
      <w:proofErr w:type="spellStart"/>
      <w:r w:rsidRPr="00316605">
        <w:rPr>
          <w:rFonts w:ascii="Arial" w:hAnsi="Arial" w:cs="Arial"/>
        </w:rPr>
        <w:t>EECR</w:t>
      </w:r>
      <w:proofErr w:type="spellEnd"/>
      <w:r w:rsidRPr="00316605">
        <w:rPr>
          <w:rFonts w:ascii="Arial" w:hAnsi="Arial" w:cs="Arial"/>
        </w:rPr>
        <w:t xml:space="preserve">:  Kattia Castro, Mario Méndez, Víctor Madrigal, Juan Carlos Valverde, Silvia Regina y María Auxiliadora Montoya. También participa la compañera Viviana Villalobos. Los expositores fueron: </w:t>
      </w:r>
      <w:r w:rsidRPr="00316605">
        <w:rPr>
          <w:rFonts w:ascii="Arial" w:hAnsi="Arial" w:cs="Arial"/>
          <w:color w:val="1D2129"/>
        </w:rPr>
        <w:t>Sandra Ovares y Gerardo Mora: "</w:t>
      </w:r>
      <w:proofErr w:type="spellStart"/>
      <w:r w:rsidRPr="00316605">
        <w:rPr>
          <w:rFonts w:ascii="Arial" w:hAnsi="Arial" w:cs="Arial"/>
          <w:color w:val="1D2129"/>
        </w:rPr>
        <w:t>Comensalidad</w:t>
      </w:r>
      <w:proofErr w:type="spellEnd"/>
      <w:r w:rsidRPr="00316605">
        <w:rPr>
          <w:rFonts w:ascii="Arial" w:hAnsi="Arial" w:cs="Arial"/>
          <w:color w:val="1D2129"/>
        </w:rPr>
        <w:t xml:space="preserve">, convivialidad y justicia cultural" , Silvia Regina Lima: "Epistemologías </w:t>
      </w:r>
      <w:proofErr w:type="spellStart"/>
      <w:r w:rsidRPr="00316605">
        <w:rPr>
          <w:rFonts w:ascii="Arial" w:hAnsi="Arial" w:cs="Arial"/>
          <w:color w:val="1D2129"/>
        </w:rPr>
        <w:t>afrolatinoamericanas</w:t>
      </w:r>
      <w:proofErr w:type="spellEnd"/>
      <w:r w:rsidRPr="00316605">
        <w:rPr>
          <w:rFonts w:ascii="Arial" w:hAnsi="Arial" w:cs="Arial"/>
          <w:color w:val="1D2129"/>
        </w:rPr>
        <w:t>"</w:t>
      </w:r>
      <w:r w:rsidRPr="00316605">
        <w:rPr>
          <w:rFonts w:ascii="Arial" w:hAnsi="Arial" w:cs="Arial"/>
          <w:color w:val="1D2129"/>
        </w:rPr>
        <w:br/>
      </w:r>
      <w:r w:rsidRPr="00316605">
        <w:rPr>
          <w:rStyle w:val="textexposedshow"/>
          <w:rFonts w:ascii="Arial" w:hAnsi="Arial" w:cs="Arial"/>
          <w:color w:val="1D2129"/>
        </w:rPr>
        <w:t>Alfredo Ulloa: "Oralidad, diálogo intercultural y cultura de paz"</w:t>
      </w:r>
      <w:r w:rsidRPr="00316605">
        <w:rPr>
          <w:rFonts w:ascii="Arial" w:hAnsi="Arial" w:cs="Arial"/>
          <w:color w:val="1D2129"/>
        </w:rPr>
        <w:t xml:space="preserve">, </w:t>
      </w:r>
      <w:r w:rsidRPr="00316605">
        <w:rPr>
          <w:rStyle w:val="textexposedshow"/>
          <w:rFonts w:ascii="Arial" w:hAnsi="Arial" w:cs="Arial"/>
          <w:color w:val="1D2129"/>
        </w:rPr>
        <w:t xml:space="preserve">Orlando Amaris: "Conflictos alrededor de la </w:t>
      </w:r>
      <w:proofErr w:type="spellStart"/>
      <w:r w:rsidRPr="00316605">
        <w:rPr>
          <w:rStyle w:val="textexposedshow"/>
          <w:rFonts w:ascii="Arial" w:hAnsi="Arial" w:cs="Arial"/>
          <w:color w:val="1D2129"/>
        </w:rPr>
        <w:t>naturaleza",</w:t>
      </w:r>
      <w:r w:rsidRPr="00316605">
        <w:rPr>
          <w:rFonts w:ascii="Arial" w:hAnsi="Arial" w:cs="Arial"/>
          <w:color w:val="1D2129"/>
        </w:rPr>
        <w:t>Andrey</w:t>
      </w:r>
      <w:proofErr w:type="spellEnd"/>
      <w:r w:rsidRPr="00316605">
        <w:rPr>
          <w:rFonts w:ascii="Arial" w:hAnsi="Arial" w:cs="Arial"/>
          <w:color w:val="1D2129"/>
        </w:rPr>
        <w:t xml:space="preserve"> Pineda: "Religión y política: participación evangélica en la Asamblea Legislativa", Patricia Quesada: "La pedagogía intercultural en El Centro de Literatura Infantil y Juvenil", Eustaquio Castro: "Narraciones desde el territorio </w:t>
      </w:r>
      <w:proofErr w:type="spellStart"/>
      <w:r w:rsidRPr="00316605">
        <w:rPr>
          <w:rFonts w:ascii="Arial" w:hAnsi="Arial" w:cs="Arial"/>
          <w:color w:val="1D2129"/>
        </w:rPr>
        <w:t>malecu</w:t>
      </w:r>
      <w:proofErr w:type="spellEnd"/>
      <w:r w:rsidRPr="00316605">
        <w:rPr>
          <w:rFonts w:ascii="Arial" w:hAnsi="Arial" w:cs="Arial"/>
          <w:color w:val="1D2129"/>
        </w:rPr>
        <w:t xml:space="preserve">", Luz Marina Vásquez: "Propuesta para la revitalización del </w:t>
      </w:r>
      <w:proofErr w:type="spellStart"/>
      <w:r w:rsidRPr="00316605">
        <w:rPr>
          <w:rFonts w:ascii="Arial" w:hAnsi="Arial" w:cs="Arial"/>
          <w:color w:val="1D2129"/>
        </w:rPr>
        <w:t>creollo</w:t>
      </w:r>
      <w:proofErr w:type="spellEnd"/>
      <w:r w:rsidRPr="00316605">
        <w:rPr>
          <w:rFonts w:ascii="Arial" w:hAnsi="Arial" w:cs="Arial"/>
          <w:color w:val="1D2129"/>
        </w:rPr>
        <w:t xml:space="preserve"> limonense"</w:t>
      </w:r>
    </w:p>
    <w:p w14:paraId="2004A6EA"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El 20 de junio 2017 se efectuó el Primer encuentro de Diálogos interreligiosos organizada por </w:t>
      </w:r>
      <w:proofErr w:type="spellStart"/>
      <w:r w:rsidRPr="00316605">
        <w:rPr>
          <w:rFonts w:ascii="Arial" w:hAnsi="Arial" w:cs="Arial"/>
          <w:sz w:val="24"/>
          <w:szCs w:val="24"/>
        </w:rPr>
        <w:t>COLYPRO</w:t>
      </w:r>
      <w:proofErr w:type="spellEnd"/>
      <w:r w:rsidRPr="00316605">
        <w:rPr>
          <w:rFonts w:ascii="Arial" w:hAnsi="Arial" w:cs="Arial"/>
          <w:sz w:val="24"/>
          <w:szCs w:val="24"/>
        </w:rPr>
        <w:t xml:space="preserve"> y la </w:t>
      </w:r>
      <w:proofErr w:type="spellStart"/>
      <w:r w:rsidRPr="00316605">
        <w:rPr>
          <w:rFonts w:ascii="Arial" w:hAnsi="Arial" w:cs="Arial"/>
          <w:sz w:val="24"/>
          <w:szCs w:val="24"/>
        </w:rPr>
        <w:t>EECR</w:t>
      </w:r>
      <w:proofErr w:type="spellEnd"/>
      <w:r w:rsidRPr="00316605">
        <w:rPr>
          <w:rFonts w:ascii="Arial" w:hAnsi="Arial" w:cs="Arial"/>
          <w:sz w:val="24"/>
          <w:szCs w:val="24"/>
        </w:rPr>
        <w:t xml:space="preserve">. En esta oportunidad participaron exponiendo sobre sus tradiciones la comunidad interludio, la comunidad Hare Krishna, la Comunidad Fe </w:t>
      </w:r>
      <w:proofErr w:type="spellStart"/>
      <w:r w:rsidRPr="00316605">
        <w:rPr>
          <w:rFonts w:ascii="Arial" w:hAnsi="Arial" w:cs="Arial"/>
          <w:sz w:val="24"/>
          <w:szCs w:val="24"/>
        </w:rPr>
        <w:t>Baháí</w:t>
      </w:r>
      <w:proofErr w:type="spellEnd"/>
      <w:r w:rsidRPr="00316605">
        <w:rPr>
          <w:rFonts w:ascii="Arial" w:hAnsi="Arial" w:cs="Arial"/>
          <w:sz w:val="24"/>
          <w:szCs w:val="24"/>
        </w:rPr>
        <w:t xml:space="preserve">, y la Iglesia Luterana </w:t>
      </w:r>
      <w:proofErr w:type="spellStart"/>
      <w:r w:rsidRPr="00316605">
        <w:rPr>
          <w:rFonts w:ascii="Arial" w:hAnsi="Arial" w:cs="Arial"/>
          <w:sz w:val="24"/>
          <w:szCs w:val="24"/>
        </w:rPr>
        <w:t>ILCO</w:t>
      </w:r>
      <w:proofErr w:type="spellEnd"/>
      <w:r w:rsidRPr="00316605">
        <w:rPr>
          <w:rFonts w:ascii="Arial" w:hAnsi="Arial" w:cs="Arial"/>
          <w:sz w:val="24"/>
          <w:szCs w:val="24"/>
        </w:rPr>
        <w:t>.</w:t>
      </w:r>
    </w:p>
    <w:p w14:paraId="6D8419E6"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El 31 de julio 2017 se realizó la Lección Inaugural “Del conocimiento teórico al saber dominador” impartida por Raúl </w:t>
      </w:r>
      <w:proofErr w:type="spellStart"/>
      <w:r w:rsidRPr="00316605">
        <w:rPr>
          <w:rFonts w:ascii="Arial" w:hAnsi="Arial" w:cs="Arial"/>
          <w:sz w:val="24"/>
          <w:szCs w:val="24"/>
        </w:rPr>
        <w:t>Fornet</w:t>
      </w:r>
      <w:proofErr w:type="spellEnd"/>
      <w:r w:rsidRPr="00316605">
        <w:rPr>
          <w:rFonts w:ascii="Arial" w:hAnsi="Arial" w:cs="Arial"/>
          <w:sz w:val="24"/>
          <w:szCs w:val="24"/>
        </w:rPr>
        <w:t xml:space="preserve">-Betancourt. Organizada por la </w:t>
      </w:r>
      <w:proofErr w:type="spellStart"/>
      <w:r w:rsidRPr="00316605">
        <w:rPr>
          <w:rFonts w:ascii="Arial" w:hAnsi="Arial" w:cs="Arial"/>
          <w:sz w:val="24"/>
          <w:szCs w:val="24"/>
        </w:rPr>
        <w:t>EECR</w:t>
      </w:r>
      <w:proofErr w:type="spellEnd"/>
      <w:r w:rsidRPr="00316605">
        <w:rPr>
          <w:rFonts w:ascii="Arial" w:hAnsi="Arial" w:cs="Arial"/>
          <w:sz w:val="24"/>
          <w:szCs w:val="24"/>
        </w:rPr>
        <w:t xml:space="preserve"> y la Rectoría adjunta</w:t>
      </w:r>
    </w:p>
    <w:p w14:paraId="7FE283E9"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lastRenderedPageBreak/>
        <w:t xml:space="preserve">El 31 y 1 de agosto 2017 se llevó a cabo la actividad “Puertas abiertas” en la que participaron activamente las personas integrantes de la Asociación de Estudiantes y los académicos Daniel Vindas, José Marco Segura </w:t>
      </w:r>
      <w:proofErr w:type="spellStart"/>
      <w:r w:rsidRPr="00316605">
        <w:rPr>
          <w:rFonts w:ascii="Arial" w:hAnsi="Arial" w:cs="Arial"/>
          <w:sz w:val="24"/>
          <w:szCs w:val="24"/>
        </w:rPr>
        <w:t>Jaubert</w:t>
      </w:r>
      <w:proofErr w:type="spellEnd"/>
      <w:r w:rsidRPr="00316605">
        <w:rPr>
          <w:rFonts w:ascii="Arial" w:hAnsi="Arial" w:cs="Arial"/>
          <w:sz w:val="24"/>
          <w:szCs w:val="24"/>
        </w:rPr>
        <w:t>, y Marco Quesada</w:t>
      </w:r>
    </w:p>
    <w:p w14:paraId="2FEB8F7C"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El 1 de agosto 2017 se realizó un conversatorio con Raúl </w:t>
      </w:r>
      <w:proofErr w:type="spellStart"/>
      <w:r w:rsidRPr="00316605">
        <w:rPr>
          <w:rFonts w:ascii="Arial" w:hAnsi="Arial" w:cs="Arial"/>
          <w:sz w:val="24"/>
          <w:szCs w:val="24"/>
        </w:rPr>
        <w:t>Fornet</w:t>
      </w:r>
      <w:proofErr w:type="spellEnd"/>
      <w:r w:rsidRPr="00316605">
        <w:rPr>
          <w:rFonts w:ascii="Arial" w:hAnsi="Arial" w:cs="Arial"/>
          <w:sz w:val="24"/>
          <w:szCs w:val="24"/>
        </w:rPr>
        <w:t>-Betancourt en el marco de las actividades de la Red de interculturalidad</w:t>
      </w:r>
    </w:p>
    <w:p w14:paraId="7AEC5C0A"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En el marco del  día internacional de los pueblos indígenas el día 9 de agosto se realizó un conversatorio titulado </w:t>
      </w:r>
      <w:proofErr w:type="spellStart"/>
      <w:r w:rsidRPr="00316605">
        <w:rPr>
          <w:rFonts w:ascii="Arial" w:hAnsi="Arial" w:cs="Arial"/>
          <w:sz w:val="24"/>
          <w:szCs w:val="24"/>
        </w:rPr>
        <w:t>Septima</w:t>
      </w:r>
      <w:proofErr w:type="spellEnd"/>
      <w:r w:rsidRPr="00316605">
        <w:rPr>
          <w:rFonts w:ascii="Arial" w:hAnsi="Arial" w:cs="Arial"/>
          <w:sz w:val="24"/>
          <w:szCs w:val="24"/>
        </w:rPr>
        <w:t xml:space="preserve"> conmemoración del desalojo violento de los pueblos indígenas de la Asamblea Legislativa de Costa Rica. Participaron líderes y </w:t>
      </w:r>
      <w:proofErr w:type="spellStart"/>
      <w:r w:rsidRPr="00316605">
        <w:rPr>
          <w:rFonts w:ascii="Arial" w:hAnsi="Arial" w:cs="Arial"/>
          <w:sz w:val="24"/>
          <w:szCs w:val="24"/>
        </w:rPr>
        <w:t>liderezas</w:t>
      </w:r>
      <w:proofErr w:type="spellEnd"/>
      <w:r w:rsidRPr="00316605">
        <w:rPr>
          <w:rFonts w:ascii="Arial" w:hAnsi="Arial" w:cs="Arial"/>
          <w:sz w:val="24"/>
          <w:szCs w:val="24"/>
        </w:rPr>
        <w:t xml:space="preserve"> </w:t>
      </w:r>
      <w:proofErr w:type="spellStart"/>
      <w:r w:rsidRPr="00316605">
        <w:rPr>
          <w:rFonts w:ascii="Arial" w:hAnsi="Arial" w:cs="Arial"/>
          <w:sz w:val="24"/>
          <w:szCs w:val="24"/>
        </w:rPr>
        <w:t>bribrís</w:t>
      </w:r>
      <w:proofErr w:type="spellEnd"/>
      <w:r w:rsidRPr="00316605">
        <w:rPr>
          <w:rFonts w:ascii="Arial" w:hAnsi="Arial" w:cs="Arial"/>
          <w:sz w:val="24"/>
          <w:szCs w:val="24"/>
        </w:rPr>
        <w:t xml:space="preserve">, cabécares, </w:t>
      </w:r>
      <w:proofErr w:type="spellStart"/>
      <w:r w:rsidRPr="00316605">
        <w:rPr>
          <w:rFonts w:ascii="Arial" w:hAnsi="Arial" w:cs="Arial"/>
          <w:sz w:val="24"/>
          <w:szCs w:val="24"/>
        </w:rPr>
        <w:t>ngöbes</w:t>
      </w:r>
      <w:proofErr w:type="spellEnd"/>
      <w:r w:rsidRPr="00316605">
        <w:rPr>
          <w:rFonts w:ascii="Arial" w:hAnsi="Arial" w:cs="Arial"/>
          <w:sz w:val="24"/>
          <w:szCs w:val="24"/>
        </w:rPr>
        <w:t xml:space="preserve">, y borucas. Organizado por la Red de pueblos indígenas en la que participa la </w:t>
      </w:r>
      <w:proofErr w:type="spellStart"/>
      <w:r w:rsidRPr="00316605">
        <w:rPr>
          <w:rFonts w:ascii="Arial" w:hAnsi="Arial" w:cs="Arial"/>
          <w:sz w:val="24"/>
          <w:szCs w:val="24"/>
        </w:rPr>
        <w:t>EECR</w:t>
      </w:r>
      <w:proofErr w:type="spellEnd"/>
      <w:r w:rsidRPr="00316605">
        <w:rPr>
          <w:rFonts w:ascii="Arial" w:hAnsi="Arial" w:cs="Arial"/>
          <w:sz w:val="24"/>
          <w:szCs w:val="24"/>
        </w:rPr>
        <w:t xml:space="preserve"> a través del académico Víctor Madrigal Sánchez </w:t>
      </w:r>
    </w:p>
    <w:p w14:paraId="5893DD39"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El 29 de agosto 2017 se realizó el conversatorio “Niñez, placeres y relaciones impropias” en el marco de las actividades que organiza la Comunidad Epistémica de Niñez y adolescencia </w:t>
      </w:r>
      <w:proofErr w:type="gramStart"/>
      <w:r w:rsidRPr="00316605">
        <w:rPr>
          <w:rFonts w:ascii="Arial" w:hAnsi="Arial" w:cs="Arial"/>
          <w:sz w:val="24"/>
          <w:szCs w:val="24"/>
        </w:rPr>
        <w:t>( PANI</w:t>
      </w:r>
      <w:proofErr w:type="gramEnd"/>
      <w:r w:rsidRPr="00316605">
        <w:rPr>
          <w:rFonts w:ascii="Arial" w:hAnsi="Arial" w:cs="Arial"/>
          <w:sz w:val="24"/>
          <w:szCs w:val="24"/>
        </w:rPr>
        <w:t>-</w:t>
      </w:r>
      <w:proofErr w:type="spellStart"/>
      <w:r w:rsidRPr="00316605">
        <w:rPr>
          <w:rFonts w:ascii="Arial" w:hAnsi="Arial" w:cs="Arial"/>
          <w:sz w:val="24"/>
          <w:szCs w:val="24"/>
        </w:rPr>
        <w:t>INEINA</w:t>
      </w:r>
      <w:proofErr w:type="spellEnd"/>
      <w:r w:rsidRPr="00316605">
        <w:rPr>
          <w:rFonts w:ascii="Arial" w:hAnsi="Arial" w:cs="Arial"/>
          <w:sz w:val="24"/>
          <w:szCs w:val="24"/>
        </w:rPr>
        <w:t>-</w:t>
      </w:r>
      <w:proofErr w:type="spellStart"/>
      <w:r w:rsidRPr="00316605">
        <w:rPr>
          <w:rFonts w:ascii="Arial" w:hAnsi="Arial" w:cs="Arial"/>
          <w:sz w:val="24"/>
          <w:szCs w:val="24"/>
        </w:rPr>
        <w:t>EECR</w:t>
      </w:r>
      <w:proofErr w:type="spellEnd"/>
      <w:r w:rsidRPr="00316605">
        <w:rPr>
          <w:rFonts w:ascii="Arial" w:hAnsi="Arial" w:cs="Arial"/>
          <w:sz w:val="24"/>
          <w:szCs w:val="24"/>
        </w:rPr>
        <w:t>) Participaron los académicos: Alberto Rojas y María Auxiliadora Montoya</w:t>
      </w:r>
    </w:p>
    <w:p w14:paraId="3B9ABBA2"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El 4 de setiembre 2017se llevó a cabo la Segunda Jornada de Diálogos interculturales en el marco de las actividades programadas por la Red de interculturalidad.</w:t>
      </w:r>
    </w:p>
    <w:p w14:paraId="3A1D0D38" w14:textId="77777777" w:rsidR="001A3B50" w:rsidRPr="00316605"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El 6 de setiembre 2017 se celebró el Día de las narrativas sagradas. Participaron representación de diversas tradiciones religiosas. Esta actividad fue organizada por la </w:t>
      </w:r>
      <w:proofErr w:type="spellStart"/>
      <w:r w:rsidRPr="00316605">
        <w:rPr>
          <w:rFonts w:ascii="Arial" w:hAnsi="Arial" w:cs="Arial"/>
          <w:sz w:val="24"/>
          <w:szCs w:val="24"/>
        </w:rPr>
        <w:t>EECR</w:t>
      </w:r>
      <w:proofErr w:type="spellEnd"/>
      <w:r w:rsidRPr="00316605">
        <w:rPr>
          <w:rFonts w:ascii="Arial" w:hAnsi="Arial" w:cs="Arial"/>
          <w:sz w:val="24"/>
          <w:szCs w:val="24"/>
        </w:rPr>
        <w:t xml:space="preserve"> y </w:t>
      </w:r>
      <w:proofErr w:type="spellStart"/>
      <w:r w:rsidRPr="00316605">
        <w:rPr>
          <w:rFonts w:ascii="Arial" w:hAnsi="Arial" w:cs="Arial"/>
          <w:sz w:val="24"/>
          <w:szCs w:val="24"/>
        </w:rPr>
        <w:t>COLYPRO</w:t>
      </w:r>
      <w:proofErr w:type="spellEnd"/>
      <w:r w:rsidRPr="00316605">
        <w:rPr>
          <w:rFonts w:ascii="Arial" w:hAnsi="Arial" w:cs="Arial"/>
          <w:sz w:val="24"/>
          <w:szCs w:val="24"/>
        </w:rPr>
        <w:t>.</w:t>
      </w:r>
    </w:p>
    <w:p w14:paraId="0790EF3F" w14:textId="77777777" w:rsidR="001A3B50" w:rsidRDefault="001A3B50" w:rsidP="001A3B50">
      <w:pPr>
        <w:spacing w:line="360" w:lineRule="auto"/>
        <w:jc w:val="both"/>
        <w:rPr>
          <w:rFonts w:ascii="Arial" w:hAnsi="Arial" w:cs="Arial"/>
          <w:sz w:val="24"/>
          <w:szCs w:val="24"/>
        </w:rPr>
      </w:pPr>
      <w:r w:rsidRPr="00316605">
        <w:rPr>
          <w:rFonts w:ascii="Arial" w:hAnsi="Arial" w:cs="Arial"/>
          <w:sz w:val="24"/>
          <w:szCs w:val="24"/>
        </w:rPr>
        <w:t xml:space="preserve">Durante el mes de setiembre 2017 se programó un Ciclo de Cine denominado “Mitos, teologías y nuevas narrativas” a cargo del académico Juan Manuel Fajardo y como parte de las actividades de su curso Historia de la teología. El 6 de setiembre se presentó la película </w:t>
      </w:r>
      <w:proofErr w:type="spellStart"/>
      <w:r w:rsidRPr="00316605">
        <w:rPr>
          <w:rFonts w:ascii="Arial" w:hAnsi="Arial" w:cs="Arial"/>
          <w:sz w:val="24"/>
          <w:szCs w:val="24"/>
        </w:rPr>
        <w:t>Star</w:t>
      </w:r>
      <w:proofErr w:type="spellEnd"/>
      <w:r w:rsidRPr="00316605">
        <w:rPr>
          <w:rFonts w:ascii="Arial" w:hAnsi="Arial" w:cs="Arial"/>
          <w:sz w:val="24"/>
          <w:szCs w:val="24"/>
        </w:rPr>
        <w:t xml:space="preserve"> </w:t>
      </w:r>
      <w:proofErr w:type="spellStart"/>
      <w:r w:rsidRPr="00316605">
        <w:rPr>
          <w:rFonts w:ascii="Arial" w:hAnsi="Arial" w:cs="Arial"/>
          <w:sz w:val="24"/>
          <w:szCs w:val="24"/>
        </w:rPr>
        <w:t>Wars</w:t>
      </w:r>
      <w:proofErr w:type="spellEnd"/>
      <w:r w:rsidRPr="00316605">
        <w:rPr>
          <w:rFonts w:ascii="Arial" w:hAnsi="Arial" w:cs="Arial"/>
          <w:sz w:val="24"/>
          <w:szCs w:val="24"/>
        </w:rPr>
        <w:t xml:space="preserve"> IV: Una nueva Esperanza que contó con la participación como comentaristas de los académicos José Marco Segura </w:t>
      </w:r>
      <w:proofErr w:type="spellStart"/>
      <w:r w:rsidRPr="00316605">
        <w:rPr>
          <w:rFonts w:ascii="Arial" w:hAnsi="Arial" w:cs="Arial"/>
          <w:sz w:val="24"/>
          <w:szCs w:val="24"/>
        </w:rPr>
        <w:t>Jaubert</w:t>
      </w:r>
      <w:proofErr w:type="spellEnd"/>
      <w:r w:rsidRPr="00316605">
        <w:rPr>
          <w:rFonts w:ascii="Arial" w:hAnsi="Arial" w:cs="Arial"/>
          <w:sz w:val="24"/>
          <w:szCs w:val="24"/>
        </w:rPr>
        <w:t xml:space="preserve">, y Mitzi Magallón, y el 13 de setiembre se presentó la película: El nuevo testamento que contó con el académico Alberto Rojas como comentarista. </w:t>
      </w:r>
    </w:p>
    <w:p w14:paraId="5E36E574" w14:textId="77777777" w:rsidR="0078757C" w:rsidRDefault="0078757C" w:rsidP="001A3B50">
      <w:pPr>
        <w:spacing w:line="360" w:lineRule="auto"/>
        <w:jc w:val="both"/>
        <w:rPr>
          <w:rFonts w:ascii="Arial" w:hAnsi="Arial" w:cs="Arial"/>
          <w:sz w:val="24"/>
          <w:szCs w:val="24"/>
        </w:rPr>
      </w:pPr>
    </w:p>
    <w:p w14:paraId="7B0D7B5D" w14:textId="77777777" w:rsidR="001A3B50" w:rsidRDefault="001A3B50" w:rsidP="001A3B50">
      <w:pPr>
        <w:spacing w:line="360" w:lineRule="auto"/>
        <w:jc w:val="both"/>
        <w:rPr>
          <w:rFonts w:ascii="Arial" w:hAnsi="Arial" w:cs="Arial"/>
          <w:b/>
          <w:sz w:val="24"/>
          <w:szCs w:val="24"/>
        </w:rPr>
      </w:pPr>
      <w:r w:rsidRPr="00AC0F11">
        <w:rPr>
          <w:rFonts w:ascii="Arial" w:hAnsi="Arial" w:cs="Arial"/>
          <w:b/>
          <w:sz w:val="24"/>
          <w:szCs w:val="24"/>
        </w:rPr>
        <w:lastRenderedPageBreak/>
        <w:t>O</w:t>
      </w:r>
      <w:r>
        <w:rPr>
          <w:rFonts w:ascii="Arial" w:hAnsi="Arial" w:cs="Arial"/>
          <w:b/>
          <w:sz w:val="24"/>
          <w:szCs w:val="24"/>
        </w:rPr>
        <w:t xml:space="preserve">tras participaciones de académicos en eventos (set 2016-set 2017):  </w:t>
      </w:r>
      <w:r w:rsidRPr="00AC0F11">
        <w:rPr>
          <w:rFonts w:ascii="Arial" w:hAnsi="Arial" w:cs="Arial"/>
          <w:b/>
          <w:sz w:val="24"/>
          <w:szCs w:val="24"/>
        </w:rPr>
        <w:t xml:space="preserve"> </w:t>
      </w:r>
    </w:p>
    <w:p w14:paraId="4F429206" w14:textId="77777777" w:rsidR="001A3B50" w:rsidRDefault="001A3B50" w:rsidP="001A3B50">
      <w:pPr>
        <w:spacing w:line="360" w:lineRule="auto"/>
        <w:jc w:val="both"/>
        <w:rPr>
          <w:rFonts w:ascii="Arial" w:hAnsi="Arial" w:cs="Arial"/>
          <w:b/>
          <w:sz w:val="24"/>
          <w:szCs w:val="24"/>
        </w:rPr>
      </w:pPr>
      <w:r>
        <w:rPr>
          <w:rFonts w:ascii="Arial" w:hAnsi="Arial" w:cs="Arial"/>
          <w:b/>
          <w:sz w:val="24"/>
          <w:szCs w:val="24"/>
        </w:rPr>
        <w:t xml:space="preserve">a. Internacionales:  </w:t>
      </w:r>
    </w:p>
    <w:p w14:paraId="47E8D81B" w14:textId="77777777" w:rsidR="001A3B50" w:rsidRDefault="001A3B50" w:rsidP="001A3B50">
      <w:pPr>
        <w:spacing w:line="360" w:lineRule="auto"/>
        <w:jc w:val="both"/>
        <w:rPr>
          <w:rFonts w:ascii="Arial" w:hAnsi="Arial" w:cs="Arial"/>
          <w:sz w:val="24"/>
          <w:szCs w:val="24"/>
        </w:rPr>
      </w:pPr>
      <w:r>
        <w:rPr>
          <w:rFonts w:ascii="Arial" w:hAnsi="Arial" w:cs="Arial"/>
          <w:sz w:val="24"/>
          <w:szCs w:val="24"/>
        </w:rPr>
        <w:t>Segundo Congreso Internacional de los Pueblos indígenas. Avances, perspectivas y retos realizado del 20 al 24 de setiembre 2016 en Santa Rosa, Argentina. Participó con ponencia el académico Víctor Madrigal Sánchez.</w:t>
      </w:r>
    </w:p>
    <w:p w14:paraId="4AB75B2D" w14:textId="77777777" w:rsidR="001A3B50" w:rsidRDefault="001A3B50" w:rsidP="001A3B50">
      <w:pPr>
        <w:spacing w:line="360" w:lineRule="auto"/>
        <w:jc w:val="both"/>
        <w:rPr>
          <w:rFonts w:ascii="Arial" w:hAnsi="Arial" w:cs="Arial"/>
          <w:sz w:val="24"/>
          <w:szCs w:val="24"/>
        </w:rPr>
      </w:pPr>
      <w:r>
        <w:rPr>
          <w:rFonts w:ascii="Arial" w:hAnsi="Arial" w:cs="Arial"/>
          <w:sz w:val="24"/>
          <w:szCs w:val="24"/>
        </w:rPr>
        <w:t xml:space="preserve">Coloquio sobre teología pastoral e interculturalidad efectuado en República Dominicana del 17 al 19 de noviembre del 2016. Participó el académico Mario Méndez con una ponencia y en una reunión con autoridades del Centro </w:t>
      </w:r>
      <w:proofErr w:type="spellStart"/>
      <w:r>
        <w:rPr>
          <w:rFonts w:ascii="Arial" w:hAnsi="Arial" w:cs="Arial"/>
          <w:sz w:val="24"/>
          <w:szCs w:val="24"/>
        </w:rPr>
        <w:t>Bonó</w:t>
      </w:r>
      <w:proofErr w:type="spellEnd"/>
      <w:r>
        <w:rPr>
          <w:rFonts w:ascii="Arial" w:hAnsi="Arial" w:cs="Arial"/>
          <w:sz w:val="24"/>
          <w:szCs w:val="24"/>
        </w:rPr>
        <w:t>.</w:t>
      </w:r>
    </w:p>
    <w:p w14:paraId="77319F3E" w14:textId="77777777" w:rsidR="001A3B50" w:rsidRDefault="001A3B50" w:rsidP="001A3B50">
      <w:pPr>
        <w:spacing w:line="360" w:lineRule="auto"/>
        <w:jc w:val="both"/>
        <w:rPr>
          <w:rFonts w:ascii="Arial" w:hAnsi="Arial" w:cs="Arial"/>
          <w:sz w:val="24"/>
          <w:szCs w:val="24"/>
        </w:rPr>
      </w:pPr>
      <w:proofErr w:type="spellStart"/>
      <w:r>
        <w:rPr>
          <w:rFonts w:ascii="Arial" w:hAnsi="Arial" w:cs="Arial"/>
          <w:sz w:val="24"/>
          <w:szCs w:val="24"/>
        </w:rPr>
        <w:t>Vlll</w:t>
      </w:r>
      <w:proofErr w:type="spellEnd"/>
      <w:r>
        <w:rPr>
          <w:rFonts w:ascii="Arial" w:hAnsi="Arial" w:cs="Arial"/>
          <w:sz w:val="24"/>
          <w:szCs w:val="24"/>
        </w:rPr>
        <w:t xml:space="preserve"> Congreso Latinoamericano de Niñez y adolescencia efectuado en Cartagena, Colombia los días 2,3 y 4 de noviembre 2016. Participó con una ponencia la académica María Auxiliadora Montoya </w:t>
      </w:r>
      <w:proofErr w:type="gramStart"/>
      <w:r>
        <w:rPr>
          <w:rFonts w:ascii="Arial" w:hAnsi="Arial" w:cs="Arial"/>
          <w:sz w:val="24"/>
          <w:szCs w:val="24"/>
        </w:rPr>
        <w:t>Hernández .</w:t>
      </w:r>
      <w:proofErr w:type="gramEnd"/>
    </w:p>
    <w:p w14:paraId="45B6FBD1" w14:textId="77777777" w:rsidR="001A3B50" w:rsidRDefault="001A3B50" w:rsidP="001A3B50">
      <w:pPr>
        <w:spacing w:line="360" w:lineRule="auto"/>
        <w:jc w:val="both"/>
        <w:rPr>
          <w:rFonts w:ascii="Arial" w:hAnsi="Arial" w:cs="Arial"/>
          <w:sz w:val="24"/>
          <w:szCs w:val="24"/>
        </w:rPr>
      </w:pPr>
      <w:r>
        <w:rPr>
          <w:rFonts w:ascii="Arial" w:hAnsi="Arial" w:cs="Arial"/>
          <w:sz w:val="24"/>
          <w:szCs w:val="24"/>
        </w:rPr>
        <w:t xml:space="preserve">Jornadas de Estudio y Reflexión 2017 en el Instituto </w:t>
      </w:r>
      <w:proofErr w:type="spellStart"/>
      <w:r>
        <w:rPr>
          <w:rFonts w:ascii="Arial" w:hAnsi="Arial" w:cs="Arial"/>
          <w:sz w:val="24"/>
          <w:szCs w:val="24"/>
        </w:rPr>
        <w:t>Raspanti</w:t>
      </w:r>
      <w:proofErr w:type="spellEnd"/>
      <w:r>
        <w:rPr>
          <w:rFonts w:ascii="Arial" w:hAnsi="Arial" w:cs="Arial"/>
          <w:sz w:val="24"/>
          <w:szCs w:val="24"/>
        </w:rPr>
        <w:t>, Buenos Aires, Argentina, efectuado del 07 al 16 de febrero 2017. Participó con una ponencia y taller el académico Juan Manuel Fajardo Andrade.</w:t>
      </w:r>
    </w:p>
    <w:p w14:paraId="17E76927" w14:textId="77777777" w:rsidR="001A3B50" w:rsidRDefault="001A3B50" w:rsidP="001A3B50">
      <w:pPr>
        <w:spacing w:line="360" w:lineRule="auto"/>
        <w:jc w:val="both"/>
        <w:rPr>
          <w:rFonts w:ascii="Arial" w:hAnsi="Arial" w:cs="Arial"/>
          <w:sz w:val="24"/>
          <w:szCs w:val="24"/>
        </w:rPr>
      </w:pPr>
      <w:r>
        <w:rPr>
          <w:rFonts w:ascii="Arial" w:hAnsi="Arial" w:cs="Arial"/>
          <w:sz w:val="24"/>
          <w:szCs w:val="24"/>
        </w:rPr>
        <w:t>XVIII Seminario Internacional del Programa Diálogo Norte- Sur celebrado del 17 al 19 de mayo en Sevilla, España. Participó con ponencia el académico Mario Méndez</w:t>
      </w:r>
    </w:p>
    <w:p w14:paraId="23B9CA0C" w14:textId="77777777" w:rsidR="001A3B50" w:rsidRDefault="001A3B50" w:rsidP="001A3B50">
      <w:pPr>
        <w:spacing w:line="360" w:lineRule="auto"/>
        <w:jc w:val="both"/>
        <w:rPr>
          <w:rFonts w:ascii="Arial" w:hAnsi="Arial" w:cs="Arial"/>
          <w:sz w:val="24"/>
          <w:szCs w:val="24"/>
        </w:rPr>
      </w:pPr>
      <w:r>
        <w:rPr>
          <w:rFonts w:ascii="Arial" w:hAnsi="Arial" w:cs="Arial"/>
          <w:sz w:val="24"/>
          <w:szCs w:val="24"/>
        </w:rPr>
        <w:t xml:space="preserve">Nunc </w:t>
      </w:r>
      <w:proofErr w:type="spellStart"/>
      <w:r>
        <w:rPr>
          <w:rFonts w:ascii="Arial" w:hAnsi="Arial" w:cs="Arial"/>
          <w:sz w:val="24"/>
          <w:szCs w:val="24"/>
        </w:rPr>
        <w:t>est</w:t>
      </w:r>
      <w:proofErr w:type="spellEnd"/>
      <w:r>
        <w:rPr>
          <w:rFonts w:ascii="Arial" w:hAnsi="Arial" w:cs="Arial"/>
          <w:sz w:val="24"/>
          <w:szCs w:val="24"/>
        </w:rPr>
        <w:t xml:space="preserve"> </w:t>
      </w:r>
      <w:proofErr w:type="spellStart"/>
      <w:r>
        <w:rPr>
          <w:rFonts w:ascii="Arial" w:hAnsi="Arial" w:cs="Arial"/>
          <w:sz w:val="24"/>
          <w:szCs w:val="24"/>
        </w:rPr>
        <w:t>Bacchandum</w:t>
      </w:r>
      <w:proofErr w:type="spellEnd"/>
      <w:r>
        <w:rPr>
          <w:rFonts w:ascii="Arial" w:hAnsi="Arial" w:cs="Arial"/>
          <w:sz w:val="24"/>
          <w:szCs w:val="24"/>
        </w:rPr>
        <w:t xml:space="preserve">: Congreso en homenaje a Alberto Bernabé realizado del 24 al 26 de mayo del 2017 en la Universidad Complutense de Madrid. Participó con ponencia el académico José Marco Segura </w:t>
      </w:r>
      <w:proofErr w:type="spellStart"/>
      <w:r>
        <w:rPr>
          <w:rFonts w:ascii="Arial" w:hAnsi="Arial" w:cs="Arial"/>
          <w:sz w:val="24"/>
          <w:szCs w:val="24"/>
        </w:rPr>
        <w:t>Jaubert</w:t>
      </w:r>
      <w:proofErr w:type="spellEnd"/>
    </w:p>
    <w:p w14:paraId="2988EFC6" w14:textId="77777777" w:rsidR="001A3B50" w:rsidRDefault="001A3B50" w:rsidP="001A3B50">
      <w:pPr>
        <w:spacing w:line="360" w:lineRule="auto"/>
        <w:jc w:val="both"/>
        <w:rPr>
          <w:rFonts w:ascii="Arial" w:hAnsi="Arial" w:cs="Arial"/>
          <w:sz w:val="24"/>
          <w:szCs w:val="24"/>
        </w:rPr>
      </w:pPr>
      <w:r>
        <w:rPr>
          <w:rFonts w:ascii="Arial" w:hAnsi="Arial" w:cs="Arial"/>
          <w:sz w:val="24"/>
          <w:szCs w:val="24"/>
        </w:rPr>
        <w:t>Congreso Nacional en Administración de oficinas celebrado del 28 al 29 de junio en Heredia, Costa Rica. Participó la administrativa Viviana Villalobos.</w:t>
      </w:r>
    </w:p>
    <w:p w14:paraId="0563485D" w14:textId="77777777" w:rsidR="0078757C" w:rsidRDefault="001A3B50" w:rsidP="001A3B50">
      <w:pPr>
        <w:spacing w:line="360" w:lineRule="auto"/>
        <w:jc w:val="both"/>
        <w:rPr>
          <w:rFonts w:ascii="Arial" w:hAnsi="Arial" w:cs="Arial"/>
          <w:sz w:val="24"/>
          <w:szCs w:val="24"/>
        </w:rPr>
      </w:pPr>
      <w:r>
        <w:rPr>
          <w:rFonts w:ascii="Arial" w:hAnsi="Arial" w:cs="Arial"/>
          <w:sz w:val="24"/>
          <w:szCs w:val="24"/>
        </w:rPr>
        <w:t xml:space="preserve">IV Congreso Latinoamericano y Caribeño de Ciencias Sociales del 17 al 19 de julio en Salamanca, España. Participó con ponencias Laura Fuentes </w:t>
      </w:r>
      <w:proofErr w:type="spellStart"/>
      <w:r>
        <w:rPr>
          <w:rFonts w:ascii="Arial" w:hAnsi="Arial" w:cs="Arial"/>
          <w:sz w:val="24"/>
          <w:szCs w:val="24"/>
        </w:rPr>
        <w:t>Belgrave</w:t>
      </w:r>
      <w:proofErr w:type="spellEnd"/>
      <w:r>
        <w:rPr>
          <w:rFonts w:ascii="Arial" w:hAnsi="Arial" w:cs="Arial"/>
          <w:sz w:val="24"/>
          <w:szCs w:val="24"/>
        </w:rPr>
        <w:t>.</w:t>
      </w:r>
    </w:p>
    <w:p w14:paraId="4CDBCB8F" w14:textId="77777777" w:rsidR="001A3B50" w:rsidRPr="00E375B7" w:rsidRDefault="001A3B50" w:rsidP="001A3B50">
      <w:pPr>
        <w:spacing w:line="360" w:lineRule="auto"/>
        <w:jc w:val="both"/>
        <w:rPr>
          <w:rFonts w:ascii="Arial" w:hAnsi="Arial" w:cs="Arial"/>
          <w:b/>
          <w:sz w:val="24"/>
          <w:szCs w:val="24"/>
        </w:rPr>
      </w:pPr>
      <w:r w:rsidRPr="00E375B7">
        <w:rPr>
          <w:rFonts w:ascii="Arial" w:hAnsi="Arial" w:cs="Arial"/>
          <w:b/>
          <w:sz w:val="24"/>
          <w:szCs w:val="24"/>
        </w:rPr>
        <w:t>b. Nacionales (2017)</w:t>
      </w:r>
    </w:p>
    <w:p w14:paraId="271D1A7F" w14:textId="77777777" w:rsidR="001A3B50" w:rsidRDefault="001A3B50" w:rsidP="001A3B50">
      <w:pPr>
        <w:spacing w:line="360" w:lineRule="auto"/>
        <w:jc w:val="both"/>
        <w:rPr>
          <w:rFonts w:ascii="Arial" w:hAnsi="Arial" w:cs="Arial"/>
          <w:sz w:val="24"/>
          <w:szCs w:val="24"/>
        </w:rPr>
      </w:pPr>
      <w:r>
        <w:rPr>
          <w:rFonts w:ascii="Arial" w:hAnsi="Arial" w:cs="Arial"/>
          <w:sz w:val="24"/>
          <w:szCs w:val="24"/>
        </w:rPr>
        <w:lastRenderedPageBreak/>
        <w:t xml:space="preserve">Foro: La influencia del Fundamentalismo religioso en la Sociedad Costarricense realizado el 7 de junio 2017 en el Salón de expresidentes de la Asamblea Legislativa. Participó con ponencia la académica Laura Fuentes </w:t>
      </w:r>
      <w:proofErr w:type="spellStart"/>
      <w:r>
        <w:rPr>
          <w:rFonts w:ascii="Arial" w:hAnsi="Arial" w:cs="Arial"/>
          <w:sz w:val="24"/>
          <w:szCs w:val="24"/>
        </w:rPr>
        <w:t>Belgrave</w:t>
      </w:r>
      <w:proofErr w:type="spellEnd"/>
      <w:r>
        <w:rPr>
          <w:rFonts w:ascii="Arial" w:hAnsi="Arial" w:cs="Arial"/>
          <w:sz w:val="24"/>
          <w:szCs w:val="24"/>
        </w:rPr>
        <w:t>.</w:t>
      </w:r>
    </w:p>
    <w:p w14:paraId="228E430B" w14:textId="77777777" w:rsidR="002B4198" w:rsidRDefault="002B4198" w:rsidP="001A3B50">
      <w:pPr>
        <w:spacing w:line="360" w:lineRule="auto"/>
        <w:jc w:val="both"/>
        <w:rPr>
          <w:rFonts w:ascii="Arial" w:hAnsi="Arial" w:cs="Arial"/>
          <w:sz w:val="24"/>
          <w:szCs w:val="24"/>
        </w:rPr>
      </w:pPr>
    </w:p>
    <w:p w14:paraId="46AECCB8" w14:textId="77777777" w:rsidR="001A3B50" w:rsidRDefault="001A3B50" w:rsidP="001A3B50">
      <w:pPr>
        <w:spacing w:line="360" w:lineRule="auto"/>
        <w:jc w:val="both"/>
        <w:rPr>
          <w:rFonts w:ascii="Arial" w:hAnsi="Arial" w:cs="Arial"/>
          <w:sz w:val="24"/>
          <w:szCs w:val="24"/>
        </w:rPr>
      </w:pPr>
      <w:r w:rsidRPr="000F6ADD">
        <w:rPr>
          <w:rFonts w:ascii="Arial" w:hAnsi="Arial" w:cs="Arial"/>
          <w:b/>
          <w:sz w:val="24"/>
          <w:szCs w:val="24"/>
        </w:rPr>
        <w:t>2.6.  G</w:t>
      </w:r>
      <w:r>
        <w:rPr>
          <w:rFonts w:ascii="Arial" w:hAnsi="Arial" w:cs="Arial"/>
          <w:b/>
          <w:sz w:val="24"/>
          <w:szCs w:val="24"/>
        </w:rPr>
        <w:t xml:space="preserve">ESTIÓN DE PETICIONES RECIBIDAS, CONTESTADAS Y RESUELTAS. </w:t>
      </w:r>
      <w:r>
        <w:rPr>
          <w:rFonts w:ascii="Arial" w:hAnsi="Arial" w:cs="Arial"/>
          <w:sz w:val="24"/>
          <w:szCs w:val="24"/>
        </w:rPr>
        <w:t xml:space="preserve"> Todas las peticiones que llegaron a la Unidad fueron contestadas con la información requerida, asimismo fueron contestados los oficios relacionados a los trámites y acciones propias de la gestión. Se resolvieron las solicitudes y peticiones estudiantiles  así como los recursos interpuestos en los procesos de evaluación de los cursos. Todos fueron resueltos en tiempo y de conformidad con los procedimientos establecidos por el Reglamento General de los procesos de Enseñanza- Aprendizaje de la UNA (véase detalle de peticiones, y correspondencia recibida, contestada y resuelta en el informe completo) </w:t>
      </w:r>
    </w:p>
    <w:p w14:paraId="3AF092E0" w14:textId="77777777" w:rsidR="001A3B50" w:rsidRDefault="001A3B50" w:rsidP="001A3B50">
      <w:pPr>
        <w:spacing w:line="360" w:lineRule="auto"/>
        <w:jc w:val="both"/>
        <w:rPr>
          <w:rFonts w:ascii="Arial" w:hAnsi="Arial" w:cs="Arial"/>
          <w:sz w:val="24"/>
          <w:szCs w:val="24"/>
        </w:rPr>
      </w:pPr>
    </w:p>
    <w:p w14:paraId="3A3F61A9" w14:textId="77777777" w:rsidR="001A3B50" w:rsidRDefault="001A3B50" w:rsidP="001A3B50">
      <w:pPr>
        <w:spacing w:line="360" w:lineRule="auto"/>
        <w:jc w:val="both"/>
        <w:rPr>
          <w:rFonts w:ascii="Arial" w:hAnsi="Arial" w:cs="Arial"/>
          <w:sz w:val="24"/>
          <w:szCs w:val="24"/>
        </w:rPr>
      </w:pPr>
      <w:r>
        <w:rPr>
          <w:rFonts w:ascii="Arial" w:hAnsi="Arial" w:cs="Arial"/>
          <w:sz w:val="24"/>
          <w:szCs w:val="24"/>
        </w:rPr>
        <w:t xml:space="preserve">Dentro de las principales gestiones que se recibieron, contestaron y resolvieron fueron las siguientes: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686"/>
        <w:gridCol w:w="2409"/>
        <w:gridCol w:w="1560"/>
      </w:tblGrid>
      <w:tr w:rsidR="001A3B50" w:rsidRPr="0038292B" w14:paraId="19D576FE" w14:textId="77777777" w:rsidTr="001A3B50">
        <w:trPr>
          <w:trHeight w:val="560"/>
        </w:trPr>
        <w:tc>
          <w:tcPr>
            <w:tcW w:w="1276" w:type="dxa"/>
          </w:tcPr>
          <w:p w14:paraId="2C925268" w14:textId="77777777" w:rsidR="001A3B50" w:rsidRPr="00424F65" w:rsidRDefault="001A3B50" w:rsidP="001A3B50">
            <w:pPr>
              <w:rPr>
                <w:rFonts w:ascii="Arial" w:hAnsi="Arial" w:cs="Arial"/>
                <w:b/>
                <w:bCs/>
                <w:sz w:val="18"/>
                <w:szCs w:val="18"/>
              </w:rPr>
            </w:pPr>
            <w:r w:rsidRPr="00424F65">
              <w:rPr>
                <w:rFonts w:ascii="Arial" w:hAnsi="Arial" w:cs="Arial"/>
                <w:b/>
                <w:bCs/>
                <w:sz w:val="18"/>
                <w:szCs w:val="18"/>
              </w:rPr>
              <w:t>UNA-EECR-OFIC-</w:t>
            </w:r>
            <w:r>
              <w:rPr>
                <w:rFonts w:ascii="Arial" w:hAnsi="Arial" w:cs="Arial"/>
                <w:b/>
                <w:bCs/>
                <w:sz w:val="18"/>
                <w:szCs w:val="18"/>
              </w:rPr>
              <w:t>300</w:t>
            </w:r>
          </w:p>
        </w:tc>
        <w:tc>
          <w:tcPr>
            <w:tcW w:w="3686" w:type="dxa"/>
          </w:tcPr>
          <w:p w14:paraId="04703A99" w14:textId="77777777" w:rsidR="001A3B50" w:rsidRDefault="001A3B50" w:rsidP="001A3B50">
            <w:pPr>
              <w:jc w:val="center"/>
              <w:rPr>
                <w:rFonts w:ascii="Arial" w:hAnsi="Arial" w:cs="Arial"/>
              </w:rPr>
            </w:pPr>
            <w:r>
              <w:rPr>
                <w:rFonts w:ascii="Arial" w:hAnsi="Arial" w:cs="Arial"/>
              </w:rPr>
              <w:t>Luz Emilia Flores Davis</w:t>
            </w:r>
          </w:p>
          <w:p w14:paraId="6084B8C0" w14:textId="77777777" w:rsidR="001A3B50" w:rsidRPr="0038292B" w:rsidRDefault="001A3B50" w:rsidP="001A3B50">
            <w:pPr>
              <w:jc w:val="center"/>
              <w:rPr>
                <w:rFonts w:ascii="Arial" w:hAnsi="Arial" w:cs="Arial"/>
              </w:rPr>
            </w:pPr>
            <w:r>
              <w:rPr>
                <w:rFonts w:ascii="Arial" w:hAnsi="Arial" w:cs="Arial"/>
              </w:rPr>
              <w:t>Solicitud recursos política niñez</w:t>
            </w:r>
          </w:p>
        </w:tc>
        <w:tc>
          <w:tcPr>
            <w:tcW w:w="2409" w:type="dxa"/>
          </w:tcPr>
          <w:p w14:paraId="5EB08E4A" w14:textId="77777777" w:rsidR="001A3B50" w:rsidRPr="0038292B" w:rsidRDefault="001A3B50" w:rsidP="001A3B50">
            <w:pPr>
              <w:jc w:val="center"/>
              <w:rPr>
                <w:rFonts w:ascii="Arial" w:hAnsi="Arial" w:cs="Arial"/>
              </w:rPr>
            </w:pPr>
            <w:r>
              <w:rPr>
                <w:rFonts w:ascii="Arial" w:hAnsi="Arial" w:cs="Arial"/>
              </w:rPr>
              <w:t>Auxiliadora</w:t>
            </w:r>
          </w:p>
        </w:tc>
        <w:tc>
          <w:tcPr>
            <w:tcW w:w="1560" w:type="dxa"/>
          </w:tcPr>
          <w:p w14:paraId="364FA658" w14:textId="77777777" w:rsidR="001A3B50" w:rsidRPr="0038292B" w:rsidRDefault="001A3B50" w:rsidP="001A3B50">
            <w:pPr>
              <w:jc w:val="center"/>
              <w:rPr>
                <w:rFonts w:ascii="Arial" w:hAnsi="Arial" w:cs="Arial"/>
              </w:rPr>
            </w:pPr>
            <w:r>
              <w:rPr>
                <w:rFonts w:ascii="Arial" w:hAnsi="Arial" w:cs="Arial"/>
              </w:rPr>
              <w:t>20/09/2016</w:t>
            </w:r>
          </w:p>
          <w:p w14:paraId="28AD424E" w14:textId="77777777" w:rsidR="001A3B50" w:rsidRPr="0038292B" w:rsidRDefault="001A3B50" w:rsidP="001A3B50">
            <w:pPr>
              <w:jc w:val="center"/>
              <w:rPr>
                <w:rFonts w:ascii="Arial" w:hAnsi="Arial" w:cs="Arial"/>
              </w:rPr>
            </w:pPr>
          </w:p>
        </w:tc>
      </w:tr>
      <w:tr w:rsidR="001A3B50" w:rsidRPr="0038292B" w14:paraId="16314554" w14:textId="77777777" w:rsidTr="001A3B50">
        <w:trPr>
          <w:trHeight w:val="560"/>
        </w:trPr>
        <w:tc>
          <w:tcPr>
            <w:tcW w:w="1276" w:type="dxa"/>
            <w:tcBorders>
              <w:top w:val="single" w:sz="4" w:space="0" w:color="auto"/>
              <w:left w:val="single" w:sz="4" w:space="0" w:color="auto"/>
              <w:bottom w:val="single" w:sz="4" w:space="0" w:color="auto"/>
              <w:right w:val="single" w:sz="4" w:space="0" w:color="auto"/>
            </w:tcBorders>
          </w:tcPr>
          <w:p w14:paraId="2D429AC8" w14:textId="77777777" w:rsidR="001A3B50" w:rsidRPr="00424F65" w:rsidRDefault="001A3B50" w:rsidP="001A3B50">
            <w:pPr>
              <w:rPr>
                <w:rFonts w:ascii="Arial" w:hAnsi="Arial" w:cs="Arial"/>
                <w:b/>
                <w:bCs/>
                <w:sz w:val="18"/>
                <w:szCs w:val="18"/>
              </w:rPr>
            </w:pPr>
            <w:r w:rsidRPr="00424F65">
              <w:rPr>
                <w:rFonts w:ascii="Arial" w:hAnsi="Arial" w:cs="Arial"/>
                <w:b/>
                <w:bCs/>
                <w:sz w:val="18"/>
                <w:szCs w:val="18"/>
              </w:rPr>
              <w:t>UNA-EECR-OFIC-</w:t>
            </w:r>
            <w:r>
              <w:rPr>
                <w:rFonts w:ascii="Arial" w:hAnsi="Arial" w:cs="Arial"/>
                <w:b/>
                <w:bCs/>
                <w:sz w:val="18"/>
                <w:szCs w:val="18"/>
              </w:rPr>
              <w:t>309</w:t>
            </w:r>
          </w:p>
        </w:tc>
        <w:tc>
          <w:tcPr>
            <w:tcW w:w="3686" w:type="dxa"/>
            <w:tcBorders>
              <w:top w:val="single" w:sz="4" w:space="0" w:color="auto"/>
              <w:left w:val="single" w:sz="4" w:space="0" w:color="auto"/>
              <w:bottom w:val="single" w:sz="4" w:space="0" w:color="auto"/>
              <w:right w:val="single" w:sz="4" w:space="0" w:color="auto"/>
            </w:tcBorders>
          </w:tcPr>
          <w:p w14:paraId="6F38C072" w14:textId="77777777" w:rsidR="001A3B50" w:rsidRDefault="001A3B50" w:rsidP="001A3B50">
            <w:pPr>
              <w:jc w:val="center"/>
              <w:rPr>
                <w:rFonts w:ascii="Arial" w:hAnsi="Arial" w:cs="Arial"/>
              </w:rPr>
            </w:pPr>
            <w:proofErr w:type="spellStart"/>
            <w:r w:rsidRPr="00425D42">
              <w:rPr>
                <w:rFonts w:ascii="Arial" w:hAnsi="Arial" w:cs="Arial"/>
              </w:rPr>
              <w:t>Jose</w:t>
            </w:r>
            <w:proofErr w:type="spellEnd"/>
            <w:r w:rsidRPr="00425D42">
              <w:rPr>
                <w:rFonts w:ascii="Arial" w:hAnsi="Arial" w:cs="Arial"/>
              </w:rPr>
              <w:t xml:space="preserve"> Carlos Chinchilla Coto</w:t>
            </w:r>
          </w:p>
          <w:p w14:paraId="6F3BD4CA" w14:textId="77777777" w:rsidR="001A3B50" w:rsidRPr="00425D42" w:rsidRDefault="001A3B50" w:rsidP="001A3B50">
            <w:pPr>
              <w:rPr>
                <w:rFonts w:ascii="Arial" w:hAnsi="Arial" w:cs="Arial"/>
              </w:rPr>
            </w:pPr>
            <w:r>
              <w:rPr>
                <w:rFonts w:ascii="Arial" w:hAnsi="Arial" w:cs="Arial"/>
              </w:rPr>
              <w:t>Dictamen sobre proyecto de Ley</w:t>
            </w:r>
          </w:p>
        </w:tc>
        <w:tc>
          <w:tcPr>
            <w:tcW w:w="2409" w:type="dxa"/>
            <w:tcBorders>
              <w:top w:val="single" w:sz="4" w:space="0" w:color="auto"/>
              <w:left w:val="single" w:sz="4" w:space="0" w:color="auto"/>
              <w:bottom w:val="single" w:sz="4" w:space="0" w:color="auto"/>
              <w:right w:val="single" w:sz="4" w:space="0" w:color="auto"/>
            </w:tcBorders>
          </w:tcPr>
          <w:p w14:paraId="655F417E" w14:textId="77777777" w:rsidR="001A3B50" w:rsidRPr="0038292B" w:rsidRDefault="001A3B50" w:rsidP="001A3B50">
            <w:pPr>
              <w:jc w:val="center"/>
              <w:rPr>
                <w:rFonts w:ascii="Arial" w:hAnsi="Arial" w:cs="Arial"/>
              </w:rPr>
            </w:pPr>
            <w:r>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tcPr>
          <w:p w14:paraId="12605F36" w14:textId="77777777" w:rsidR="001A3B50" w:rsidRPr="0038292B" w:rsidRDefault="001A3B50" w:rsidP="001A3B50">
            <w:pPr>
              <w:jc w:val="center"/>
              <w:rPr>
                <w:rFonts w:ascii="Arial" w:hAnsi="Arial" w:cs="Arial"/>
              </w:rPr>
            </w:pPr>
            <w:r>
              <w:rPr>
                <w:rFonts w:ascii="Arial" w:hAnsi="Arial" w:cs="Arial"/>
              </w:rPr>
              <w:t>27/09/2016</w:t>
            </w:r>
          </w:p>
        </w:tc>
      </w:tr>
      <w:tr w:rsidR="001A3B50" w:rsidRPr="0038292B" w14:paraId="4659C069" w14:textId="77777777" w:rsidTr="001A3B50">
        <w:trPr>
          <w:trHeight w:val="560"/>
        </w:trPr>
        <w:tc>
          <w:tcPr>
            <w:tcW w:w="1276" w:type="dxa"/>
            <w:tcBorders>
              <w:top w:val="single" w:sz="4" w:space="0" w:color="auto"/>
              <w:left w:val="single" w:sz="4" w:space="0" w:color="auto"/>
              <w:bottom w:val="single" w:sz="4" w:space="0" w:color="auto"/>
              <w:right w:val="single" w:sz="4" w:space="0" w:color="auto"/>
            </w:tcBorders>
          </w:tcPr>
          <w:p w14:paraId="7B3D6F85" w14:textId="77777777" w:rsidR="001A3B50" w:rsidRPr="00424F65" w:rsidRDefault="001A3B50" w:rsidP="001A3B50">
            <w:pPr>
              <w:rPr>
                <w:rFonts w:ascii="Arial" w:hAnsi="Arial" w:cs="Arial"/>
                <w:b/>
                <w:bCs/>
                <w:sz w:val="18"/>
                <w:szCs w:val="18"/>
              </w:rPr>
            </w:pPr>
            <w:r w:rsidRPr="00424F65">
              <w:rPr>
                <w:rFonts w:ascii="Arial" w:hAnsi="Arial" w:cs="Arial"/>
                <w:b/>
                <w:bCs/>
                <w:sz w:val="18"/>
                <w:szCs w:val="18"/>
              </w:rPr>
              <w:t>UNA-EECR-OFIC-</w:t>
            </w:r>
            <w:r>
              <w:rPr>
                <w:rFonts w:ascii="Arial" w:hAnsi="Arial" w:cs="Arial"/>
                <w:b/>
                <w:bCs/>
                <w:sz w:val="18"/>
                <w:szCs w:val="18"/>
              </w:rPr>
              <w:t>313</w:t>
            </w:r>
          </w:p>
        </w:tc>
        <w:tc>
          <w:tcPr>
            <w:tcW w:w="3686" w:type="dxa"/>
            <w:tcBorders>
              <w:top w:val="single" w:sz="4" w:space="0" w:color="auto"/>
              <w:left w:val="single" w:sz="4" w:space="0" w:color="auto"/>
              <w:bottom w:val="single" w:sz="4" w:space="0" w:color="auto"/>
              <w:right w:val="single" w:sz="4" w:space="0" w:color="auto"/>
            </w:tcBorders>
          </w:tcPr>
          <w:p w14:paraId="7EEC3082" w14:textId="77777777" w:rsidR="001A3B50" w:rsidRDefault="001A3B50" w:rsidP="001A3B50">
            <w:pPr>
              <w:jc w:val="center"/>
              <w:rPr>
                <w:rFonts w:ascii="Arial" w:hAnsi="Arial" w:cs="Arial"/>
              </w:rPr>
            </w:pPr>
            <w:r>
              <w:rPr>
                <w:rFonts w:ascii="Arial" w:hAnsi="Arial" w:cs="Arial"/>
              </w:rPr>
              <w:t>Norman Solórzano</w:t>
            </w:r>
          </w:p>
          <w:p w14:paraId="460DDA58" w14:textId="77777777" w:rsidR="001A3B50" w:rsidRPr="0038292B" w:rsidRDefault="001A3B50" w:rsidP="001A3B50">
            <w:pPr>
              <w:jc w:val="center"/>
              <w:rPr>
                <w:rFonts w:ascii="Arial" w:hAnsi="Arial" w:cs="Arial"/>
              </w:rPr>
            </w:pPr>
            <w:r>
              <w:rPr>
                <w:rFonts w:ascii="Arial" w:hAnsi="Arial" w:cs="Arial"/>
              </w:rPr>
              <w:t xml:space="preserve">Propuesta </w:t>
            </w:r>
            <w:proofErr w:type="spellStart"/>
            <w:r>
              <w:rPr>
                <w:rFonts w:ascii="Arial" w:hAnsi="Arial" w:cs="Arial"/>
              </w:rPr>
              <w:t>DIESR</w:t>
            </w:r>
            <w:proofErr w:type="spellEnd"/>
          </w:p>
        </w:tc>
        <w:tc>
          <w:tcPr>
            <w:tcW w:w="2409" w:type="dxa"/>
            <w:tcBorders>
              <w:top w:val="single" w:sz="4" w:space="0" w:color="auto"/>
              <w:left w:val="single" w:sz="4" w:space="0" w:color="auto"/>
              <w:bottom w:val="single" w:sz="4" w:space="0" w:color="auto"/>
              <w:right w:val="single" w:sz="4" w:space="0" w:color="auto"/>
            </w:tcBorders>
          </w:tcPr>
          <w:p w14:paraId="1C7E4A32" w14:textId="77777777" w:rsidR="001A3B50" w:rsidRPr="0038292B" w:rsidRDefault="001A3B50" w:rsidP="001A3B50">
            <w:pPr>
              <w:jc w:val="center"/>
              <w:rPr>
                <w:rFonts w:ascii="Arial" w:hAnsi="Arial" w:cs="Arial"/>
              </w:rPr>
            </w:pPr>
            <w:r>
              <w:rPr>
                <w:rFonts w:ascii="Arial" w:hAnsi="Arial" w:cs="Arial"/>
              </w:rPr>
              <w:t xml:space="preserve">Auxiliadora </w:t>
            </w:r>
          </w:p>
        </w:tc>
        <w:tc>
          <w:tcPr>
            <w:tcW w:w="1560" w:type="dxa"/>
            <w:tcBorders>
              <w:top w:val="single" w:sz="4" w:space="0" w:color="auto"/>
              <w:left w:val="single" w:sz="4" w:space="0" w:color="auto"/>
              <w:bottom w:val="single" w:sz="4" w:space="0" w:color="auto"/>
              <w:right w:val="single" w:sz="4" w:space="0" w:color="auto"/>
            </w:tcBorders>
          </w:tcPr>
          <w:p w14:paraId="33F12D0B" w14:textId="77777777" w:rsidR="001A3B50" w:rsidRPr="0038292B" w:rsidRDefault="001A3B50" w:rsidP="001A3B50">
            <w:pPr>
              <w:jc w:val="center"/>
              <w:rPr>
                <w:rFonts w:ascii="Arial" w:hAnsi="Arial" w:cs="Arial"/>
              </w:rPr>
            </w:pPr>
            <w:r>
              <w:rPr>
                <w:rFonts w:ascii="Arial" w:hAnsi="Arial" w:cs="Arial"/>
              </w:rPr>
              <w:t>28/09/2016</w:t>
            </w:r>
          </w:p>
        </w:tc>
      </w:tr>
      <w:tr w:rsidR="001A3B50" w:rsidRPr="0038292B" w14:paraId="6F1DFCC1" w14:textId="77777777" w:rsidTr="001A3B50">
        <w:trPr>
          <w:trHeight w:val="560"/>
        </w:trPr>
        <w:tc>
          <w:tcPr>
            <w:tcW w:w="1276" w:type="dxa"/>
            <w:tcBorders>
              <w:top w:val="single" w:sz="4" w:space="0" w:color="auto"/>
              <w:left w:val="single" w:sz="4" w:space="0" w:color="auto"/>
              <w:bottom w:val="single" w:sz="4" w:space="0" w:color="auto"/>
              <w:right w:val="single" w:sz="4" w:space="0" w:color="auto"/>
            </w:tcBorders>
          </w:tcPr>
          <w:p w14:paraId="7C374592" w14:textId="77777777" w:rsidR="001A3B50" w:rsidRPr="00424F65" w:rsidRDefault="001A3B50" w:rsidP="001A3B50">
            <w:pPr>
              <w:rPr>
                <w:rFonts w:ascii="Arial" w:hAnsi="Arial" w:cs="Arial"/>
                <w:b/>
                <w:bCs/>
                <w:sz w:val="18"/>
                <w:szCs w:val="18"/>
              </w:rPr>
            </w:pPr>
            <w:r w:rsidRPr="00424F65">
              <w:rPr>
                <w:rFonts w:ascii="Arial" w:hAnsi="Arial" w:cs="Arial"/>
                <w:b/>
                <w:bCs/>
                <w:sz w:val="18"/>
                <w:szCs w:val="18"/>
              </w:rPr>
              <w:t>UNA-EECR-OFIC-</w:t>
            </w:r>
            <w:r>
              <w:rPr>
                <w:rFonts w:ascii="Arial" w:hAnsi="Arial" w:cs="Arial"/>
                <w:b/>
                <w:bCs/>
                <w:sz w:val="18"/>
                <w:szCs w:val="18"/>
              </w:rPr>
              <w:t>327</w:t>
            </w:r>
          </w:p>
        </w:tc>
        <w:tc>
          <w:tcPr>
            <w:tcW w:w="3686" w:type="dxa"/>
            <w:tcBorders>
              <w:top w:val="single" w:sz="4" w:space="0" w:color="auto"/>
              <w:left w:val="single" w:sz="4" w:space="0" w:color="auto"/>
              <w:bottom w:val="single" w:sz="4" w:space="0" w:color="auto"/>
              <w:right w:val="single" w:sz="4" w:space="0" w:color="auto"/>
            </w:tcBorders>
          </w:tcPr>
          <w:p w14:paraId="6F74F28A" w14:textId="77777777" w:rsidR="001A3B50" w:rsidRDefault="001A3B50" w:rsidP="001A3B50">
            <w:pPr>
              <w:jc w:val="center"/>
              <w:rPr>
                <w:rFonts w:ascii="Arial" w:hAnsi="Arial" w:cs="Arial"/>
              </w:rPr>
            </w:pPr>
            <w:r>
              <w:rPr>
                <w:rFonts w:ascii="Arial" w:hAnsi="Arial" w:cs="Arial"/>
              </w:rPr>
              <w:t>Norman Solórzano Alfaro</w:t>
            </w:r>
          </w:p>
          <w:p w14:paraId="748985C0" w14:textId="77777777" w:rsidR="001A3B50" w:rsidRPr="0038292B" w:rsidRDefault="001A3B50" w:rsidP="001A3B50">
            <w:pPr>
              <w:jc w:val="center"/>
              <w:rPr>
                <w:rFonts w:ascii="Arial" w:hAnsi="Arial" w:cs="Arial"/>
              </w:rPr>
            </w:pPr>
            <w:r>
              <w:rPr>
                <w:rFonts w:ascii="Arial" w:hAnsi="Arial" w:cs="Arial"/>
              </w:rPr>
              <w:t>Estrategias para atracción estudiantil</w:t>
            </w:r>
          </w:p>
        </w:tc>
        <w:tc>
          <w:tcPr>
            <w:tcW w:w="2409" w:type="dxa"/>
            <w:tcBorders>
              <w:top w:val="single" w:sz="4" w:space="0" w:color="auto"/>
              <w:left w:val="single" w:sz="4" w:space="0" w:color="auto"/>
              <w:bottom w:val="single" w:sz="4" w:space="0" w:color="auto"/>
              <w:right w:val="single" w:sz="4" w:space="0" w:color="auto"/>
            </w:tcBorders>
          </w:tcPr>
          <w:p w14:paraId="5ADD0D0F" w14:textId="77777777" w:rsidR="001A3B50" w:rsidRPr="0038292B" w:rsidRDefault="001A3B50" w:rsidP="001A3B50">
            <w:pPr>
              <w:jc w:val="center"/>
              <w:rPr>
                <w:rFonts w:ascii="Arial" w:hAnsi="Arial" w:cs="Arial"/>
              </w:rPr>
            </w:pPr>
            <w:r>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tcPr>
          <w:p w14:paraId="6D4AF175" w14:textId="77777777" w:rsidR="001A3B50" w:rsidRPr="0038292B" w:rsidRDefault="001A3B50" w:rsidP="001A3B50">
            <w:pPr>
              <w:jc w:val="center"/>
              <w:rPr>
                <w:rFonts w:ascii="Arial" w:hAnsi="Arial" w:cs="Arial"/>
              </w:rPr>
            </w:pPr>
            <w:r>
              <w:rPr>
                <w:rFonts w:ascii="Arial" w:hAnsi="Arial" w:cs="Arial"/>
              </w:rPr>
              <w:t>12/10/2016</w:t>
            </w:r>
          </w:p>
        </w:tc>
      </w:tr>
      <w:tr w:rsidR="001A3B50" w:rsidRPr="0038292B" w14:paraId="7B30B09C"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6C765DA4" w14:textId="77777777" w:rsidR="001A3B50" w:rsidRPr="00424F65" w:rsidRDefault="001A3B50" w:rsidP="001A3B50">
            <w:pPr>
              <w:rPr>
                <w:rFonts w:ascii="Arial" w:hAnsi="Arial" w:cs="Arial"/>
                <w:b/>
                <w:bCs/>
                <w:sz w:val="18"/>
                <w:szCs w:val="18"/>
              </w:rPr>
            </w:pPr>
            <w:r w:rsidRPr="00424F65">
              <w:rPr>
                <w:rFonts w:ascii="Arial" w:hAnsi="Arial" w:cs="Arial"/>
                <w:b/>
                <w:bCs/>
                <w:sz w:val="18"/>
                <w:szCs w:val="18"/>
              </w:rPr>
              <w:t>UNA-EECR-OFIC-</w:t>
            </w:r>
            <w:r>
              <w:rPr>
                <w:rFonts w:ascii="Arial" w:hAnsi="Arial" w:cs="Arial"/>
                <w:b/>
                <w:bCs/>
                <w:sz w:val="18"/>
                <w:szCs w:val="18"/>
              </w:rPr>
              <w:t>369</w:t>
            </w:r>
          </w:p>
        </w:tc>
        <w:tc>
          <w:tcPr>
            <w:tcW w:w="3686" w:type="dxa"/>
            <w:tcBorders>
              <w:top w:val="single" w:sz="4" w:space="0" w:color="auto"/>
              <w:left w:val="single" w:sz="4" w:space="0" w:color="auto"/>
              <w:bottom w:val="single" w:sz="4" w:space="0" w:color="auto"/>
              <w:right w:val="single" w:sz="4" w:space="0" w:color="auto"/>
            </w:tcBorders>
          </w:tcPr>
          <w:p w14:paraId="13F33B37" w14:textId="77777777" w:rsidR="001A3B50" w:rsidRDefault="001A3B50" w:rsidP="001A3B50">
            <w:pPr>
              <w:jc w:val="center"/>
              <w:rPr>
                <w:rFonts w:ascii="Arial" w:hAnsi="Arial" w:cs="Arial"/>
              </w:rPr>
            </w:pPr>
            <w:r>
              <w:rPr>
                <w:rFonts w:ascii="Arial" w:hAnsi="Arial" w:cs="Arial"/>
              </w:rPr>
              <w:t>Luz Emilia Flores Davis</w:t>
            </w:r>
          </w:p>
          <w:p w14:paraId="75337057" w14:textId="77777777" w:rsidR="001A3B50" w:rsidRPr="0038292B" w:rsidRDefault="001A3B50" w:rsidP="001A3B50">
            <w:pPr>
              <w:jc w:val="center"/>
              <w:rPr>
                <w:rFonts w:ascii="Arial" w:hAnsi="Arial" w:cs="Arial"/>
              </w:rPr>
            </w:pPr>
            <w:r>
              <w:rPr>
                <w:rFonts w:ascii="Arial" w:hAnsi="Arial" w:cs="Arial"/>
              </w:rPr>
              <w:t xml:space="preserve">Solicitud recurso para proyecto </w:t>
            </w:r>
            <w:proofErr w:type="spellStart"/>
            <w:r>
              <w:rPr>
                <w:rFonts w:ascii="Arial" w:hAnsi="Arial" w:cs="Arial"/>
              </w:rPr>
              <w:t>bioaprendizaje</w:t>
            </w:r>
            <w:proofErr w:type="spellEnd"/>
          </w:p>
        </w:tc>
        <w:tc>
          <w:tcPr>
            <w:tcW w:w="2409" w:type="dxa"/>
            <w:tcBorders>
              <w:top w:val="single" w:sz="4" w:space="0" w:color="auto"/>
              <w:left w:val="single" w:sz="4" w:space="0" w:color="auto"/>
              <w:bottom w:val="single" w:sz="4" w:space="0" w:color="auto"/>
              <w:right w:val="single" w:sz="4" w:space="0" w:color="auto"/>
            </w:tcBorders>
          </w:tcPr>
          <w:p w14:paraId="51699EC2" w14:textId="77777777" w:rsidR="001A3B50" w:rsidRPr="0038292B" w:rsidRDefault="001A3B50" w:rsidP="001A3B50">
            <w:pPr>
              <w:jc w:val="center"/>
              <w:rPr>
                <w:rFonts w:ascii="Arial" w:hAnsi="Arial" w:cs="Arial"/>
              </w:rPr>
            </w:pPr>
            <w:r>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tcPr>
          <w:p w14:paraId="5BFC5AB5" w14:textId="77777777" w:rsidR="001A3B50" w:rsidRPr="0038292B" w:rsidRDefault="001A3B50" w:rsidP="001A3B50">
            <w:pPr>
              <w:jc w:val="center"/>
              <w:rPr>
                <w:rFonts w:ascii="Arial" w:hAnsi="Arial" w:cs="Arial"/>
              </w:rPr>
            </w:pPr>
            <w:r>
              <w:rPr>
                <w:rFonts w:ascii="Arial" w:hAnsi="Arial" w:cs="Arial"/>
              </w:rPr>
              <w:t>09/11/2016</w:t>
            </w:r>
          </w:p>
        </w:tc>
      </w:tr>
      <w:tr w:rsidR="001A3B50" w:rsidRPr="0038292B" w14:paraId="42066BF5"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15F44F3B" w14:textId="77777777" w:rsidR="001A3B50" w:rsidRPr="00424F65" w:rsidRDefault="001A3B50" w:rsidP="001A3B50">
            <w:pPr>
              <w:rPr>
                <w:rFonts w:ascii="Arial" w:hAnsi="Arial" w:cs="Arial"/>
                <w:b/>
                <w:bCs/>
                <w:sz w:val="18"/>
                <w:szCs w:val="18"/>
              </w:rPr>
            </w:pPr>
            <w:r w:rsidRPr="00424F65">
              <w:rPr>
                <w:rFonts w:ascii="Arial" w:hAnsi="Arial" w:cs="Arial"/>
                <w:b/>
                <w:bCs/>
                <w:sz w:val="18"/>
                <w:szCs w:val="18"/>
              </w:rPr>
              <w:t>UNA-EECR-OFIC-</w:t>
            </w:r>
            <w:r>
              <w:rPr>
                <w:rFonts w:ascii="Arial" w:hAnsi="Arial" w:cs="Arial"/>
                <w:b/>
                <w:bCs/>
                <w:sz w:val="18"/>
                <w:szCs w:val="18"/>
              </w:rPr>
              <w:t>402</w:t>
            </w:r>
          </w:p>
        </w:tc>
        <w:tc>
          <w:tcPr>
            <w:tcW w:w="3686" w:type="dxa"/>
            <w:tcBorders>
              <w:top w:val="single" w:sz="4" w:space="0" w:color="auto"/>
              <w:left w:val="single" w:sz="4" w:space="0" w:color="auto"/>
              <w:bottom w:val="single" w:sz="4" w:space="0" w:color="auto"/>
              <w:right w:val="single" w:sz="4" w:space="0" w:color="auto"/>
            </w:tcBorders>
          </w:tcPr>
          <w:p w14:paraId="589035F7" w14:textId="77777777" w:rsidR="001A3B50" w:rsidRDefault="001A3B50" w:rsidP="001A3B50">
            <w:pPr>
              <w:jc w:val="center"/>
              <w:rPr>
                <w:rFonts w:ascii="Arial" w:hAnsi="Arial" w:cs="Arial"/>
              </w:rPr>
            </w:pPr>
            <w:r>
              <w:rPr>
                <w:rFonts w:ascii="Arial" w:hAnsi="Arial" w:cs="Arial"/>
              </w:rPr>
              <w:t>Francisco Mena</w:t>
            </w:r>
          </w:p>
          <w:p w14:paraId="2F733307" w14:textId="77777777" w:rsidR="001A3B50" w:rsidRPr="0038292B" w:rsidRDefault="001A3B50" w:rsidP="001A3B50">
            <w:pPr>
              <w:jc w:val="center"/>
              <w:rPr>
                <w:rFonts w:ascii="Arial" w:hAnsi="Arial" w:cs="Arial"/>
              </w:rPr>
            </w:pPr>
            <w:r>
              <w:rPr>
                <w:rFonts w:ascii="Arial" w:hAnsi="Arial" w:cs="Arial"/>
              </w:rPr>
              <w:lastRenderedPageBreak/>
              <w:t>Solicitud permiso reunión anual</w:t>
            </w:r>
          </w:p>
        </w:tc>
        <w:tc>
          <w:tcPr>
            <w:tcW w:w="2409" w:type="dxa"/>
            <w:tcBorders>
              <w:top w:val="single" w:sz="4" w:space="0" w:color="auto"/>
              <w:left w:val="single" w:sz="4" w:space="0" w:color="auto"/>
              <w:bottom w:val="single" w:sz="4" w:space="0" w:color="auto"/>
              <w:right w:val="single" w:sz="4" w:space="0" w:color="auto"/>
            </w:tcBorders>
          </w:tcPr>
          <w:p w14:paraId="71795567" w14:textId="77777777" w:rsidR="001A3B50" w:rsidRPr="0038292B" w:rsidRDefault="001A3B50" w:rsidP="001A3B50">
            <w:pPr>
              <w:jc w:val="center"/>
              <w:rPr>
                <w:rFonts w:ascii="Arial" w:hAnsi="Arial" w:cs="Arial"/>
              </w:rPr>
            </w:pPr>
            <w:r>
              <w:rPr>
                <w:rFonts w:ascii="Arial" w:hAnsi="Arial" w:cs="Arial"/>
              </w:rPr>
              <w:lastRenderedPageBreak/>
              <w:t>Auxiliadora</w:t>
            </w:r>
          </w:p>
        </w:tc>
        <w:tc>
          <w:tcPr>
            <w:tcW w:w="1560" w:type="dxa"/>
            <w:tcBorders>
              <w:top w:val="single" w:sz="4" w:space="0" w:color="auto"/>
              <w:left w:val="single" w:sz="4" w:space="0" w:color="auto"/>
              <w:bottom w:val="single" w:sz="4" w:space="0" w:color="auto"/>
              <w:right w:val="single" w:sz="4" w:space="0" w:color="auto"/>
            </w:tcBorders>
          </w:tcPr>
          <w:p w14:paraId="56CE43A8" w14:textId="77777777" w:rsidR="001A3B50" w:rsidRPr="0038292B" w:rsidRDefault="001A3B50" w:rsidP="001A3B50">
            <w:pPr>
              <w:jc w:val="center"/>
              <w:rPr>
                <w:rFonts w:ascii="Arial" w:hAnsi="Arial" w:cs="Arial"/>
              </w:rPr>
            </w:pPr>
            <w:r>
              <w:rPr>
                <w:rFonts w:ascii="Arial" w:hAnsi="Arial" w:cs="Arial"/>
              </w:rPr>
              <w:t>08/12/2016</w:t>
            </w:r>
          </w:p>
        </w:tc>
      </w:tr>
      <w:tr w:rsidR="001A3B50" w:rsidRPr="0038292B" w14:paraId="26CF8010"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0B686D60" w14:textId="77777777" w:rsidR="001A3B50" w:rsidRPr="00424F65" w:rsidRDefault="001A3B50" w:rsidP="001A3B50">
            <w:pPr>
              <w:rPr>
                <w:rFonts w:ascii="Arial" w:hAnsi="Arial" w:cs="Arial"/>
                <w:b/>
                <w:bCs/>
                <w:sz w:val="18"/>
                <w:szCs w:val="18"/>
              </w:rPr>
            </w:pPr>
            <w:r w:rsidRPr="00424F65">
              <w:rPr>
                <w:rFonts w:ascii="Arial" w:hAnsi="Arial" w:cs="Arial"/>
                <w:b/>
                <w:bCs/>
                <w:sz w:val="18"/>
                <w:szCs w:val="18"/>
              </w:rPr>
              <w:t>UNA-EECR-OFIC-</w:t>
            </w:r>
            <w:r>
              <w:rPr>
                <w:rFonts w:ascii="Arial" w:hAnsi="Arial" w:cs="Arial"/>
                <w:b/>
                <w:bCs/>
                <w:sz w:val="18"/>
                <w:szCs w:val="18"/>
              </w:rPr>
              <w:t>404</w:t>
            </w:r>
          </w:p>
        </w:tc>
        <w:tc>
          <w:tcPr>
            <w:tcW w:w="3686" w:type="dxa"/>
            <w:tcBorders>
              <w:top w:val="single" w:sz="4" w:space="0" w:color="auto"/>
              <w:left w:val="single" w:sz="4" w:space="0" w:color="auto"/>
              <w:bottom w:val="single" w:sz="4" w:space="0" w:color="auto"/>
              <w:right w:val="single" w:sz="4" w:space="0" w:color="auto"/>
            </w:tcBorders>
          </w:tcPr>
          <w:p w14:paraId="4038A769" w14:textId="77777777" w:rsidR="001A3B50" w:rsidRDefault="001A3B50" w:rsidP="001A3B50">
            <w:pPr>
              <w:jc w:val="center"/>
              <w:rPr>
                <w:rFonts w:ascii="Arial" w:hAnsi="Arial" w:cs="Arial"/>
              </w:rPr>
            </w:pPr>
            <w:r>
              <w:rPr>
                <w:rFonts w:ascii="Arial" w:hAnsi="Arial" w:cs="Arial"/>
              </w:rPr>
              <w:t>Luz Emilia Flores Davis</w:t>
            </w:r>
          </w:p>
          <w:p w14:paraId="587B2F13" w14:textId="77777777" w:rsidR="001A3B50" w:rsidRPr="0038292B" w:rsidRDefault="001A3B50" w:rsidP="001A3B50">
            <w:pPr>
              <w:jc w:val="center"/>
              <w:rPr>
                <w:rFonts w:ascii="Arial" w:hAnsi="Arial" w:cs="Arial"/>
              </w:rPr>
            </w:pPr>
            <w:r>
              <w:rPr>
                <w:rFonts w:ascii="Arial" w:hAnsi="Arial" w:cs="Arial"/>
              </w:rPr>
              <w:t>Solicitud de fraccionamiento jornada</w:t>
            </w:r>
          </w:p>
        </w:tc>
        <w:tc>
          <w:tcPr>
            <w:tcW w:w="2409" w:type="dxa"/>
            <w:tcBorders>
              <w:top w:val="single" w:sz="4" w:space="0" w:color="auto"/>
              <w:left w:val="single" w:sz="4" w:space="0" w:color="auto"/>
              <w:bottom w:val="single" w:sz="4" w:space="0" w:color="auto"/>
              <w:right w:val="single" w:sz="4" w:space="0" w:color="auto"/>
            </w:tcBorders>
          </w:tcPr>
          <w:p w14:paraId="08C9D422" w14:textId="77777777" w:rsidR="001A3B50" w:rsidRPr="0038292B" w:rsidRDefault="001A3B50" w:rsidP="001A3B50">
            <w:pPr>
              <w:jc w:val="center"/>
              <w:rPr>
                <w:rFonts w:ascii="Arial" w:hAnsi="Arial" w:cs="Arial"/>
              </w:rPr>
            </w:pPr>
            <w:r>
              <w:rPr>
                <w:rFonts w:ascii="Arial" w:hAnsi="Arial" w:cs="Arial"/>
              </w:rPr>
              <w:t xml:space="preserve">Auxiliadora </w:t>
            </w:r>
          </w:p>
        </w:tc>
        <w:tc>
          <w:tcPr>
            <w:tcW w:w="1560" w:type="dxa"/>
            <w:tcBorders>
              <w:top w:val="single" w:sz="4" w:space="0" w:color="auto"/>
              <w:left w:val="single" w:sz="4" w:space="0" w:color="auto"/>
              <w:bottom w:val="single" w:sz="4" w:space="0" w:color="auto"/>
              <w:right w:val="single" w:sz="4" w:space="0" w:color="auto"/>
            </w:tcBorders>
          </w:tcPr>
          <w:p w14:paraId="41DBC2DD" w14:textId="77777777" w:rsidR="001A3B50" w:rsidRPr="0038292B" w:rsidRDefault="001A3B50" w:rsidP="001A3B50">
            <w:pPr>
              <w:jc w:val="center"/>
              <w:rPr>
                <w:rFonts w:ascii="Arial" w:hAnsi="Arial" w:cs="Arial"/>
              </w:rPr>
            </w:pPr>
            <w:r>
              <w:rPr>
                <w:rFonts w:ascii="Arial" w:hAnsi="Arial" w:cs="Arial"/>
              </w:rPr>
              <w:t>08/12/2016</w:t>
            </w:r>
          </w:p>
        </w:tc>
      </w:tr>
      <w:tr w:rsidR="001A3B50" w:rsidRPr="00647460" w14:paraId="22981373"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0170AF3F" w14:textId="77777777" w:rsidR="001A3B50" w:rsidRPr="00E87C4B" w:rsidRDefault="001A3B50" w:rsidP="001A3B50">
            <w:pPr>
              <w:rPr>
                <w:rFonts w:ascii="Arial" w:hAnsi="Arial" w:cs="Arial"/>
                <w:b/>
                <w:bCs/>
                <w:sz w:val="18"/>
                <w:szCs w:val="18"/>
              </w:rPr>
            </w:pPr>
            <w:r w:rsidRPr="00E87C4B">
              <w:rPr>
                <w:rFonts w:ascii="Arial" w:hAnsi="Arial" w:cs="Arial"/>
                <w:b/>
                <w:bCs/>
                <w:sz w:val="18"/>
                <w:szCs w:val="18"/>
              </w:rPr>
              <w:t>UNA-EECR-OFIC-078</w:t>
            </w:r>
          </w:p>
        </w:tc>
        <w:tc>
          <w:tcPr>
            <w:tcW w:w="3686" w:type="dxa"/>
            <w:tcBorders>
              <w:top w:val="single" w:sz="4" w:space="0" w:color="auto"/>
              <w:left w:val="single" w:sz="4" w:space="0" w:color="auto"/>
              <w:bottom w:val="single" w:sz="4" w:space="0" w:color="auto"/>
              <w:right w:val="single" w:sz="4" w:space="0" w:color="auto"/>
            </w:tcBorders>
          </w:tcPr>
          <w:p w14:paraId="5AFFB7A9" w14:textId="77777777" w:rsidR="001A3B50" w:rsidRDefault="001A3B50" w:rsidP="001A3B50">
            <w:pPr>
              <w:jc w:val="center"/>
              <w:rPr>
                <w:rFonts w:ascii="Arial" w:hAnsi="Arial" w:cs="Arial"/>
              </w:rPr>
            </w:pPr>
            <w:r>
              <w:rPr>
                <w:rFonts w:ascii="Arial" w:hAnsi="Arial" w:cs="Arial"/>
              </w:rPr>
              <w:t>Luz Emilia Flores</w:t>
            </w:r>
          </w:p>
          <w:p w14:paraId="1F35BBF1" w14:textId="77777777" w:rsidR="001A3B50" w:rsidRPr="00647460" w:rsidRDefault="001A3B50" w:rsidP="001A3B50">
            <w:pPr>
              <w:jc w:val="center"/>
              <w:rPr>
                <w:rFonts w:ascii="Arial" w:hAnsi="Arial" w:cs="Arial"/>
              </w:rPr>
            </w:pPr>
            <w:r>
              <w:rPr>
                <w:rFonts w:ascii="Arial" w:hAnsi="Arial" w:cs="Arial"/>
              </w:rPr>
              <w:t>Solicitud conversión jornada por ascenso</w:t>
            </w:r>
          </w:p>
        </w:tc>
        <w:tc>
          <w:tcPr>
            <w:tcW w:w="2409" w:type="dxa"/>
            <w:tcBorders>
              <w:top w:val="single" w:sz="4" w:space="0" w:color="auto"/>
              <w:left w:val="single" w:sz="4" w:space="0" w:color="auto"/>
              <w:bottom w:val="single" w:sz="4" w:space="0" w:color="auto"/>
              <w:right w:val="single" w:sz="4" w:space="0" w:color="auto"/>
            </w:tcBorders>
          </w:tcPr>
          <w:p w14:paraId="6B77E0EB" w14:textId="77777777" w:rsidR="001A3B50" w:rsidRPr="00647460" w:rsidRDefault="001A3B50" w:rsidP="001A3B50">
            <w:pPr>
              <w:jc w:val="center"/>
              <w:rPr>
                <w:rFonts w:ascii="Arial" w:hAnsi="Arial" w:cs="Arial"/>
              </w:rPr>
            </w:pPr>
            <w:r>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tcPr>
          <w:p w14:paraId="70FC8570" w14:textId="77777777" w:rsidR="001A3B50" w:rsidRPr="00647460" w:rsidRDefault="001A3B50" w:rsidP="001A3B50">
            <w:pPr>
              <w:jc w:val="center"/>
              <w:rPr>
                <w:rFonts w:ascii="Arial" w:hAnsi="Arial" w:cs="Arial"/>
              </w:rPr>
            </w:pPr>
            <w:r>
              <w:rPr>
                <w:rFonts w:ascii="Arial" w:hAnsi="Arial" w:cs="Arial"/>
              </w:rPr>
              <w:t>16</w:t>
            </w:r>
            <w:r w:rsidRPr="00E87C4B">
              <w:rPr>
                <w:rFonts w:ascii="Arial" w:hAnsi="Arial" w:cs="Arial"/>
              </w:rPr>
              <w:t>/02/2017</w:t>
            </w:r>
          </w:p>
        </w:tc>
      </w:tr>
      <w:tr w:rsidR="001A3B50" w:rsidRPr="00647460" w14:paraId="34988523"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3F2EDCB3" w14:textId="77777777" w:rsidR="001A3B50" w:rsidRPr="00E87C4B" w:rsidRDefault="001A3B50" w:rsidP="001A3B50">
            <w:pPr>
              <w:rPr>
                <w:rFonts w:ascii="Arial" w:hAnsi="Arial" w:cs="Arial"/>
                <w:b/>
                <w:bCs/>
                <w:sz w:val="18"/>
                <w:szCs w:val="18"/>
              </w:rPr>
            </w:pPr>
            <w:r w:rsidRPr="00E87C4B">
              <w:rPr>
                <w:rFonts w:ascii="Arial" w:hAnsi="Arial" w:cs="Arial"/>
                <w:b/>
                <w:bCs/>
                <w:sz w:val="18"/>
                <w:szCs w:val="18"/>
              </w:rPr>
              <w:t>UNA-EECR-OFIC-076</w:t>
            </w:r>
          </w:p>
        </w:tc>
        <w:tc>
          <w:tcPr>
            <w:tcW w:w="3686" w:type="dxa"/>
            <w:tcBorders>
              <w:top w:val="single" w:sz="4" w:space="0" w:color="auto"/>
              <w:left w:val="single" w:sz="4" w:space="0" w:color="auto"/>
              <w:bottom w:val="single" w:sz="4" w:space="0" w:color="auto"/>
              <w:right w:val="single" w:sz="4" w:space="0" w:color="auto"/>
            </w:tcBorders>
          </w:tcPr>
          <w:p w14:paraId="03D5822B" w14:textId="77777777" w:rsidR="001A3B50" w:rsidRDefault="001A3B50" w:rsidP="001A3B50">
            <w:pPr>
              <w:jc w:val="center"/>
              <w:rPr>
                <w:rFonts w:ascii="Arial" w:hAnsi="Arial" w:cs="Arial"/>
              </w:rPr>
            </w:pPr>
            <w:r>
              <w:rPr>
                <w:rFonts w:ascii="Arial" w:hAnsi="Arial" w:cs="Arial"/>
              </w:rPr>
              <w:t>Viviana Núñez Alvarado</w:t>
            </w:r>
          </w:p>
          <w:p w14:paraId="30EF5582" w14:textId="77777777" w:rsidR="001A3B50" w:rsidRPr="00647460" w:rsidRDefault="001A3B50" w:rsidP="001A3B50">
            <w:pPr>
              <w:jc w:val="center"/>
              <w:rPr>
                <w:rFonts w:ascii="Arial" w:hAnsi="Arial" w:cs="Arial"/>
              </w:rPr>
            </w:pPr>
            <w:r>
              <w:rPr>
                <w:rFonts w:ascii="Arial" w:hAnsi="Arial" w:cs="Arial"/>
              </w:rPr>
              <w:t xml:space="preserve">Cronograma eventos de la </w:t>
            </w:r>
            <w:proofErr w:type="spellStart"/>
            <w:r>
              <w:rPr>
                <w:rFonts w:ascii="Arial" w:hAnsi="Arial" w:cs="Arial"/>
              </w:rPr>
              <w:t>EECR</w:t>
            </w:r>
            <w:proofErr w:type="spellEnd"/>
          </w:p>
        </w:tc>
        <w:tc>
          <w:tcPr>
            <w:tcW w:w="2409" w:type="dxa"/>
            <w:tcBorders>
              <w:top w:val="single" w:sz="4" w:space="0" w:color="auto"/>
              <w:left w:val="single" w:sz="4" w:space="0" w:color="auto"/>
              <w:bottom w:val="single" w:sz="4" w:space="0" w:color="auto"/>
              <w:right w:val="single" w:sz="4" w:space="0" w:color="auto"/>
            </w:tcBorders>
          </w:tcPr>
          <w:p w14:paraId="68B0244E" w14:textId="77777777" w:rsidR="001A3B50" w:rsidRPr="00647460" w:rsidRDefault="001A3B50" w:rsidP="001A3B50">
            <w:pPr>
              <w:jc w:val="center"/>
              <w:rPr>
                <w:rFonts w:ascii="Arial" w:hAnsi="Arial" w:cs="Arial"/>
              </w:rPr>
            </w:pPr>
            <w:r>
              <w:rPr>
                <w:rFonts w:ascii="Arial" w:hAnsi="Arial" w:cs="Arial"/>
              </w:rPr>
              <w:t>Mario</w:t>
            </w:r>
          </w:p>
        </w:tc>
        <w:tc>
          <w:tcPr>
            <w:tcW w:w="1560" w:type="dxa"/>
            <w:tcBorders>
              <w:top w:val="single" w:sz="4" w:space="0" w:color="auto"/>
              <w:left w:val="single" w:sz="4" w:space="0" w:color="auto"/>
              <w:bottom w:val="single" w:sz="4" w:space="0" w:color="auto"/>
              <w:right w:val="single" w:sz="4" w:space="0" w:color="auto"/>
            </w:tcBorders>
          </w:tcPr>
          <w:p w14:paraId="486DBA7F" w14:textId="77777777" w:rsidR="001A3B50" w:rsidRPr="00647460" w:rsidRDefault="001A3B50" w:rsidP="001A3B50">
            <w:pPr>
              <w:jc w:val="center"/>
              <w:rPr>
                <w:rFonts w:ascii="Arial" w:hAnsi="Arial" w:cs="Arial"/>
              </w:rPr>
            </w:pPr>
            <w:r>
              <w:rPr>
                <w:rFonts w:ascii="Arial" w:hAnsi="Arial" w:cs="Arial"/>
              </w:rPr>
              <w:t>15</w:t>
            </w:r>
            <w:r w:rsidRPr="00E87C4B">
              <w:rPr>
                <w:rFonts w:ascii="Arial" w:hAnsi="Arial" w:cs="Arial"/>
              </w:rPr>
              <w:t>/02/2017</w:t>
            </w:r>
          </w:p>
        </w:tc>
      </w:tr>
      <w:tr w:rsidR="001A3B50" w14:paraId="3F635F08"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5A3851E0" w14:textId="77777777" w:rsidR="001A3B50" w:rsidRPr="00E87C4B" w:rsidRDefault="001A3B50" w:rsidP="001A3B50">
            <w:pPr>
              <w:rPr>
                <w:rFonts w:ascii="Arial" w:hAnsi="Arial" w:cs="Arial"/>
                <w:b/>
                <w:bCs/>
                <w:sz w:val="18"/>
                <w:szCs w:val="18"/>
              </w:rPr>
            </w:pPr>
            <w:r w:rsidRPr="00E87C4B">
              <w:rPr>
                <w:rFonts w:ascii="Arial" w:hAnsi="Arial" w:cs="Arial"/>
                <w:b/>
                <w:bCs/>
                <w:sz w:val="18"/>
                <w:szCs w:val="18"/>
              </w:rPr>
              <w:t>UNA-EECR-OFIC-069</w:t>
            </w:r>
          </w:p>
        </w:tc>
        <w:tc>
          <w:tcPr>
            <w:tcW w:w="3686" w:type="dxa"/>
            <w:tcBorders>
              <w:top w:val="single" w:sz="4" w:space="0" w:color="auto"/>
              <w:left w:val="single" w:sz="4" w:space="0" w:color="auto"/>
              <w:bottom w:val="single" w:sz="4" w:space="0" w:color="auto"/>
              <w:right w:val="single" w:sz="4" w:space="0" w:color="auto"/>
            </w:tcBorders>
          </w:tcPr>
          <w:p w14:paraId="3DA9E720" w14:textId="77777777" w:rsidR="001A3B50" w:rsidRDefault="001A3B50" w:rsidP="001A3B50">
            <w:pPr>
              <w:jc w:val="center"/>
              <w:rPr>
                <w:rFonts w:ascii="Arial" w:hAnsi="Arial" w:cs="Arial"/>
              </w:rPr>
            </w:pPr>
            <w:r>
              <w:rPr>
                <w:rFonts w:ascii="Arial" w:hAnsi="Arial" w:cs="Arial"/>
              </w:rPr>
              <w:t>Norman Solórzano</w:t>
            </w:r>
          </w:p>
          <w:p w14:paraId="3A148DEB" w14:textId="77777777" w:rsidR="001A3B50" w:rsidRPr="000F2AE8" w:rsidRDefault="001A3B50" w:rsidP="001A3B50">
            <w:pPr>
              <w:jc w:val="center"/>
              <w:rPr>
                <w:rFonts w:ascii="Arial" w:hAnsi="Arial" w:cs="Arial"/>
              </w:rPr>
            </w:pPr>
            <w:r>
              <w:rPr>
                <w:rFonts w:ascii="Arial" w:hAnsi="Arial" w:cs="Arial"/>
              </w:rPr>
              <w:t>Solicitud de autorización para mantener cursos abiertos</w:t>
            </w:r>
          </w:p>
        </w:tc>
        <w:tc>
          <w:tcPr>
            <w:tcW w:w="2409" w:type="dxa"/>
            <w:tcBorders>
              <w:top w:val="single" w:sz="4" w:space="0" w:color="auto"/>
              <w:left w:val="single" w:sz="4" w:space="0" w:color="auto"/>
              <w:bottom w:val="single" w:sz="4" w:space="0" w:color="auto"/>
              <w:right w:val="single" w:sz="4" w:space="0" w:color="auto"/>
            </w:tcBorders>
          </w:tcPr>
          <w:p w14:paraId="41953B4D" w14:textId="77777777" w:rsidR="001A3B50" w:rsidRPr="00E87C4B" w:rsidRDefault="001A3B50" w:rsidP="001A3B50">
            <w:pPr>
              <w:jc w:val="center"/>
              <w:rPr>
                <w:rFonts w:ascii="Arial" w:hAnsi="Arial" w:cs="Arial"/>
              </w:rPr>
            </w:pPr>
            <w:r>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tcPr>
          <w:p w14:paraId="1510C507" w14:textId="77777777" w:rsidR="001A3B50" w:rsidRPr="00E87C4B" w:rsidRDefault="001A3B50" w:rsidP="001A3B50">
            <w:pPr>
              <w:jc w:val="center"/>
              <w:rPr>
                <w:rFonts w:ascii="Arial" w:hAnsi="Arial" w:cs="Arial"/>
              </w:rPr>
            </w:pPr>
            <w:r>
              <w:rPr>
                <w:rFonts w:ascii="Arial" w:hAnsi="Arial" w:cs="Arial"/>
              </w:rPr>
              <w:t>09</w:t>
            </w:r>
            <w:r w:rsidRPr="00E87C4B">
              <w:rPr>
                <w:rFonts w:ascii="Arial" w:hAnsi="Arial" w:cs="Arial"/>
              </w:rPr>
              <w:t>/02/2017</w:t>
            </w:r>
          </w:p>
        </w:tc>
      </w:tr>
      <w:tr w:rsidR="001A3B50" w:rsidRPr="00647460" w14:paraId="0A1B5E9F"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6241864D" w14:textId="77777777" w:rsidR="001A3B50" w:rsidRPr="007307BB" w:rsidRDefault="001A3B50" w:rsidP="001A3B50">
            <w:pPr>
              <w:rPr>
                <w:rFonts w:ascii="Arial" w:hAnsi="Arial" w:cs="Arial"/>
                <w:b/>
                <w:bCs/>
                <w:sz w:val="18"/>
                <w:szCs w:val="18"/>
              </w:rPr>
            </w:pPr>
            <w:r w:rsidRPr="007307BB">
              <w:rPr>
                <w:rFonts w:ascii="Arial" w:hAnsi="Arial" w:cs="Arial"/>
                <w:b/>
                <w:bCs/>
                <w:sz w:val="18"/>
                <w:szCs w:val="18"/>
              </w:rPr>
              <w:t>UNA-EECR-OFIC-097</w:t>
            </w:r>
          </w:p>
        </w:tc>
        <w:tc>
          <w:tcPr>
            <w:tcW w:w="3686" w:type="dxa"/>
            <w:tcBorders>
              <w:top w:val="single" w:sz="4" w:space="0" w:color="auto"/>
              <w:left w:val="single" w:sz="4" w:space="0" w:color="auto"/>
              <w:bottom w:val="single" w:sz="4" w:space="0" w:color="auto"/>
              <w:right w:val="single" w:sz="4" w:space="0" w:color="auto"/>
            </w:tcBorders>
          </w:tcPr>
          <w:p w14:paraId="06CA345C" w14:textId="77777777" w:rsidR="001A3B50" w:rsidRDefault="001A3B50" w:rsidP="001A3B50">
            <w:pPr>
              <w:jc w:val="center"/>
              <w:rPr>
                <w:rFonts w:ascii="Arial" w:hAnsi="Arial" w:cs="Arial"/>
              </w:rPr>
            </w:pPr>
            <w:r>
              <w:rPr>
                <w:rFonts w:ascii="Arial" w:hAnsi="Arial" w:cs="Arial"/>
              </w:rPr>
              <w:t>Norman Solórzano Alfaro</w:t>
            </w:r>
          </w:p>
          <w:p w14:paraId="16474E9E" w14:textId="77777777" w:rsidR="001A3B50" w:rsidRPr="00647460" w:rsidRDefault="001A3B50" w:rsidP="001A3B50">
            <w:pPr>
              <w:jc w:val="center"/>
              <w:rPr>
                <w:rFonts w:ascii="Arial" w:hAnsi="Arial" w:cs="Arial"/>
              </w:rPr>
            </w:pPr>
            <w:r>
              <w:rPr>
                <w:rFonts w:ascii="Arial" w:hAnsi="Arial" w:cs="Arial"/>
              </w:rPr>
              <w:t xml:space="preserve">Solicitud de aval del </w:t>
            </w:r>
            <w:proofErr w:type="spellStart"/>
            <w:r>
              <w:rPr>
                <w:rFonts w:ascii="Arial" w:hAnsi="Arial" w:cs="Arial"/>
              </w:rPr>
              <w:t>DIESR</w:t>
            </w:r>
            <w:proofErr w:type="spellEnd"/>
          </w:p>
        </w:tc>
        <w:tc>
          <w:tcPr>
            <w:tcW w:w="2409" w:type="dxa"/>
            <w:tcBorders>
              <w:top w:val="single" w:sz="4" w:space="0" w:color="auto"/>
              <w:left w:val="single" w:sz="4" w:space="0" w:color="auto"/>
              <w:bottom w:val="single" w:sz="4" w:space="0" w:color="auto"/>
              <w:right w:val="single" w:sz="4" w:space="0" w:color="auto"/>
            </w:tcBorders>
          </w:tcPr>
          <w:p w14:paraId="489FC8C8" w14:textId="77777777" w:rsidR="001A3B50" w:rsidRPr="001E6DA8" w:rsidRDefault="001A3B50" w:rsidP="001A3B50">
            <w:pPr>
              <w:jc w:val="center"/>
              <w:rPr>
                <w:rFonts w:ascii="Arial" w:hAnsi="Arial" w:cs="Arial"/>
              </w:rPr>
            </w:pPr>
            <w:r w:rsidRPr="001E6DA8">
              <w:rPr>
                <w:rFonts w:ascii="Arial" w:hAnsi="Arial" w:cs="Arial"/>
              </w:rPr>
              <w:t>Mario</w:t>
            </w:r>
          </w:p>
        </w:tc>
        <w:tc>
          <w:tcPr>
            <w:tcW w:w="1560" w:type="dxa"/>
            <w:tcBorders>
              <w:top w:val="single" w:sz="4" w:space="0" w:color="auto"/>
              <w:left w:val="single" w:sz="4" w:space="0" w:color="auto"/>
              <w:bottom w:val="single" w:sz="4" w:space="0" w:color="auto"/>
              <w:right w:val="single" w:sz="4" w:space="0" w:color="auto"/>
            </w:tcBorders>
          </w:tcPr>
          <w:p w14:paraId="34E68224" w14:textId="77777777" w:rsidR="001A3B50" w:rsidRPr="00647460" w:rsidRDefault="001A3B50" w:rsidP="001A3B50">
            <w:pPr>
              <w:jc w:val="center"/>
              <w:rPr>
                <w:rFonts w:ascii="Arial" w:hAnsi="Arial" w:cs="Arial"/>
              </w:rPr>
            </w:pPr>
            <w:r>
              <w:rPr>
                <w:rFonts w:ascii="Arial" w:hAnsi="Arial" w:cs="Arial"/>
              </w:rPr>
              <w:t>14</w:t>
            </w:r>
            <w:r w:rsidRPr="007307BB">
              <w:rPr>
                <w:rFonts w:ascii="Arial" w:hAnsi="Arial" w:cs="Arial"/>
              </w:rPr>
              <w:t>/03/2017</w:t>
            </w:r>
          </w:p>
        </w:tc>
      </w:tr>
      <w:tr w:rsidR="001A3B50" w14:paraId="4F64510E"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5709AE6F" w14:textId="77777777" w:rsidR="001A3B50" w:rsidRPr="007307BB" w:rsidRDefault="001A3B50" w:rsidP="001A3B50">
            <w:pPr>
              <w:rPr>
                <w:rFonts w:ascii="Arial" w:hAnsi="Arial" w:cs="Arial"/>
                <w:b/>
                <w:bCs/>
                <w:sz w:val="18"/>
                <w:szCs w:val="18"/>
              </w:rPr>
            </w:pPr>
            <w:r w:rsidRPr="007307BB">
              <w:rPr>
                <w:rFonts w:ascii="Arial" w:hAnsi="Arial" w:cs="Arial"/>
                <w:b/>
                <w:bCs/>
                <w:sz w:val="18"/>
                <w:szCs w:val="18"/>
              </w:rPr>
              <w:t>UNA-EECR-OFIC-101</w:t>
            </w:r>
          </w:p>
        </w:tc>
        <w:tc>
          <w:tcPr>
            <w:tcW w:w="3686" w:type="dxa"/>
            <w:tcBorders>
              <w:top w:val="single" w:sz="4" w:space="0" w:color="auto"/>
              <w:left w:val="single" w:sz="4" w:space="0" w:color="auto"/>
              <w:bottom w:val="single" w:sz="4" w:space="0" w:color="auto"/>
              <w:right w:val="single" w:sz="4" w:space="0" w:color="auto"/>
            </w:tcBorders>
          </w:tcPr>
          <w:p w14:paraId="2975CCC4" w14:textId="77777777" w:rsidR="001A3B50" w:rsidRDefault="001A3B50" w:rsidP="001A3B50">
            <w:pPr>
              <w:jc w:val="center"/>
              <w:rPr>
                <w:rFonts w:ascii="Arial" w:hAnsi="Arial" w:cs="Arial"/>
              </w:rPr>
            </w:pPr>
            <w:r>
              <w:rPr>
                <w:rFonts w:ascii="Arial" w:hAnsi="Arial" w:cs="Arial"/>
              </w:rPr>
              <w:t>Sonia Marta Mora, Ministra de Educación</w:t>
            </w:r>
          </w:p>
          <w:p w14:paraId="273D3905" w14:textId="77777777" w:rsidR="001A3B50" w:rsidRDefault="001A3B50" w:rsidP="001A3B50">
            <w:pPr>
              <w:jc w:val="center"/>
              <w:rPr>
                <w:rFonts w:ascii="Arial" w:hAnsi="Arial" w:cs="Arial"/>
              </w:rPr>
            </w:pPr>
            <w:r>
              <w:rPr>
                <w:rFonts w:ascii="Arial" w:hAnsi="Arial" w:cs="Arial"/>
              </w:rPr>
              <w:t xml:space="preserve">Propuesta para educación religiosa </w:t>
            </w:r>
          </w:p>
        </w:tc>
        <w:tc>
          <w:tcPr>
            <w:tcW w:w="2409" w:type="dxa"/>
            <w:tcBorders>
              <w:top w:val="single" w:sz="4" w:space="0" w:color="auto"/>
              <w:left w:val="single" w:sz="4" w:space="0" w:color="auto"/>
              <w:bottom w:val="single" w:sz="4" w:space="0" w:color="auto"/>
              <w:right w:val="single" w:sz="4" w:space="0" w:color="auto"/>
            </w:tcBorders>
          </w:tcPr>
          <w:p w14:paraId="72C14908" w14:textId="77777777" w:rsidR="001A3B50" w:rsidRPr="007307BB" w:rsidRDefault="001A3B50" w:rsidP="001A3B50">
            <w:pPr>
              <w:jc w:val="center"/>
              <w:rPr>
                <w:rFonts w:ascii="Arial" w:hAnsi="Arial" w:cs="Arial"/>
              </w:rPr>
            </w:pPr>
            <w:r>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tcPr>
          <w:p w14:paraId="7C1BBE66" w14:textId="77777777" w:rsidR="001A3B50" w:rsidRDefault="001A3B50" w:rsidP="001A3B50">
            <w:pPr>
              <w:jc w:val="center"/>
              <w:rPr>
                <w:rFonts w:ascii="Arial" w:hAnsi="Arial" w:cs="Arial"/>
              </w:rPr>
            </w:pPr>
            <w:r>
              <w:rPr>
                <w:rFonts w:ascii="Arial" w:hAnsi="Arial" w:cs="Arial"/>
              </w:rPr>
              <w:t>20</w:t>
            </w:r>
            <w:r w:rsidRPr="007307BB">
              <w:rPr>
                <w:rFonts w:ascii="Arial" w:hAnsi="Arial" w:cs="Arial"/>
              </w:rPr>
              <w:t>/03/2017</w:t>
            </w:r>
          </w:p>
        </w:tc>
      </w:tr>
      <w:tr w:rsidR="001A3B50" w:rsidRPr="000F2AE8" w14:paraId="72ED1631"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5686659E" w14:textId="77777777" w:rsidR="001A3B50" w:rsidRPr="002D6949" w:rsidRDefault="001A3B50" w:rsidP="001A3B50">
            <w:pPr>
              <w:rPr>
                <w:rFonts w:ascii="Arial" w:hAnsi="Arial" w:cs="Arial"/>
                <w:b/>
                <w:bCs/>
                <w:sz w:val="18"/>
                <w:szCs w:val="18"/>
              </w:rPr>
            </w:pPr>
            <w:r w:rsidRPr="002D6949">
              <w:rPr>
                <w:rFonts w:ascii="Arial" w:hAnsi="Arial" w:cs="Arial"/>
                <w:b/>
                <w:bCs/>
                <w:sz w:val="18"/>
                <w:szCs w:val="18"/>
              </w:rPr>
              <w:t>UNA-EECR-OFIC-102</w:t>
            </w:r>
          </w:p>
        </w:tc>
        <w:tc>
          <w:tcPr>
            <w:tcW w:w="3686" w:type="dxa"/>
            <w:tcBorders>
              <w:top w:val="single" w:sz="4" w:space="0" w:color="auto"/>
              <w:left w:val="single" w:sz="4" w:space="0" w:color="auto"/>
              <w:bottom w:val="single" w:sz="4" w:space="0" w:color="auto"/>
              <w:right w:val="single" w:sz="4" w:space="0" w:color="auto"/>
            </w:tcBorders>
          </w:tcPr>
          <w:p w14:paraId="7CF54EF0" w14:textId="77777777" w:rsidR="001A3B50" w:rsidRDefault="001A3B50" w:rsidP="001A3B50">
            <w:pPr>
              <w:jc w:val="center"/>
              <w:rPr>
                <w:rFonts w:ascii="Arial" w:hAnsi="Arial" w:cs="Arial"/>
              </w:rPr>
            </w:pPr>
            <w:r w:rsidRPr="009C11A8">
              <w:rPr>
                <w:rFonts w:ascii="Arial" w:hAnsi="Arial" w:cs="Arial"/>
              </w:rPr>
              <w:t>Hernán Rojas Angulo, Dirección General</w:t>
            </w:r>
          </w:p>
          <w:p w14:paraId="69E246A5" w14:textId="77777777" w:rsidR="001A3B50" w:rsidRPr="009C11A8" w:rsidRDefault="001A3B50" w:rsidP="001A3B50">
            <w:pPr>
              <w:jc w:val="center"/>
              <w:rPr>
                <w:rFonts w:ascii="Arial" w:hAnsi="Arial" w:cs="Arial"/>
              </w:rPr>
            </w:pPr>
            <w:r>
              <w:rPr>
                <w:rFonts w:ascii="Arial" w:hAnsi="Arial" w:cs="Arial"/>
              </w:rPr>
              <w:t>Propuesta para educación religiosa</w:t>
            </w:r>
          </w:p>
        </w:tc>
        <w:tc>
          <w:tcPr>
            <w:tcW w:w="2409" w:type="dxa"/>
            <w:tcBorders>
              <w:top w:val="single" w:sz="4" w:space="0" w:color="auto"/>
              <w:left w:val="single" w:sz="4" w:space="0" w:color="auto"/>
              <w:bottom w:val="single" w:sz="4" w:space="0" w:color="auto"/>
              <w:right w:val="single" w:sz="4" w:space="0" w:color="auto"/>
            </w:tcBorders>
          </w:tcPr>
          <w:p w14:paraId="28BD12B7" w14:textId="77777777" w:rsidR="001A3B50" w:rsidRPr="000F2AE8" w:rsidRDefault="001A3B50" w:rsidP="001A3B50">
            <w:pPr>
              <w:jc w:val="center"/>
              <w:rPr>
                <w:rFonts w:ascii="Arial" w:hAnsi="Arial" w:cs="Arial"/>
              </w:rPr>
            </w:pPr>
            <w:r>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tcPr>
          <w:p w14:paraId="7883CA19" w14:textId="77777777" w:rsidR="001A3B50" w:rsidRPr="002D6949" w:rsidRDefault="001A3B50" w:rsidP="001A3B50">
            <w:pPr>
              <w:jc w:val="center"/>
              <w:rPr>
                <w:rFonts w:ascii="Arial" w:hAnsi="Arial" w:cs="Arial"/>
              </w:rPr>
            </w:pPr>
            <w:r>
              <w:rPr>
                <w:rFonts w:ascii="Arial" w:hAnsi="Arial" w:cs="Arial"/>
              </w:rPr>
              <w:t>20/03</w:t>
            </w:r>
            <w:r w:rsidRPr="00647460">
              <w:rPr>
                <w:rFonts w:ascii="Arial" w:hAnsi="Arial" w:cs="Arial"/>
              </w:rPr>
              <w:t>/2017</w:t>
            </w:r>
          </w:p>
        </w:tc>
      </w:tr>
      <w:tr w:rsidR="001A3B50" w:rsidRPr="000F2AE8" w14:paraId="2DFB9BCB"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0C795269" w14:textId="77777777" w:rsidR="001A3B50" w:rsidRPr="002D6949" w:rsidRDefault="001A3B50" w:rsidP="001A3B50">
            <w:pPr>
              <w:rPr>
                <w:rFonts w:ascii="Arial" w:hAnsi="Arial" w:cs="Arial"/>
                <w:b/>
                <w:bCs/>
                <w:sz w:val="18"/>
                <w:szCs w:val="18"/>
              </w:rPr>
            </w:pPr>
            <w:r w:rsidRPr="002D6949">
              <w:rPr>
                <w:rFonts w:ascii="Arial" w:hAnsi="Arial" w:cs="Arial"/>
                <w:b/>
                <w:bCs/>
                <w:sz w:val="18"/>
                <w:szCs w:val="18"/>
              </w:rPr>
              <w:t>UNA-EECR-OFIC-103</w:t>
            </w:r>
          </w:p>
        </w:tc>
        <w:tc>
          <w:tcPr>
            <w:tcW w:w="3686" w:type="dxa"/>
            <w:tcBorders>
              <w:top w:val="single" w:sz="4" w:space="0" w:color="auto"/>
              <w:left w:val="single" w:sz="4" w:space="0" w:color="auto"/>
              <w:bottom w:val="single" w:sz="4" w:space="0" w:color="auto"/>
              <w:right w:val="single" w:sz="4" w:space="0" w:color="auto"/>
            </w:tcBorders>
          </w:tcPr>
          <w:p w14:paraId="255B3C52" w14:textId="77777777" w:rsidR="001A3B50" w:rsidRDefault="001A3B50" w:rsidP="001A3B50">
            <w:pPr>
              <w:jc w:val="center"/>
              <w:rPr>
                <w:rFonts w:ascii="Arial" w:hAnsi="Arial" w:cs="Arial"/>
              </w:rPr>
            </w:pPr>
            <w:r w:rsidRPr="009C11A8">
              <w:rPr>
                <w:rFonts w:ascii="Arial" w:hAnsi="Arial" w:cs="Arial"/>
              </w:rPr>
              <w:t>Norman Solórzano Alfaro</w:t>
            </w:r>
          </w:p>
          <w:p w14:paraId="3825D5C7" w14:textId="77777777" w:rsidR="001A3B50" w:rsidRPr="009C11A8" w:rsidRDefault="001A3B50" w:rsidP="001A3B50">
            <w:pPr>
              <w:jc w:val="center"/>
              <w:rPr>
                <w:rFonts w:ascii="Arial" w:hAnsi="Arial" w:cs="Arial"/>
              </w:rPr>
            </w:pPr>
            <w:r>
              <w:rPr>
                <w:rFonts w:ascii="Arial" w:hAnsi="Arial" w:cs="Arial"/>
              </w:rPr>
              <w:t>Respuesta sobre instrumento de evaluación</w:t>
            </w:r>
          </w:p>
        </w:tc>
        <w:tc>
          <w:tcPr>
            <w:tcW w:w="2409" w:type="dxa"/>
            <w:tcBorders>
              <w:top w:val="single" w:sz="4" w:space="0" w:color="auto"/>
              <w:left w:val="single" w:sz="4" w:space="0" w:color="auto"/>
              <w:bottom w:val="single" w:sz="4" w:space="0" w:color="auto"/>
              <w:right w:val="single" w:sz="4" w:space="0" w:color="auto"/>
            </w:tcBorders>
          </w:tcPr>
          <w:p w14:paraId="1E8711C8" w14:textId="77777777" w:rsidR="001A3B50" w:rsidRPr="002D6949" w:rsidRDefault="001A3B50" w:rsidP="001A3B50">
            <w:pPr>
              <w:jc w:val="center"/>
              <w:rPr>
                <w:rFonts w:ascii="Arial" w:hAnsi="Arial" w:cs="Arial"/>
              </w:rPr>
            </w:pPr>
            <w:r>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tcPr>
          <w:p w14:paraId="3EC1DB01" w14:textId="77777777" w:rsidR="001A3B50" w:rsidRPr="000F2AE8" w:rsidRDefault="001A3B50" w:rsidP="001A3B50">
            <w:pPr>
              <w:jc w:val="center"/>
              <w:rPr>
                <w:rFonts w:ascii="Arial" w:hAnsi="Arial" w:cs="Arial"/>
              </w:rPr>
            </w:pPr>
            <w:r>
              <w:rPr>
                <w:rFonts w:ascii="Arial" w:hAnsi="Arial" w:cs="Arial"/>
              </w:rPr>
              <w:t>21/03</w:t>
            </w:r>
            <w:r w:rsidRPr="00647460">
              <w:rPr>
                <w:rFonts w:ascii="Arial" w:hAnsi="Arial" w:cs="Arial"/>
              </w:rPr>
              <w:t>/2017</w:t>
            </w:r>
          </w:p>
        </w:tc>
      </w:tr>
      <w:tr w:rsidR="001A3B50" w:rsidRPr="000F2AE8" w14:paraId="29605E46"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289479D6" w14:textId="77777777" w:rsidR="001A3B50" w:rsidRPr="002D6949" w:rsidRDefault="001A3B50" w:rsidP="001A3B50">
            <w:pPr>
              <w:rPr>
                <w:rFonts w:ascii="Arial" w:hAnsi="Arial" w:cs="Arial"/>
                <w:b/>
                <w:bCs/>
                <w:sz w:val="18"/>
                <w:szCs w:val="18"/>
              </w:rPr>
            </w:pPr>
            <w:r w:rsidRPr="002D6949">
              <w:rPr>
                <w:rFonts w:ascii="Arial" w:hAnsi="Arial" w:cs="Arial"/>
                <w:b/>
                <w:bCs/>
                <w:sz w:val="18"/>
                <w:szCs w:val="18"/>
              </w:rPr>
              <w:t>UNA-EECR-OFIC-104</w:t>
            </w:r>
          </w:p>
        </w:tc>
        <w:tc>
          <w:tcPr>
            <w:tcW w:w="3686" w:type="dxa"/>
            <w:tcBorders>
              <w:top w:val="single" w:sz="4" w:space="0" w:color="auto"/>
              <w:left w:val="single" w:sz="4" w:space="0" w:color="auto"/>
              <w:bottom w:val="single" w:sz="4" w:space="0" w:color="auto"/>
              <w:right w:val="single" w:sz="4" w:space="0" w:color="auto"/>
            </w:tcBorders>
          </w:tcPr>
          <w:p w14:paraId="6312DE55" w14:textId="77777777" w:rsidR="001A3B50" w:rsidRDefault="001A3B50" w:rsidP="001A3B50">
            <w:pPr>
              <w:jc w:val="center"/>
              <w:rPr>
                <w:rFonts w:ascii="Arial" w:hAnsi="Arial" w:cs="Arial"/>
              </w:rPr>
            </w:pPr>
            <w:r w:rsidRPr="009C11A8">
              <w:rPr>
                <w:rFonts w:ascii="Arial" w:hAnsi="Arial" w:cs="Arial"/>
              </w:rPr>
              <w:t>Norman Solórzano Alfaro</w:t>
            </w:r>
          </w:p>
          <w:p w14:paraId="65E849AE" w14:textId="77777777" w:rsidR="001A3B50" w:rsidRPr="009C11A8" w:rsidRDefault="001A3B50" w:rsidP="001A3B50">
            <w:pPr>
              <w:jc w:val="center"/>
              <w:rPr>
                <w:rFonts w:ascii="Arial" w:hAnsi="Arial" w:cs="Arial"/>
              </w:rPr>
            </w:pPr>
            <w:r>
              <w:rPr>
                <w:rFonts w:ascii="Arial" w:hAnsi="Arial" w:cs="Arial"/>
              </w:rPr>
              <w:t>Dificultades modalidad virtual</w:t>
            </w:r>
          </w:p>
        </w:tc>
        <w:tc>
          <w:tcPr>
            <w:tcW w:w="2409" w:type="dxa"/>
            <w:tcBorders>
              <w:top w:val="single" w:sz="4" w:space="0" w:color="auto"/>
              <w:left w:val="single" w:sz="4" w:space="0" w:color="auto"/>
              <w:bottom w:val="single" w:sz="4" w:space="0" w:color="auto"/>
              <w:right w:val="single" w:sz="4" w:space="0" w:color="auto"/>
            </w:tcBorders>
          </w:tcPr>
          <w:p w14:paraId="1B5F7A25" w14:textId="77777777" w:rsidR="001A3B50" w:rsidRPr="002D6949" w:rsidRDefault="001A3B50" w:rsidP="001A3B50">
            <w:pPr>
              <w:jc w:val="center"/>
              <w:rPr>
                <w:rFonts w:ascii="Arial" w:hAnsi="Arial" w:cs="Arial"/>
              </w:rPr>
            </w:pPr>
            <w:r>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tcPr>
          <w:p w14:paraId="38DDA06E" w14:textId="77777777" w:rsidR="001A3B50" w:rsidRPr="000F2AE8" w:rsidRDefault="001A3B50" w:rsidP="001A3B50">
            <w:pPr>
              <w:jc w:val="center"/>
              <w:rPr>
                <w:rFonts w:ascii="Arial" w:hAnsi="Arial" w:cs="Arial"/>
              </w:rPr>
            </w:pPr>
            <w:r>
              <w:rPr>
                <w:rFonts w:ascii="Arial" w:hAnsi="Arial" w:cs="Arial"/>
              </w:rPr>
              <w:t>21/03</w:t>
            </w:r>
            <w:r w:rsidRPr="00647460">
              <w:rPr>
                <w:rFonts w:ascii="Arial" w:hAnsi="Arial" w:cs="Arial"/>
              </w:rPr>
              <w:t>/2017</w:t>
            </w:r>
          </w:p>
        </w:tc>
      </w:tr>
      <w:tr w:rsidR="001A3B50" w:rsidRPr="000F2AE8" w14:paraId="314EB90B"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710D73C0" w14:textId="77777777" w:rsidR="001A3B50" w:rsidRPr="002D6949" w:rsidRDefault="001A3B50" w:rsidP="001A3B50">
            <w:pPr>
              <w:rPr>
                <w:rFonts w:ascii="Arial" w:hAnsi="Arial" w:cs="Arial"/>
                <w:b/>
                <w:bCs/>
                <w:sz w:val="18"/>
                <w:szCs w:val="18"/>
              </w:rPr>
            </w:pPr>
            <w:r w:rsidRPr="002D6949">
              <w:rPr>
                <w:rFonts w:ascii="Arial" w:hAnsi="Arial" w:cs="Arial"/>
                <w:b/>
                <w:bCs/>
                <w:sz w:val="18"/>
                <w:szCs w:val="18"/>
              </w:rPr>
              <w:t>UNA-EECR-OFIC-107</w:t>
            </w:r>
          </w:p>
        </w:tc>
        <w:tc>
          <w:tcPr>
            <w:tcW w:w="3686" w:type="dxa"/>
            <w:tcBorders>
              <w:top w:val="single" w:sz="4" w:space="0" w:color="auto"/>
              <w:left w:val="single" w:sz="4" w:space="0" w:color="auto"/>
              <w:bottom w:val="single" w:sz="4" w:space="0" w:color="auto"/>
              <w:right w:val="single" w:sz="4" w:space="0" w:color="auto"/>
            </w:tcBorders>
          </w:tcPr>
          <w:p w14:paraId="2C1E822A" w14:textId="77777777" w:rsidR="001A3B50" w:rsidRDefault="001A3B50" w:rsidP="001A3B50">
            <w:pPr>
              <w:jc w:val="center"/>
              <w:rPr>
                <w:rFonts w:ascii="Arial" w:hAnsi="Arial" w:cs="Arial"/>
              </w:rPr>
            </w:pPr>
            <w:r w:rsidRPr="009C11A8">
              <w:rPr>
                <w:rFonts w:ascii="Arial" w:hAnsi="Arial" w:cs="Arial"/>
              </w:rPr>
              <w:t>Alberto Salom Echeverría</w:t>
            </w:r>
          </w:p>
          <w:p w14:paraId="29745103" w14:textId="77777777" w:rsidR="001A3B50" w:rsidRPr="009C11A8" w:rsidRDefault="001A3B50" w:rsidP="001A3B50">
            <w:pPr>
              <w:jc w:val="center"/>
              <w:rPr>
                <w:rFonts w:ascii="Arial" w:hAnsi="Arial" w:cs="Arial"/>
              </w:rPr>
            </w:pPr>
            <w:r>
              <w:rPr>
                <w:rFonts w:ascii="Arial" w:hAnsi="Arial" w:cs="Arial"/>
              </w:rPr>
              <w:t xml:space="preserve">Solicitud recursos proyecto </w:t>
            </w:r>
            <w:proofErr w:type="spellStart"/>
            <w:r>
              <w:rPr>
                <w:rFonts w:ascii="Arial" w:hAnsi="Arial" w:cs="Arial"/>
              </w:rPr>
              <w:t>bioaprendizaje</w:t>
            </w:r>
            <w:proofErr w:type="spellEnd"/>
          </w:p>
        </w:tc>
        <w:tc>
          <w:tcPr>
            <w:tcW w:w="2409" w:type="dxa"/>
            <w:tcBorders>
              <w:top w:val="single" w:sz="4" w:space="0" w:color="auto"/>
              <w:left w:val="single" w:sz="4" w:space="0" w:color="auto"/>
              <w:bottom w:val="single" w:sz="4" w:space="0" w:color="auto"/>
              <w:right w:val="single" w:sz="4" w:space="0" w:color="auto"/>
            </w:tcBorders>
          </w:tcPr>
          <w:p w14:paraId="6E54AC11" w14:textId="77777777" w:rsidR="001A3B50" w:rsidRPr="002D6949" w:rsidRDefault="001A3B50" w:rsidP="001A3B50">
            <w:pPr>
              <w:jc w:val="center"/>
              <w:rPr>
                <w:rFonts w:ascii="Arial" w:hAnsi="Arial" w:cs="Arial"/>
              </w:rPr>
            </w:pPr>
            <w:r>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tcPr>
          <w:p w14:paraId="4159E90F" w14:textId="77777777" w:rsidR="001A3B50" w:rsidRPr="000F2AE8" w:rsidRDefault="001A3B50" w:rsidP="001A3B50">
            <w:pPr>
              <w:jc w:val="center"/>
              <w:rPr>
                <w:rFonts w:ascii="Arial" w:hAnsi="Arial" w:cs="Arial"/>
              </w:rPr>
            </w:pPr>
            <w:r w:rsidRPr="002D6949">
              <w:rPr>
                <w:rFonts w:ascii="Arial" w:hAnsi="Arial" w:cs="Arial"/>
              </w:rPr>
              <w:t>30/03/2017</w:t>
            </w:r>
          </w:p>
        </w:tc>
      </w:tr>
      <w:tr w:rsidR="001A3B50" w14:paraId="00720672"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341DB79C" w14:textId="77777777" w:rsidR="001A3B50" w:rsidRPr="002D6949" w:rsidRDefault="001A3B50" w:rsidP="001A3B50">
            <w:pPr>
              <w:rPr>
                <w:rFonts w:ascii="Arial" w:hAnsi="Arial" w:cs="Arial"/>
                <w:b/>
                <w:bCs/>
                <w:sz w:val="18"/>
                <w:szCs w:val="18"/>
              </w:rPr>
            </w:pPr>
            <w:r w:rsidRPr="002D6949">
              <w:rPr>
                <w:rFonts w:ascii="Arial" w:hAnsi="Arial" w:cs="Arial"/>
                <w:b/>
                <w:bCs/>
                <w:sz w:val="18"/>
                <w:szCs w:val="18"/>
              </w:rPr>
              <w:t>UNA-EECR-OFIC-108</w:t>
            </w:r>
          </w:p>
        </w:tc>
        <w:tc>
          <w:tcPr>
            <w:tcW w:w="3686" w:type="dxa"/>
            <w:tcBorders>
              <w:top w:val="single" w:sz="4" w:space="0" w:color="auto"/>
              <w:left w:val="single" w:sz="4" w:space="0" w:color="auto"/>
              <w:bottom w:val="single" w:sz="4" w:space="0" w:color="auto"/>
              <w:right w:val="single" w:sz="4" w:space="0" w:color="auto"/>
            </w:tcBorders>
          </w:tcPr>
          <w:p w14:paraId="7319A2A0" w14:textId="77777777" w:rsidR="001A3B50" w:rsidRDefault="001A3B50" w:rsidP="001A3B50">
            <w:pPr>
              <w:jc w:val="center"/>
              <w:rPr>
                <w:rFonts w:ascii="Arial" w:hAnsi="Arial" w:cs="Arial"/>
              </w:rPr>
            </w:pPr>
            <w:r w:rsidRPr="009C11A8">
              <w:rPr>
                <w:rFonts w:ascii="Arial" w:hAnsi="Arial" w:cs="Arial"/>
              </w:rPr>
              <w:t>Ingrid Berrocal</w:t>
            </w:r>
          </w:p>
          <w:p w14:paraId="3980D4DA" w14:textId="77777777" w:rsidR="001A3B50" w:rsidRPr="009C11A8" w:rsidRDefault="001A3B50" w:rsidP="001A3B50">
            <w:pPr>
              <w:jc w:val="center"/>
              <w:rPr>
                <w:rFonts w:ascii="Arial" w:hAnsi="Arial" w:cs="Arial"/>
              </w:rPr>
            </w:pPr>
            <w:r>
              <w:rPr>
                <w:rFonts w:ascii="Arial" w:hAnsi="Arial" w:cs="Arial"/>
              </w:rPr>
              <w:t xml:space="preserve">Distribución del </w:t>
            </w:r>
            <w:proofErr w:type="spellStart"/>
            <w:r>
              <w:rPr>
                <w:rFonts w:ascii="Arial" w:hAnsi="Arial" w:cs="Arial"/>
              </w:rPr>
              <w:t>superhábit</w:t>
            </w:r>
            <w:proofErr w:type="spellEnd"/>
            <w:r>
              <w:rPr>
                <w:rFonts w:ascii="Arial" w:hAnsi="Arial" w:cs="Arial"/>
              </w:rPr>
              <w:t xml:space="preserve"> 2016</w:t>
            </w:r>
          </w:p>
        </w:tc>
        <w:tc>
          <w:tcPr>
            <w:tcW w:w="2409" w:type="dxa"/>
            <w:tcBorders>
              <w:top w:val="single" w:sz="4" w:space="0" w:color="auto"/>
              <w:left w:val="single" w:sz="4" w:space="0" w:color="auto"/>
              <w:bottom w:val="single" w:sz="4" w:space="0" w:color="auto"/>
              <w:right w:val="single" w:sz="4" w:space="0" w:color="auto"/>
            </w:tcBorders>
          </w:tcPr>
          <w:p w14:paraId="1E728B6F" w14:textId="77777777" w:rsidR="001A3B50" w:rsidRPr="002D6949" w:rsidRDefault="001A3B50" w:rsidP="001A3B50">
            <w:pPr>
              <w:jc w:val="center"/>
              <w:rPr>
                <w:rFonts w:ascii="Arial" w:hAnsi="Arial" w:cs="Arial"/>
              </w:rPr>
            </w:pPr>
            <w:r>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tcPr>
          <w:p w14:paraId="2B5BEBCE" w14:textId="77777777" w:rsidR="001A3B50" w:rsidRPr="002D6949" w:rsidRDefault="001A3B50" w:rsidP="001A3B50">
            <w:pPr>
              <w:jc w:val="center"/>
              <w:rPr>
                <w:rFonts w:ascii="Arial" w:hAnsi="Arial" w:cs="Arial"/>
              </w:rPr>
            </w:pPr>
            <w:r>
              <w:rPr>
                <w:rFonts w:ascii="Arial" w:hAnsi="Arial" w:cs="Arial"/>
              </w:rPr>
              <w:t>30</w:t>
            </w:r>
            <w:r w:rsidRPr="002D6949">
              <w:rPr>
                <w:rFonts w:ascii="Arial" w:hAnsi="Arial" w:cs="Arial"/>
              </w:rPr>
              <w:t>/03/2017</w:t>
            </w:r>
          </w:p>
        </w:tc>
      </w:tr>
      <w:tr w:rsidR="001A3B50" w:rsidRPr="00647460" w14:paraId="018F26E0"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316DF744" w14:textId="77777777" w:rsidR="001A3B50" w:rsidRPr="002D6949" w:rsidRDefault="001A3B50" w:rsidP="001A3B50">
            <w:pPr>
              <w:rPr>
                <w:rFonts w:ascii="Arial" w:hAnsi="Arial" w:cs="Arial"/>
                <w:b/>
                <w:bCs/>
                <w:sz w:val="18"/>
                <w:szCs w:val="18"/>
              </w:rPr>
            </w:pPr>
            <w:r w:rsidRPr="002D6949">
              <w:rPr>
                <w:rFonts w:ascii="Arial" w:hAnsi="Arial" w:cs="Arial"/>
                <w:b/>
                <w:bCs/>
                <w:sz w:val="18"/>
                <w:szCs w:val="18"/>
              </w:rPr>
              <w:t>UNA-EECR-OFIC-130</w:t>
            </w:r>
          </w:p>
        </w:tc>
        <w:tc>
          <w:tcPr>
            <w:tcW w:w="3686" w:type="dxa"/>
            <w:tcBorders>
              <w:top w:val="single" w:sz="4" w:space="0" w:color="auto"/>
              <w:left w:val="single" w:sz="4" w:space="0" w:color="auto"/>
              <w:bottom w:val="single" w:sz="4" w:space="0" w:color="auto"/>
              <w:right w:val="single" w:sz="4" w:space="0" w:color="auto"/>
            </w:tcBorders>
          </w:tcPr>
          <w:p w14:paraId="62B3B9DA" w14:textId="77777777" w:rsidR="001A3B50" w:rsidRDefault="001A3B50" w:rsidP="001A3B50">
            <w:pPr>
              <w:jc w:val="center"/>
              <w:rPr>
                <w:rFonts w:ascii="Arial" w:hAnsi="Arial" w:cs="Arial"/>
              </w:rPr>
            </w:pPr>
            <w:r>
              <w:rPr>
                <w:rFonts w:ascii="Arial" w:hAnsi="Arial" w:cs="Arial"/>
              </w:rPr>
              <w:t>Luz Emilia Flores Davis</w:t>
            </w:r>
          </w:p>
          <w:p w14:paraId="23EDD6D9" w14:textId="77777777" w:rsidR="001A3B50" w:rsidRPr="002D3F89" w:rsidRDefault="001A3B50" w:rsidP="001A3B50">
            <w:pPr>
              <w:jc w:val="center"/>
              <w:rPr>
                <w:rFonts w:ascii="Arial" w:hAnsi="Arial" w:cs="Arial"/>
              </w:rPr>
            </w:pPr>
            <w:r>
              <w:rPr>
                <w:rFonts w:ascii="Arial" w:hAnsi="Arial" w:cs="Arial"/>
              </w:rPr>
              <w:t>Convenio con el PANI</w:t>
            </w:r>
          </w:p>
        </w:tc>
        <w:tc>
          <w:tcPr>
            <w:tcW w:w="2409" w:type="dxa"/>
            <w:tcBorders>
              <w:top w:val="single" w:sz="4" w:space="0" w:color="auto"/>
              <w:left w:val="single" w:sz="4" w:space="0" w:color="auto"/>
              <w:bottom w:val="single" w:sz="4" w:space="0" w:color="auto"/>
              <w:right w:val="single" w:sz="4" w:space="0" w:color="auto"/>
            </w:tcBorders>
          </w:tcPr>
          <w:p w14:paraId="7657FB2D" w14:textId="77777777" w:rsidR="001A3B50" w:rsidRPr="002D6949" w:rsidRDefault="001A3B50" w:rsidP="001A3B50">
            <w:pPr>
              <w:jc w:val="center"/>
              <w:rPr>
                <w:rFonts w:ascii="Arial" w:hAnsi="Arial" w:cs="Arial"/>
              </w:rPr>
            </w:pPr>
            <w:r>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tcPr>
          <w:p w14:paraId="284BDDF7" w14:textId="77777777" w:rsidR="001A3B50" w:rsidRPr="00647460" w:rsidRDefault="001A3B50" w:rsidP="001A3B50">
            <w:pPr>
              <w:jc w:val="center"/>
              <w:rPr>
                <w:rFonts w:ascii="Arial" w:hAnsi="Arial" w:cs="Arial"/>
              </w:rPr>
            </w:pPr>
            <w:r>
              <w:rPr>
                <w:rFonts w:ascii="Arial" w:hAnsi="Arial" w:cs="Arial"/>
              </w:rPr>
              <w:t>24/04/2017</w:t>
            </w:r>
          </w:p>
        </w:tc>
      </w:tr>
      <w:tr w:rsidR="001A3B50" w:rsidRPr="00647460" w14:paraId="6F85FC8C"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6BD30031" w14:textId="77777777" w:rsidR="001A3B50" w:rsidRPr="002D6949" w:rsidRDefault="001A3B50" w:rsidP="001A3B50">
            <w:pPr>
              <w:rPr>
                <w:rFonts w:ascii="Arial" w:hAnsi="Arial" w:cs="Arial"/>
                <w:b/>
                <w:bCs/>
                <w:sz w:val="18"/>
                <w:szCs w:val="18"/>
              </w:rPr>
            </w:pPr>
            <w:r w:rsidRPr="002D6949">
              <w:rPr>
                <w:rFonts w:ascii="Arial" w:hAnsi="Arial" w:cs="Arial"/>
                <w:b/>
                <w:bCs/>
                <w:sz w:val="18"/>
                <w:szCs w:val="18"/>
              </w:rPr>
              <w:lastRenderedPageBreak/>
              <w:t>UNA-EECR-OFIC-131</w:t>
            </w:r>
          </w:p>
        </w:tc>
        <w:tc>
          <w:tcPr>
            <w:tcW w:w="3686" w:type="dxa"/>
            <w:tcBorders>
              <w:top w:val="single" w:sz="4" w:space="0" w:color="auto"/>
              <w:left w:val="single" w:sz="4" w:space="0" w:color="auto"/>
              <w:bottom w:val="single" w:sz="4" w:space="0" w:color="auto"/>
              <w:right w:val="single" w:sz="4" w:space="0" w:color="auto"/>
            </w:tcBorders>
          </w:tcPr>
          <w:p w14:paraId="18BB4713" w14:textId="77777777" w:rsidR="001A3B50" w:rsidRDefault="001A3B50" w:rsidP="001A3B50">
            <w:pPr>
              <w:jc w:val="center"/>
              <w:rPr>
                <w:rFonts w:ascii="Arial" w:hAnsi="Arial" w:cs="Arial"/>
              </w:rPr>
            </w:pPr>
            <w:r>
              <w:rPr>
                <w:rFonts w:ascii="Arial" w:hAnsi="Arial" w:cs="Arial"/>
              </w:rPr>
              <w:t>Norman Solórzano Alfaro</w:t>
            </w:r>
          </w:p>
          <w:p w14:paraId="63A258E0" w14:textId="77777777" w:rsidR="001A3B50" w:rsidRPr="002D3F89" w:rsidRDefault="001A3B50" w:rsidP="001A3B50">
            <w:pPr>
              <w:jc w:val="center"/>
              <w:rPr>
                <w:rFonts w:ascii="Arial" w:hAnsi="Arial" w:cs="Arial"/>
              </w:rPr>
            </w:pPr>
            <w:r>
              <w:rPr>
                <w:rFonts w:ascii="Arial" w:hAnsi="Arial" w:cs="Arial"/>
              </w:rPr>
              <w:t>Informe sobre estudiantes del grupo de estudiantes admitidas como grupo de interés institucional</w:t>
            </w:r>
          </w:p>
        </w:tc>
        <w:tc>
          <w:tcPr>
            <w:tcW w:w="2409" w:type="dxa"/>
            <w:tcBorders>
              <w:top w:val="single" w:sz="4" w:space="0" w:color="auto"/>
              <w:left w:val="single" w:sz="4" w:space="0" w:color="auto"/>
              <w:bottom w:val="single" w:sz="4" w:space="0" w:color="auto"/>
              <w:right w:val="single" w:sz="4" w:space="0" w:color="auto"/>
            </w:tcBorders>
          </w:tcPr>
          <w:p w14:paraId="66387352" w14:textId="77777777" w:rsidR="001A3B50" w:rsidRPr="002D6949" w:rsidRDefault="001A3B50" w:rsidP="001A3B50">
            <w:pPr>
              <w:jc w:val="center"/>
              <w:rPr>
                <w:rFonts w:ascii="Arial" w:hAnsi="Arial" w:cs="Arial"/>
              </w:rPr>
            </w:pPr>
            <w:r w:rsidRPr="00CD22D2">
              <w:rPr>
                <w:rFonts w:ascii="Arial" w:hAnsi="Arial" w:cs="Arial"/>
              </w:rPr>
              <w:t>Mario</w:t>
            </w:r>
          </w:p>
        </w:tc>
        <w:tc>
          <w:tcPr>
            <w:tcW w:w="1560" w:type="dxa"/>
            <w:tcBorders>
              <w:top w:val="single" w:sz="4" w:space="0" w:color="auto"/>
              <w:left w:val="single" w:sz="4" w:space="0" w:color="auto"/>
              <w:bottom w:val="single" w:sz="4" w:space="0" w:color="auto"/>
              <w:right w:val="single" w:sz="4" w:space="0" w:color="auto"/>
            </w:tcBorders>
          </w:tcPr>
          <w:p w14:paraId="1EAD0AD9" w14:textId="77777777" w:rsidR="001A3B50" w:rsidRPr="00647460" w:rsidRDefault="001A3B50" w:rsidP="001A3B50">
            <w:pPr>
              <w:jc w:val="center"/>
              <w:rPr>
                <w:rFonts w:ascii="Arial" w:hAnsi="Arial" w:cs="Arial"/>
              </w:rPr>
            </w:pPr>
            <w:r>
              <w:rPr>
                <w:rFonts w:ascii="Arial" w:hAnsi="Arial" w:cs="Arial"/>
              </w:rPr>
              <w:t>27/04/2017</w:t>
            </w:r>
          </w:p>
        </w:tc>
      </w:tr>
      <w:tr w:rsidR="001A3B50" w:rsidRPr="000F2AE8" w14:paraId="1BB3CE3E"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02367F46" w14:textId="77777777" w:rsidR="001A3B50" w:rsidRPr="002D6949" w:rsidRDefault="001A3B50" w:rsidP="001A3B50">
            <w:pPr>
              <w:rPr>
                <w:rFonts w:ascii="Arial" w:hAnsi="Arial" w:cs="Arial"/>
                <w:b/>
                <w:bCs/>
                <w:sz w:val="18"/>
                <w:szCs w:val="18"/>
              </w:rPr>
            </w:pPr>
            <w:r w:rsidRPr="002D6949">
              <w:rPr>
                <w:rFonts w:ascii="Arial" w:hAnsi="Arial" w:cs="Arial"/>
                <w:b/>
                <w:bCs/>
                <w:sz w:val="18"/>
                <w:szCs w:val="18"/>
              </w:rPr>
              <w:t>UNA-EECR-OFIC-157</w:t>
            </w:r>
          </w:p>
        </w:tc>
        <w:tc>
          <w:tcPr>
            <w:tcW w:w="3686" w:type="dxa"/>
            <w:tcBorders>
              <w:top w:val="single" w:sz="4" w:space="0" w:color="auto"/>
              <w:left w:val="single" w:sz="4" w:space="0" w:color="auto"/>
              <w:bottom w:val="single" w:sz="4" w:space="0" w:color="auto"/>
              <w:right w:val="single" w:sz="4" w:space="0" w:color="auto"/>
            </w:tcBorders>
          </w:tcPr>
          <w:p w14:paraId="7FBD5001" w14:textId="77777777" w:rsidR="001A3B50" w:rsidRDefault="001A3B50" w:rsidP="001A3B50">
            <w:pPr>
              <w:jc w:val="center"/>
              <w:rPr>
                <w:rFonts w:ascii="Arial" w:hAnsi="Arial" w:cs="Arial"/>
              </w:rPr>
            </w:pPr>
            <w:r>
              <w:rPr>
                <w:rFonts w:ascii="Arial" w:hAnsi="Arial" w:cs="Arial"/>
              </w:rPr>
              <w:t>Rita Hernández Gómez</w:t>
            </w:r>
          </w:p>
          <w:p w14:paraId="1CB343AF" w14:textId="77777777" w:rsidR="001A3B50" w:rsidRPr="009E37F9" w:rsidRDefault="001A3B50" w:rsidP="001A3B50">
            <w:pPr>
              <w:jc w:val="center"/>
              <w:rPr>
                <w:rFonts w:ascii="Arial" w:hAnsi="Arial" w:cs="Arial"/>
              </w:rPr>
            </w:pPr>
            <w:r>
              <w:rPr>
                <w:rFonts w:ascii="Arial" w:hAnsi="Arial" w:cs="Arial"/>
              </w:rPr>
              <w:t>Evaluaciones de estudiantes I ciclo 2017</w:t>
            </w:r>
          </w:p>
        </w:tc>
        <w:tc>
          <w:tcPr>
            <w:tcW w:w="2409" w:type="dxa"/>
            <w:tcBorders>
              <w:top w:val="single" w:sz="4" w:space="0" w:color="auto"/>
              <w:left w:val="single" w:sz="4" w:space="0" w:color="auto"/>
              <w:bottom w:val="single" w:sz="4" w:space="0" w:color="auto"/>
              <w:right w:val="single" w:sz="4" w:space="0" w:color="auto"/>
            </w:tcBorders>
          </w:tcPr>
          <w:p w14:paraId="24384ACC" w14:textId="77777777" w:rsidR="001A3B50" w:rsidRPr="005E45A0" w:rsidRDefault="001A3B50" w:rsidP="001A3B50">
            <w:pPr>
              <w:jc w:val="center"/>
              <w:rPr>
                <w:rFonts w:ascii="Arial" w:hAnsi="Arial" w:cs="Arial"/>
              </w:rPr>
            </w:pPr>
            <w:r w:rsidRPr="005E45A0">
              <w:rPr>
                <w:rFonts w:ascii="Arial" w:hAnsi="Arial" w:cs="Arial"/>
              </w:rPr>
              <w:t>Mario</w:t>
            </w:r>
          </w:p>
        </w:tc>
        <w:tc>
          <w:tcPr>
            <w:tcW w:w="1560" w:type="dxa"/>
            <w:tcBorders>
              <w:top w:val="single" w:sz="4" w:space="0" w:color="auto"/>
              <w:left w:val="single" w:sz="4" w:space="0" w:color="auto"/>
              <w:bottom w:val="single" w:sz="4" w:space="0" w:color="auto"/>
              <w:right w:val="single" w:sz="4" w:space="0" w:color="auto"/>
            </w:tcBorders>
          </w:tcPr>
          <w:p w14:paraId="1E9A2CC2" w14:textId="77777777" w:rsidR="001A3B50" w:rsidRPr="002D6949" w:rsidRDefault="001A3B50" w:rsidP="001A3B50">
            <w:pPr>
              <w:jc w:val="center"/>
              <w:rPr>
                <w:rFonts w:ascii="Arial" w:hAnsi="Arial" w:cs="Arial"/>
              </w:rPr>
            </w:pPr>
            <w:r w:rsidRPr="002D6949">
              <w:rPr>
                <w:rFonts w:ascii="Arial" w:hAnsi="Arial" w:cs="Arial"/>
              </w:rPr>
              <w:t>29/05/2017</w:t>
            </w:r>
          </w:p>
        </w:tc>
      </w:tr>
      <w:tr w:rsidR="001A3B50" w:rsidRPr="000F2AE8" w14:paraId="7B065267"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5BFBEA1A" w14:textId="77777777" w:rsidR="001A3B50" w:rsidRPr="002D6949" w:rsidRDefault="001A3B50" w:rsidP="001A3B50">
            <w:pPr>
              <w:rPr>
                <w:rFonts w:ascii="Arial" w:hAnsi="Arial" w:cs="Arial"/>
                <w:b/>
                <w:bCs/>
                <w:sz w:val="18"/>
                <w:szCs w:val="18"/>
              </w:rPr>
            </w:pPr>
            <w:r w:rsidRPr="002D6949">
              <w:rPr>
                <w:rFonts w:ascii="Arial" w:hAnsi="Arial" w:cs="Arial"/>
                <w:b/>
                <w:bCs/>
                <w:sz w:val="18"/>
                <w:szCs w:val="18"/>
              </w:rPr>
              <w:t>UNA-EECR-OFIC-195</w:t>
            </w:r>
          </w:p>
        </w:tc>
        <w:tc>
          <w:tcPr>
            <w:tcW w:w="3686" w:type="dxa"/>
            <w:tcBorders>
              <w:top w:val="single" w:sz="4" w:space="0" w:color="auto"/>
              <w:left w:val="single" w:sz="4" w:space="0" w:color="auto"/>
              <w:bottom w:val="single" w:sz="4" w:space="0" w:color="auto"/>
              <w:right w:val="single" w:sz="4" w:space="0" w:color="auto"/>
            </w:tcBorders>
          </w:tcPr>
          <w:p w14:paraId="6A50CF85" w14:textId="77777777" w:rsidR="001A3B50" w:rsidRDefault="001A3B50" w:rsidP="001A3B50">
            <w:pPr>
              <w:jc w:val="center"/>
              <w:rPr>
                <w:rFonts w:ascii="Arial" w:hAnsi="Arial" w:cs="Arial"/>
              </w:rPr>
            </w:pPr>
            <w:r>
              <w:rPr>
                <w:rFonts w:ascii="Arial" w:hAnsi="Arial" w:cs="Arial"/>
              </w:rPr>
              <w:t>Dra. Sonia Marta Mora</w:t>
            </w:r>
          </w:p>
          <w:p w14:paraId="3936069F" w14:textId="77777777" w:rsidR="001A3B50" w:rsidRPr="000F2AE8" w:rsidRDefault="001A3B50" w:rsidP="001A3B50">
            <w:pPr>
              <w:jc w:val="center"/>
              <w:rPr>
                <w:rFonts w:ascii="Arial" w:hAnsi="Arial" w:cs="Arial"/>
              </w:rPr>
            </w:pPr>
            <w:r>
              <w:rPr>
                <w:rFonts w:ascii="Arial" w:hAnsi="Arial" w:cs="Arial"/>
              </w:rPr>
              <w:t>Solicitud de revocatoria de acuerdo de Consejo Superior de Educación</w:t>
            </w:r>
          </w:p>
        </w:tc>
        <w:tc>
          <w:tcPr>
            <w:tcW w:w="2409" w:type="dxa"/>
            <w:tcBorders>
              <w:top w:val="single" w:sz="4" w:space="0" w:color="auto"/>
              <w:left w:val="single" w:sz="4" w:space="0" w:color="auto"/>
              <w:bottom w:val="single" w:sz="4" w:space="0" w:color="auto"/>
              <w:right w:val="single" w:sz="4" w:space="0" w:color="auto"/>
            </w:tcBorders>
          </w:tcPr>
          <w:p w14:paraId="68A8CB6A" w14:textId="77777777" w:rsidR="001A3B50" w:rsidRPr="005E45A0" w:rsidRDefault="001A3B50" w:rsidP="001A3B50">
            <w:pPr>
              <w:jc w:val="center"/>
              <w:rPr>
                <w:rFonts w:ascii="Arial" w:hAnsi="Arial" w:cs="Arial"/>
              </w:rPr>
            </w:pPr>
            <w:r>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tcPr>
          <w:p w14:paraId="2E90908E" w14:textId="77777777" w:rsidR="001A3B50" w:rsidRPr="000F2AE8" w:rsidRDefault="001A3B50" w:rsidP="001A3B50">
            <w:pPr>
              <w:jc w:val="center"/>
              <w:rPr>
                <w:rFonts w:ascii="Arial" w:hAnsi="Arial" w:cs="Arial"/>
              </w:rPr>
            </w:pPr>
            <w:r>
              <w:rPr>
                <w:rFonts w:ascii="Arial" w:hAnsi="Arial" w:cs="Arial"/>
              </w:rPr>
              <w:t>23/06/2017</w:t>
            </w:r>
          </w:p>
        </w:tc>
      </w:tr>
      <w:tr w:rsidR="001A3B50" w:rsidRPr="00921D73" w14:paraId="29AEEBF2"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3C9429D0" w14:textId="77777777" w:rsidR="001A3B50" w:rsidRPr="002D6949" w:rsidRDefault="001A3B50" w:rsidP="001A3B50">
            <w:pPr>
              <w:rPr>
                <w:rFonts w:ascii="Arial" w:hAnsi="Arial" w:cs="Arial"/>
                <w:b/>
                <w:bCs/>
                <w:sz w:val="18"/>
                <w:szCs w:val="18"/>
              </w:rPr>
            </w:pPr>
            <w:r w:rsidRPr="002D6949">
              <w:rPr>
                <w:rFonts w:ascii="Arial" w:hAnsi="Arial" w:cs="Arial"/>
                <w:b/>
                <w:bCs/>
                <w:sz w:val="18"/>
                <w:szCs w:val="18"/>
              </w:rPr>
              <w:t>UNA-EECR-OFIC-202</w:t>
            </w:r>
          </w:p>
        </w:tc>
        <w:tc>
          <w:tcPr>
            <w:tcW w:w="3686" w:type="dxa"/>
            <w:tcBorders>
              <w:top w:val="single" w:sz="4" w:space="0" w:color="auto"/>
              <w:left w:val="single" w:sz="4" w:space="0" w:color="auto"/>
              <w:bottom w:val="single" w:sz="4" w:space="0" w:color="auto"/>
              <w:right w:val="single" w:sz="4" w:space="0" w:color="auto"/>
            </w:tcBorders>
          </w:tcPr>
          <w:p w14:paraId="1B14D5B9" w14:textId="77777777" w:rsidR="001A3B50" w:rsidRDefault="001A3B50" w:rsidP="001A3B50">
            <w:pPr>
              <w:jc w:val="center"/>
              <w:rPr>
                <w:rFonts w:ascii="Arial" w:hAnsi="Arial" w:cs="Arial"/>
              </w:rPr>
            </w:pPr>
            <w:r>
              <w:rPr>
                <w:rFonts w:ascii="Arial" w:hAnsi="Arial" w:cs="Arial"/>
              </w:rPr>
              <w:t xml:space="preserve">Ana </w:t>
            </w:r>
            <w:proofErr w:type="spellStart"/>
            <w:r>
              <w:rPr>
                <w:rFonts w:ascii="Arial" w:hAnsi="Arial" w:cs="Arial"/>
              </w:rPr>
              <w:t>Yensy</w:t>
            </w:r>
            <w:proofErr w:type="spellEnd"/>
            <w:r>
              <w:rPr>
                <w:rFonts w:ascii="Arial" w:hAnsi="Arial" w:cs="Arial"/>
              </w:rPr>
              <w:t xml:space="preserve"> Rivera Mora </w:t>
            </w:r>
          </w:p>
          <w:p w14:paraId="0957E6CA" w14:textId="77777777" w:rsidR="001A3B50" w:rsidRPr="00921D73" w:rsidRDefault="001A3B50" w:rsidP="001A3B50">
            <w:pPr>
              <w:jc w:val="center"/>
              <w:rPr>
                <w:rFonts w:ascii="Arial" w:hAnsi="Arial" w:cs="Arial"/>
              </w:rPr>
            </w:pPr>
            <w:r>
              <w:rPr>
                <w:rFonts w:ascii="Arial" w:hAnsi="Arial" w:cs="Arial"/>
              </w:rPr>
              <w:t>Resultado emitido por el tribunal sobre apelación interpuesta</w:t>
            </w:r>
          </w:p>
        </w:tc>
        <w:tc>
          <w:tcPr>
            <w:tcW w:w="2409" w:type="dxa"/>
            <w:tcBorders>
              <w:top w:val="single" w:sz="4" w:space="0" w:color="auto"/>
              <w:left w:val="single" w:sz="4" w:space="0" w:color="auto"/>
              <w:bottom w:val="single" w:sz="4" w:space="0" w:color="auto"/>
              <w:right w:val="single" w:sz="4" w:space="0" w:color="auto"/>
            </w:tcBorders>
          </w:tcPr>
          <w:p w14:paraId="0C3D78ED" w14:textId="77777777" w:rsidR="001A3B50" w:rsidRPr="00921D73" w:rsidRDefault="001A3B50" w:rsidP="001A3B50">
            <w:pPr>
              <w:jc w:val="center"/>
              <w:rPr>
                <w:rFonts w:ascii="Arial" w:hAnsi="Arial" w:cs="Arial"/>
              </w:rPr>
            </w:pPr>
            <w:r>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tcPr>
          <w:p w14:paraId="2D54CFA6" w14:textId="77777777" w:rsidR="001A3B50" w:rsidRPr="00921D73" w:rsidRDefault="001A3B50" w:rsidP="001A3B50">
            <w:pPr>
              <w:jc w:val="center"/>
              <w:rPr>
                <w:rFonts w:ascii="Arial" w:hAnsi="Arial" w:cs="Arial"/>
              </w:rPr>
            </w:pPr>
            <w:r>
              <w:rPr>
                <w:rFonts w:ascii="Arial" w:hAnsi="Arial" w:cs="Arial"/>
              </w:rPr>
              <w:t>28/06/2017</w:t>
            </w:r>
          </w:p>
        </w:tc>
      </w:tr>
      <w:tr w:rsidR="001A3B50" w:rsidRPr="000F2AE8" w14:paraId="5D833E63"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tcPr>
          <w:p w14:paraId="369E782F" w14:textId="77777777" w:rsidR="001A3B50" w:rsidRPr="002D6949" w:rsidRDefault="001A3B50" w:rsidP="001A3B50">
            <w:pPr>
              <w:rPr>
                <w:rFonts w:ascii="Arial" w:hAnsi="Arial" w:cs="Arial"/>
                <w:b/>
                <w:bCs/>
                <w:sz w:val="18"/>
                <w:szCs w:val="18"/>
              </w:rPr>
            </w:pPr>
            <w:r w:rsidRPr="002D6949">
              <w:rPr>
                <w:rFonts w:ascii="Arial" w:hAnsi="Arial" w:cs="Arial"/>
                <w:b/>
                <w:bCs/>
                <w:sz w:val="18"/>
                <w:szCs w:val="18"/>
              </w:rPr>
              <w:t>UNA-EECR-OFIC-216</w:t>
            </w:r>
          </w:p>
        </w:tc>
        <w:tc>
          <w:tcPr>
            <w:tcW w:w="3686" w:type="dxa"/>
            <w:tcBorders>
              <w:top w:val="single" w:sz="4" w:space="0" w:color="auto"/>
              <w:left w:val="single" w:sz="4" w:space="0" w:color="auto"/>
              <w:bottom w:val="single" w:sz="4" w:space="0" w:color="auto"/>
              <w:right w:val="single" w:sz="4" w:space="0" w:color="auto"/>
            </w:tcBorders>
          </w:tcPr>
          <w:p w14:paraId="787571AC" w14:textId="77777777" w:rsidR="001A3B50" w:rsidRDefault="001A3B50" w:rsidP="001A3B50">
            <w:pPr>
              <w:jc w:val="center"/>
              <w:rPr>
                <w:rFonts w:ascii="Arial" w:hAnsi="Arial" w:cs="Arial"/>
              </w:rPr>
            </w:pPr>
            <w:r>
              <w:rPr>
                <w:rFonts w:ascii="Arial" w:hAnsi="Arial" w:cs="Arial"/>
              </w:rPr>
              <w:t>Luz Emilia Flores Davis</w:t>
            </w:r>
          </w:p>
          <w:p w14:paraId="4C96C214" w14:textId="77777777" w:rsidR="001A3B50" w:rsidRPr="000F2AE8" w:rsidRDefault="001A3B50" w:rsidP="001A3B50">
            <w:pPr>
              <w:jc w:val="center"/>
              <w:rPr>
                <w:rFonts w:ascii="Arial" w:hAnsi="Arial" w:cs="Arial"/>
              </w:rPr>
            </w:pPr>
            <w:r>
              <w:rPr>
                <w:rFonts w:ascii="Arial" w:hAnsi="Arial" w:cs="Arial"/>
              </w:rPr>
              <w:t xml:space="preserve">Solicitud de conformación de comunidad epistémica </w:t>
            </w:r>
          </w:p>
        </w:tc>
        <w:tc>
          <w:tcPr>
            <w:tcW w:w="2409" w:type="dxa"/>
            <w:tcBorders>
              <w:top w:val="single" w:sz="4" w:space="0" w:color="auto"/>
              <w:left w:val="single" w:sz="4" w:space="0" w:color="auto"/>
              <w:bottom w:val="single" w:sz="4" w:space="0" w:color="auto"/>
              <w:right w:val="single" w:sz="4" w:space="0" w:color="auto"/>
            </w:tcBorders>
          </w:tcPr>
          <w:p w14:paraId="4EA05700" w14:textId="77777777" w:rsidR="001A3B50" w:rsidRPr="005E45A0" w:rsidRDefault="001A3B50" w:rsidP="001A3B50">
            <w:pPr>
              <w:jc w:val="center"/>
              <w:rPr>
                <w:rFonts w:ascii="Arial" w:hAnsi="Arial" w:cs="Arial"/>
              </w:rPr>
            </w:pPr>
            <w:r>
              <w:rPr>
                <w:rFonts w:ascii="Arial" w:hAnsi="Arial" w:cs="Arial"/>
              </w:rPr>
              <w:t>Mario</w:t>
            </w:r>
          </w:p>
        </w:tc>
        <w:tc>
          <w:tcPr>
            <w:tcW w:w="1560" w:type="dxa"/>
            <w:tcBorders>
              <w:top w:val="single" w:sz="4" w:space="0" w:color="auto"/>
              <w:left w:val="single" w:sz="4" w:space="0" w:color="auto"/>
              <w:bottom w:val="single" w:sz="4" w:space="0" w:color="auto"/>
              <w:right w:val="single" w:sz="4" w:space="0" w:color="auto"/>
            </w:tcBorders>
          </w:tcPr>
          <w:p w14:paraId="78367DC1" w14:textId="77777777" w:rsidR="001A3B50" w:rsidRPr="000F2AE8" w:rsidRDefault="001A3B50" w:rsidP="001A3B50">
            <w:pPr>
              <w:jc w:val="center"/>
              <w:rPr>
                <w:rFonts w:ascii="Arial" w:hAnsi="Arial" w:cs="Arial"/>
              </w:rPr>
            </w:pPr>
            <w:r>
              <w:rPr>
                <w:rFonts w:ascii="Arial" w:hAnsi="Arial" w:cs="Arial"/>
              </w:rPr>
              <w:t>20/07/2017</w:t>
            </w:r>
          </w:p>
        </w:tc>
      </w:tr>
      <w:tr w:rsidR="001A3B50" w:rsidRPr="00D208C4" w14:paraId="0BA5C0CD"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EFD3DC0" w14:textId="77777777" w:rsidR="001A3B50" w:rsidRPr="002D6949" w:rsidRDefault="001A3B50" w:rsidP="001A3B50">
            <w:pPr>
              <w:rPr>
                <w:rFonts w:ascii="Arial" w:hAnsi="Arial" w:cs="Arial"/>
                <w:b/>
                <w:bCs/>
                <w:sz w:val="18"/>
                <w:szCs w:val="18"/>
              </w:rPr>
            </w:pPr>
            <w:r w:rsidRPr="002D6949">
              <w:rPr>
                <w:rFonts w:ascii="Arial" w:hAnsi="Arial" w:cs="Arial"/>
                <w:b/>
                <w:bCs/>
                <w:sz w:val="18"/>
                <w:szCs w:val="18"/>
              </w:rPr>
              <w:t>UNA-EECR-OFIC-236</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2436A3CD" w14:textId="77777777" w:rsidR="001A3B50" w:rsidRDefault="001A3B50" w:rsidP="001A3B50">
            <w:pPr>
              <w:rPr>
                <w:rFonts w:ascii="Arial" w:hAnsi="Arial" w:cs="Arial"/>
              </w:rPr>
            </w:pPr>
            <w:r w:rsidRPr="00D208C4">
              <w:rPr>
                <w:rFonts w:ascii="Arial" w:hAnsi="Arial" w:cs="Arial"/>
              </w:rPr>
              <w:t>Norman Solorzano, Vic. Docencia</w:t>
            </w:r>
          </w:p>
          <w:p w14:paraId="5F36BA06" w14:textId="77777777" w:rsidR="001A3B50" w:rsidRPr="00D208C4" w:rsidRDefault="001A3B50" w:rsidP="001A3B50">
            <w:pPr>
              <w:rPr>
                <w:rFonts w:ascii="Arial" w:hAnsi="Arial" w:cs="Arial"/>
              </w:rPr>
            </w:pPr>
            <w:r>
              <w:rPr>
                <w:rFonts w:ascii="Arial" w:hAnsi="Arial" w:cs="Arial"/>
              </w:rPr>
              <w:t>Solicitud exclusión de cursos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518B6E1E" w14:textId="77777777" w:rsidR="001A3B50" w:rsidRPr="00D208C4" w:rsidRDefault="001A3B50" w:rsidP="001A3B50">
            <w:pPr>
              <w:jc w:val="center"/>
              <w:rPr>
                <w:rFonts w:ascii="Arial" w:hAnsi="Arial" w:cs="Arial"/>
              </w:rPr>
            </w:pPr>
            <w:r w:rsidRPr="00D208C4">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6D0C4AFD" w14:textId="77777777" w:rsidR="001A3B50" w:rsidRPr="002D6949" w:rsidRDefault="001A3B50" w:rsidP="001A3B50">
            <w:pPr>
              <w:jc w:val="center"/>
              <w:rPr>
                <w:rFonts w:ascii="Arial" w:hAnsi="Arial" w:cs="Arial"/>
              </w:rPr>
            </w:pPr>
            <w:r w:rsidRPr="002D6949">
              <w:rPr>
                <w:rFonts w:ascii="Arial" w:hAnsi="Arial" w:cs="Arial"/>
              </w:rPr>
              <w:t>04/08/2017</w:t>
            </w:r>
          </w:p>
        </w:tc>
      </w:tr>
      <w:tr w:rsidR="001A3B50" w:rsidRPr="00D208C4" w14:paraId="1947D02A"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E239BC" w14:textId="77777777" w:rsidR="001A3B50" w:rsidRPr="002D6949" w:rsidRDefault="001A3B50" w:rsidP="001A3B50">
            <w:pPr>
              <w:rPr>
                <w:rFonts w:ascii="Arial" w:hAnsi="Arial" w:cs="Arial"/>
                <w:b/>
                <w:bCs/>
                <w:sz w:val="18"/>
                <w:szCs w:val="18"/>
              </w:rPr>
            </w:pPr>
            <w:r w:rsidRPr="002D6949">
              <w:rPr>
                <w:rFonts w:ascii="Arial" w:hAnsi="Arial" w:cs="Arial"/>
                <w:b/>
                <w:bCs/>
                <w:sz w:val="18"/>
                <w:szCs w:val="18"/>
              </w:rPr>
              <w:t>UNA-EECR-OFIC-237-</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31CDC328" w14:textId="77777777" w:rsidR="001A3B50" w:rsidRDefault="001A3B50" w:rsidP="001A3B50">
            <w:pPr>
              <w:rPr>
                <w:rFonts w:ascii="Arial" w:hAnsi="Arial" w:cs="Arial"/>
              </w:rPr>
            </w:pPr>
            <w:r w:rsidRPr="00D208C4">
              <w:rPr>
                <w:rFonts w:ascii="Arial" w:hAnsi="Arial" w:cs="Arial"/>
              </w:rPr>
              <w:t>Francisco Mena Oreamuno</w:t>
            </w:r>
          </w:p>
          <w:p w14:paraId="3DC491B3" w14:textId="77777777" w:rsidR="001A3B50" w:rsidRPr="00D208C4" w:rsidRDefault="001A3B50" w:rsidP="001A3B50">
            <w:pPr>
              <w:rPr>
                <w:rFonts w:ascii="Arial" w:hAnsi="Arial" w:cs="Arial"/>
              </w:rPr>
            </w:pPr>
            <w:r>
              <w:rPr>
                <w:rFonts w:ascii="Arial" w:hAnsi="Arial" w:cs="Arial"/>
              </w:rPr>
              <w:t>Solicitud de declaratoria de interés institucional de evento mayo 2018</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39165466" w14:textId="77777777" w:rsidR="001A3B50" w:rsidRPr="00D208C4" w:rsidRDefault="001A3B50" w:rsidP="001A3B50">
            <w:pPr>
              <w:jc w:val="center"/>
              <w:rPr>
                <w:rFonts w:ascii="Arial" w:hAnsi="Arial" w:cs="Arial"/>
              </w:rPr>
            </w:pPr>
            <w:r w:rsidRPr="00D208C4">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8B094C3" w14:textId="77777777" w:rsidR="001A3B50" w:rsidRPr="002D6949" w:rsidRDefault="001A3B50" w:rsidP="001A3B50">
            <w:pPr>
              <w:jc w:val="center"/>
              <w:rPr>
                <w:rFonts w:ascii="Arial" w:hAnsi="Arial" w:cs="Arial"/>
              </w:rPr>
            </w:pPr>
            <w:r w:rsidRPr="002D6949">
              <w:rPr>
                <w:rFonts w:ascii="Arial" w:hAnsi="Arial" w:cs="Arial"/>
              </w:rPr>
              <w:t>07/08/2017</w:t>
            </w:r>
          </w:p>
        </w:tc>
      </w:tr>
      <w:tr w:rsidR="001A3B50" w:rsidRPr="00D208C4" w14:paraId="653B71F2"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098E22" w14:textId="77777777" w:rsidR="001A3B50" w:rsidRPr="002D6949" w:rsidRDefault="001A3B50" w:rsidP="001A3B50">
            <w:pPr>
              <w:rPr>
                <w:rFonts w:ascii="Arial" w:hAnsi="Arial" w:cs="Arial"/>
                <w:b/>
                <w:bCs/>
                <w:sz w:val="18"/>
                <w:szCs w:val="18"/>
              </w:rPr>
            </w:pPr>
            <w:r w:rsidRPr="002D6949">
              <w:rPr>
                <w:rFonts w:ascii="Arial" w:hAnsi="Arial" w:cs="Arial"/>
                <w:b/>
                <w:bCs/>
                <w:sz w:val="18"/>
                <w:szCs w:val="18"/>
              </w:rPr>
              <w:t>UNA-EECR-OFIC-238</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509E9501" w14:textId="77777777" w:rsidR="001A3B50" w:rsidRDefault="001A3B50" w:rsidP="001A3B50">
            <w:pPr>
              <w:rPr>
                <w:rFonts w:ascii="Arial" w:hAnsi="Arial" w:cs="Arial"/>
              </w:rPr>
            </w:pPr>
            <w:r w:rsidRPr="00D208C4">
              <w:rPr>
                <w:rFonts w:ascii="Arial" w:hAnsi="Arial" w:cs="Arial"/>
              </w:rPr>
              <w:t>Francisco Mena Oreamuno</w:t>
            </w:r>
          </w:p>
          <w:p w14:paraId="6EC71B81" w14:textId="77777777" w:rsidR="001A3B50" w:rsidRPr="00D208C4" w:rsidRDefault="001A3B50" w:rsidP="001A3B50">
            <w:pPr>
              <w:rPr>
                <w:rFonts w:ascii="Arial" w:hAnsi="Arial" w:cs="Arial"/>
              </w:rPr>
            </w:pPr>
            <w:r>
              <w:rPr>
                <w:rFonts w:ascii="Arial" w:hAnsi="Arial" w:cs="Arial"/>
              </w:rPr>
              <w:t>Solicitud de declaratoria de interés institucional de evento abril 2018</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67772364" w14:textId="77777777" w:rsidR="001A3B50" w:rsidRPr="00D208C4" w:rsidRDefault="001A3B50" w:rsidP="001A3B50">
            <w:pPr>
              <w:jc w:val="center"/>
              <w:rPr>
                <w:rFonts w:ascii="Arial" w:hAnsi="Arial" w:cs="Arial"/>
              </w:rPr>
            </w:pPr>
            <w:r w:rsidRPr="00D208C4">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60959329" w14:textId="77777777" w:rsidR="001A3B50" w:rsidRPr="002D6949" w:rsidRDefault="001A3B50" w:rsidP="001A3B50">
            <w:pPr>
              <w:jc w:val="center"/>
              <w:rPr>
                <w:rFonts w:ascii="Arial" w:hAnsi="Arial" w:cs="Arial"/>
              </w:rPr>
            </w:pPr>
            <w:r w:rsidRPr="002D6949">
              <w:rPr>
                <w:rFonts w:ascii="Arial" w:hAnsi="Arial" w:cs="Arial"/>
              </w:rPr>
              <w:t>07/08/2017</w:t>
            </w:r>
          </w:p>
        </w:tc>
      </w:tr>
      <w:tr w:rsidR="001A3B50" w:rsidRPr="00D208C4" w14:paraId="48745A8B"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48F39E4" w14:textId="77777777" w:rsidR="001A3B50" w:rsidRPr="002D6949" w:rsidRDefault="001A3B50" w:rsidP="001A3B50">
            <w:pPr>
              <w:rPr>
                <w:rFonts w:ascii="Arial" w:hAnsi="Arial" w:cs="Arial"/>
                <w:b/>
                <w:bCs/>
                <w:sz w:val="18"/>
                <w:szCs w:val="18"/>
              </w:rPr>
            </w:pPr>
            <w:r w:rsidRPr="002D6949">
              <w:rPr>
                <w:rFonts w:ascii="Arial" w:hAnsi="Arial" w:cs="Arial"/>
                <w:b/>
                <w:bCs/>
                <w:sz w:val="18"/>
                <w:szCs w:val="18"/>
              </w:rPr>
              <w:t>UNA-EECR-OFIC-262</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75ACA5A9" w14:textId="77777777" w:rsidR="001A3B50" w:rsidRDefault="001A3B50" w:rsidP="001A3B50">
            <w:pPr>
              <w:rPr>
                <w:rFonts w:ascii="Arial" w:hAnsi="Arial" w:cs="Arial"/>
              </w:rPr>
            </w:pPr>
            <w:r w:rsidRPr="00D208C4">
              <w:rPr>
                <w:rFonts w:ascii="Arial" w:hAnsi="Arial" w:cs="Arial"/>
              </w:rPr>
              <w:t>Luz Emilia Flores Davis</w:t>
            </w:r>
          </w:p>
          <w:p w14:paraId="7B5C2952" w14:textId="77777777" w:rsidR="001A3B50" w:rsidRPr="00D208C4" w:rsidRDefault="001A3B50" w:rsidP="001A3B50">
            <w:pPr>
              <w:rPr>
                <w:rFonts w:ascii="Arial" w:hAnsi="Arial" w:cs="Arial"/>
              </w:rPr>
            </w:pPr>
            <w:r>
              <w:rPr>
                <w:rFonts w:ascii="Arial" w:hAnsi="Arial" w:cs="Arial"/>
              </w:rPr>
              <w:t>Información para pedir ayuda económica Seminario Internacional</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19AA2268" w14:textId="77777777" w:rsidR="001A3B50" w:rsidRPr="00D208C4" w:rsidRDefault="001A3B50" w:rsidP="001A3B50">
            <w:pPr>
              <w:rPr>
                <w:rFonts w:ascii="Arial" w:hAnsi="Arial" w:cs="Arial"/>
              </w:rPr>
            </w:pPr>
            <w:r w:rsidRPr="00D208C4">
              <w:rPr>
                <w:rFonts w:ascii="Arial" w:hAnsi="Arial" w:cs="Arial"/>
              </w:rPr>
              <w:t>Auxiliadora</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EF6ADC0" w14:textId="77777777" w:rsidR="001A3B50" w:rsidRPr="00D208C4" w:rsidRDefault="001A3B50" w:rsidP="001A3B50">
            <w:pPr>
              <w:jc w:val="center"/>
              <w:rPr>
                <w:rFonts w:ascii="Arial" w:hAnsi="Arial" w:cs="Arial"/>
              </w:rPr>
            </w:pPr>
            <w:r w:rsidRPr="00D208C4">
              <w:rPr>
                <w:rFonts w:ascii="Arial" w:hAnsi="Arial" w:cs="Arial"/>
              </w:rPr>
              <w:t>29/08/2017</w:t>
            </w:r>
          </w:p>
        </w:tc>
      </w:tr>
      <w:tr w:rsidR="001A3B50" w:rsidRPr="00D208C4" w14:paraId="101F810F" w14:textId="77777777" w:rsidTr="001A3B50">
        <w:trPr>
          <w:trHeight w:val="475"/>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2C25E63" w14:textId="77777777" w:rsidR="001A3B50" w:rsidRPr="002D6949" w:rsidRDefault="001A3B50" w:rsidP="001A3B50">
            <w:pPr>
              <w:rPr>
                <w:rFonts w:ascii="Arial" w:hAnsi="Arial" w:cs="Arial"/>
                <w:b/>
                <w:bCs/>
                <w:sz w:val="18"/>
                <w:szCs w:val="18"/>
              </w:rPr>
            </w:pPr>
            <w:r w:rsidRPr="002D6949">
              <w:rPr>
                <w:rFonts w:ascii="Arial" w:hAnsi="Arial" w:cs="Arial"/>
                <w:b/>
                <w:bCs/>
                <w:sz w:val="18"/>
                <w:szCs w:val="18"/>
              </w:rPr>
              <w:t>UNA-EECR-OFIC-263</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65ABD846" w14:textId="77777777" w:rsidR="001A3B50" w:rsidRDefault="001A3B50" w:rsidP="001A3B50">
            <w:pPr>
              <w:rPr>
                <w:rFonts w:ascii="Arial" w:hAnsi="Arial" w:cs="Arial"/>
              </w:rPr>
            </w:pPr>
            <w:r w:rsidRPr="00D208C4">
              <w:rPr>
                <w:rFonts w:ascii="Arial" w:hAnsi="Arial" w:cs="Arial"/>
              </w:rPr>
              <w:t>Luz Emilia Flores Davis</w:t>
            </w:r>
          </w:p>
          <w:p w14:paraId="0C94ED3E" w14:textId="77777777" w:rsidR="001A3B50" w:rsidRPr="00D208C4" w:rsidRDefault="001A3B50" w:rsidP="001A3B50">
            <w:pPr>
              <w:rPr>
                <w:rFonts w:ascii="Arial" w:hAnsi="Arial" w:cs="Arial"/>
              </w:rPr>
            </w:pPr>
            <w:r>
              <w:rPr>
                <w:rFonts w:ascii="Arial" w:hAnsi="Arial" w:cs="Arial"/>
              </w:rPr>
              <w:t>Información sobre la comunidad epistémica Red de interculturalidad</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485E2802" w14:textId="77777777" w:rsidR="001A3B50" w:rsidRPr="00D208C4" w:rsidRDefault="001A3B50" w:rsidP="001A3B50">
            <w:pPr>
              <w:rPr>
                <w:rFonts w:ascii="Arial" w:hAnsi="Arial" w:cs="Arial"/>
              </w:rPr>
            </w:pPr>
            <w:r w:rsidRPr="00D208C4">
              <w:rPr>
                <w:rFonts w:ascii="Arial" w:hAnsi="Arial" w:cs="Arial"/>
              </w:rPr>
              <w:t>Mario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5F31AF50" w14:textId="77777777" w:rsidR="001A3B50" w:rsidRPr="00D208C4" w:rsidRDefault="001A3B50" w:rsidP="001A3B50">
            <w:pPr>
              <w:jc w:val="center"/>
              <w:rPr>
                <w:rFonts w:ascii="Arial" w:hAnsi="Arial" w:cs="Arial"/>
              </w:rPr>
            </w:pPr>
            <w:r w:rsidRPr="00D208C4">
              <w:rPr>
                <w:rFonts w:ascii="Arial" w:hAnsi="Arial" w:cs="Arial"/>
              </w:rPr>
              <w:t>30/08/2017</w:t>
            </w:r>
          </w:p>
        </w:tc>
      </w:tr>
    </w:tbl>
    <w:p w14:paraId="23A6CCA1" w14:textId="77777777" w:rsidR="001A3B50" w:rsidRDefault="001A3B50" w:rsidP="001A3B50"/>
    <w:p w14:paraId="51050E76" w14:textId="77777777" w:rsidR="001A3B50" w:rsidRPr="00B40A11" w:rsidRDefault="0078757C" w:rsidP="001A3B50">
      <w:pPr>
        <w:spacing w:after="0" w:line="360" w:lineRule="auto"/>
        <w:jc w:val="both"/>
        <w:rPr>
          <w:rFonts w:ascii="Arial" w:hAnsi="Arial" w:cs="Arial"/>
          <w:sz w:val="24"/>
          <w:szCs w:val="24"/>
        </w:rPr>
      </w:pPr>
      <w:r w:rsidRPr="0078757C">
        <w:rPr>
          <w:rFonts w:ascii="Arial" w:hAnsi="Arial" w:cs="Arial"/>
          <w:b/>
          <w:sz w:val="24"/>
          <w:szCs w:val="24"/>
        </w:rPr>
        <w:t>Resumen de principales acuerdos tramitados</w:t>
      </w:r>
      <w:r>
        <w:rPr>
          <w:rFonts w:ascii="Arial" w:hAnsi="Arial" w:cs="Arial"/>
          <w:sz w:val="24"/>
          <w:szCs w:val="24"/>
        </w:rPr>
        <w:t xml:space="preserve">: </w:t>
      </w:r>
      <w:r w:rsidR="001A3B50" w:rsidRPr="00B40A11">
        <w:rPr>
          <w:rFonts w:ascii="Arial" w:hAnsi="Arial" w:cs="Arial"/>
          <w:sz w:val="24"/>
          <w:szCs w:val="24"/>
        </w:rPr>
        <w:t xml:space="preserve">Con respecto a los acuerdos de Consejo Académico y de Asambleas </w:t>
      </w:r>
      <w:proofErr w:type="gramStart"/>
      <w:r w:rsidR="001A3B50" w:rsidRPr="00B40A11">
        <w:rPr>
          <w:rFonts w:ascii="Arial" w:hAnsi="Arial" w:cs="Arial"/>
          <w:sz w:val="24"/>
          <w:szCs w:val="24"/>
        </w:rPr>
        <w:t>que  fueron</w:t>
      </w:r>
      <w:proofErr w:type="gramEnd"/>
      <w:r w:rsidR="001A3B50" w:rsidRPr="00B40A11">
        <w:rPr>
          <w:rFonts w:ascii="Arial" w:hAnsi="Arial" w:cs="Arial"/>
          <w:sz w:val="24"/>
          <w:szCs w:val="24"/>
        </w:rPr>
        <w:t xml:space="preserve"> aprobados durante este periodo </w:t>
      </w:r>
      <w:r w:rsidR="001A3B50" w:rsidRPr="00B40A11">
        <w:rPr>
          <w:rFonts w:ascii="Arial" w:hAnsi="Arial" w:cs="Arial"/>
          <w:sz w:val="24"/>
          <w:szCs w:val="24"/>
        </w:rPr>
        <w:lastRenderedPageBreak/>
        <w:t xml:space="preserve">hay que indicar que se aprobaron todos  los informes de avance y finales de los proyectos vigentes, así como los nombramientos realizados . Dentro de los acuerdos más relevantes están  el acuerdo de Asamblea número 135 de fecha 31 de octubre del 2016, el acuerdo 110 de fecha 31 de agosto del 2016 que es la aprobación de la oferta académica 2017-2018 para aprobación del perfil para concurso por oposición y para definición de la prueba a realizar, el acuerdo número 087 relativo a la aprobación de la primera evaluación del POA 2017 de fecha 29 de mayo del 2017, el acuerdo 121 que se refiere al aval del Convenio UNA- </w:t>
      </w:r>
      <w:proofErr w:type="spellStart"/>
      <w:r w:rsidR="001A3B50" w:rsidRPr="00B40A11">
        <w:rPr>
          <w:rFonts w:ascii="Arial" w:hAnsi="Arial" w:cs="Arial"/>
          <w:sz w:val="24"/>
          <w:szCs w:val="24"/>
        </w:rPr>
        <w:t>UBL</w:t>
      </w:r>
      <w:proofErr w:type="spellEnd"/>
      <w:r w:rsidR="001A3B50" w:rsidRPr="00B40A11">
        <w:rPr>
          <w:rFonts w:ascii="Arial" w:hAnsi="Arial" w:cs="Arial"/>
          <w:sz w:val="24"/>
          <w:szCs w:val="24"/>
        </w:rPr>
        <w:t xml:space="preserve"> de fecha 28 de agosto 2017 y la  aprobación al plan de fortalecimiento  tomado en Asamblea de Unidad en fecha 26 de junio del 2017,  </w:t>
      </w:r>
    </w:p>
    <w:p w14:paraId="4A0893C4" w14:textId="77777777" w:rsidR="00A30D9A" w:rsidRPr="001A3B50" w:rsidRDefault="00A30D9A" w:rsidP="001A3B50">
      <w:pPr>
        <w:spacing w:line="360" w:lineRule="auto"/>
        <w:jc w:val="both"/>
        <w:rPr>
          <w:rFonts w:ascii="Arial" w:hAnsi="Arial" w:cs="Arial"/>
          <w:sz w:val="24"/>
          <w:szCs w:val="24"/>
        </w:rPr>
      </w:pPr>
    </w:p>
    <w:p w14:paraId="4619AA4F" w14:textId="77777777" w:rsidR="00AD1DFD" w:rsidRPr="00B47A85" w:rsidRDefault="00637C95" w:rsidP="00B47A85">
      <w:pPr>
        <w:rPr>
          <w:rFonts w:ascii="Century Schoolbook" w:hAnsi="Century Schoolbook" w:cs="Century Schoolbook"/>
          <w:b/>
          <w:bCs/>
          <w:i/>
          <w:iCs/>
        </w:rPr>
      </w:pPr>
      <w:r>
        <w:rPr>
          <w:rFonts w:ascii="Arial" w:hAnsi="Arial" w:cs="Arial"/>
          <w:b/>
          <w:color w:val="1E1E1E"/>
          <w:sz w:val="24"/>
          <w:szCs w:val="24"/>
          <w:lang w:bidi="ar-SA"/>
        </w:rPr>
        <w:t>II. PARTE: INFORME FINANCIERO</w:t>
      </w:r>
    </w:p>
    <w:p w14:paraId="61A765F3" w14:textId="77777777" w:rsidR="00AD1DFD" w:rsidRDefault="00AD1DFD">
      <w:pPr>
        <w:spacing w:after="0" w:line="360" w:lineRule="auto"/>
        <w:jc w:val="both"/>
        <w:rPr>
          <w:rFonts w:ascii="Arial" w:hAnsi="Arial" w:cs="Arial"/>
          <w:b/>
          <w:color w:val="1E1E1E"/>
          <w:sz w:val="24"/>
          <w:szCs w:val="24"/>
          <w:lang w:bidi="ar-SA"/>
        </w:rPr>
      </w:pPr>
    </w:p>
    <w:p w14:paraId="6DFEFF87" w14:textId="77777777" w:rsidR="002B4198" w:rsidRPr="002B4198" w:rsidRDefault="0078757C" w:rsidP="002B4198">
      <w:pPr>
        <w:spacing w:after="0" w:line="360" w:lineRule="auto"/>
        <w:jc w:val="both"/>
        <w:rPr>
          <w:rFonts w:ascii="Arial" w:hAnsi="Arial" w:cs="Arial"/>
          <w:b/>
          <w:color w:val="1E1E1E"/>
          <w:sz w:val="24"/>
          <w:szCs w:val="24"/>
          <w:lang w:bidi="ar-SA"/>
        </w:rPr>
      </w:pPr>
      <w:r>
        <w:rPr>
          <w:rFonts w:ascii="Arial" w:hAnsi="Arial" w:cs="Arial"/>
          <w:b/>
          <w:color w:val="1E1E1E"/>
          <w:sz w:val="24"/>
          <w:szCs w:val="24"/>
          <w:lang w:bidi="ar-SA"/>
        </w:rPr>
        <w:t xml:space="preserve">3.1 </w:t>
      </w:r>
      <w:r w:rsidR="002B4198" w:rsidRPr="002B4198">
        <w:rPr>
          <w:rFonts w:ascii="Arial" w:hAnsi="Arial" w:cs="Arial"/>
          <w:b/>
          <w:color w:val="1E1E1E"/>
          <w:sz w:val="24"/>
          <w:szCs w:val="24"/>
          <w:lang w:bidi="ar-SA"/>
        </w:rPr>
        <w:t>Ejecución presupuestaria</w:t>
      </w:r>
    </w:p>
    <w:p w14:paraId="6A9DDF97" w14:textId="77777777" w:rsidR="002B4198" w:rsidRPr="002B4198" w:rsidRDefault="002B4198" w:rsidP="002B4198">
      <w:pPr>
        <w:spacing w:after="0" w:line="360" w:lineRule="auto"/>
        <w:jc w:val="both"/>
        <w:rPr>
          <w:rFonts w:ascii="Arial" w:hAnsi="Arial" w:cs="Arial"/>
          <w:b/>
          <w:color w:val="1E1E1E"/>
          <w:sz w:val="24"/>
          <w:szCs w:val="24"/>
          <w:lang w:bidi="ar-SA"/>
        </w:rPr>
      </w:pPr>
    </w:p>
    <w:p w14:paraId="4597A64E" w14:textId="77777777" w:rsidR="002B4198" w:rsidRPr="002B4198" w:rsidRDefault="002B4198" w:rsidP="002B4198">
      <w:pPr>
        <w:spacing w:after="0" w:line="360" w:lineRule="auto"/>
        <w:jc w:val="both"/>
        <w:rPr>
          <w:rFonts w:ascii="Arial" w:hAnsi="Arial" w:cs="Arial"/>
          <w:i/>
          <w:color w:val="1E1E1E"/>
          <w:sz w:val="24"/>
          <w:szCs w:val="24"/>
          <w:lang w:bidi="ar-SA"/>
        </w:rPr>
      </w:pPr>
      <w:r w:rsidRPr="002B4198">
        <w:rPr>
          <w:rFonts w:ascii="Arial" w:hAnsi="Arial" w:cs="Arial"/>
          <w:i/>
          <w:color w:val="1E1E1E"/>
          <w:sz w:val="24"/>
          <w:szCs w:val="24"/>
          <w:lang w:bidi="ar-SA"/>
        </w:rPr>
        <w:t>Programa de Gestión Financiera</w:t>
      </w:r>
    </w:p>
    <w:p w14:paraId="65D3E13D" w14:textId="77777777" w:rsidR="002B4198" w:rsidRPr="002B4198" w:rsidRDefault="002B4198" w:rsidP="002B4198">
      <w:pPr>
        <w:spacing w:after="0" w:line="360" w:lineRule="auto"/>
        <w:jc w:val="both"/>
        <w:rPr>
          <w:rFonts w:ascii="Arial" w:hAnsi="Arial" w:cs="Arial"/>
          <w:i/>
          <w:color w:val="1E1E1E"/>
          <w:sz w:val="24"/>
          <w:szCs w:val="24"/>
          <w:lang w:bidi="ar-SA"/>
        </w:rPr>
      </w:pPr>
    </w:p>
    <w:p w14:paraId="0C74D860" w14:textId="77777777" w:rsidR="002B4198" w:rsidRPr="002B4198" w:rsidRDefault="002B4198" w:rsidP="002B4198">
      <w:pPr>
        <w:spacing w:after="0" w:line="360" w:lineRule="auto"/>
        <w:jc w:val="both"/>
        <w:rPr>
          <w:rFonts w:ascii="Arial" w:hAnsi="Arial" w:cs="Arial"/>
          <w:color w:val="1E1E1E"/>
          <w:sz w:val="24"/>
          <w:szCs w:val="24"/>
          <w:lang w:bidi="ar-SA"/>
        </w:rPr>
      </w:pPr>
      <w:r w:rsidRPr="002B4198">
        <w:rPr>
          <w:rFonts w:ascii="Arial" w:hAnsi="Arial" w:cs="Arial"/>
          <w:color w:val="1E1E1E"/>
          <w:sz w:val="24"/>
          <w:szCs w:val="24"/>
          <w:lang w:bidi="ar-SA"/>
        </w:rPr>
        <w:t xml:space="preserve">El presupuesto total de Recursos Fondos </w:t>
      </w:r>
      <w:proofErr w:type="spellStart"/>
      <w:r w:rsidRPr="002B4198">
        <w:rPr>
          <w:rFonts w:ascii="Arial" w:hAnsi="Arial" w:cs="Arial"/>
          <w:color w:val="1E1E1E"/>
          <w:sz w:val="24"/>
          <w:szCs w:val="24"/>
          <w:lang w:bidi="ar-SA"/>
        </w:rPr>
        <w:t>RECUNA</w:t>
      </w:r>
      <w:proofErr w:type="spellEnd"/>
      <w:r w:rsidRPr="002B4198">
        <w:rPr>
          <w:rFonts w:ascii="Arial" w:hAnsi="Arial" w:cs="Arial"/>
          <w:color w:val="1E1E1E"/>
          <w:sz w:val="24"/>
          <w:szCs w:val="24"/>
          <w:lang w:bidi="ar-SA"/>
        </w:rPr>
        <w:t xml:space="preserve"> UNA001asignado a la </w:t>
      </w:r>
      <w:proofErr w:type="spellStart"/>
      <w:r w:rsidRPr="002B4198">
        <w:rPr>
          <w:rFonts w:ascii="Arial" w:hAnsi="Arial" w:cs="Arial"/>
          <w:color w:val="1E1E1E"/>
          <w:sz w:val="24"/>
          <w:szCs w:val="24"/>
          <w:lang w:bidi="ar-SA"/>
        </w:rPr>
        <w:t>EECR</w:t>
      </w:r>
      <w:proofErr w:type="spellEnd"/>
      <w:r w:rsidRPr="002B4198">
        <w:rPr>
          <w:rFonts w:ascii="Arial" w:hAnsi="Arial" w:cs="Arial"/>
          <w:color w:val="1E1E1E"/>
          <w:sz w:val="24"/>
          <w:szCs w:val="24"/>
          <w:lang w:bidi="ar-SA"/>
        </w:rPr>
        <w:t xml:space="preserve"> para el año 2016 fue de </w:t>
      </w:r>
      <w:r w:rsidRPr="002B4198">
        <w:rPr>
          <w:rFonts w:ascii="Arial" w:hAnsi="Arial" w:cs="Arial"/>
          <w:color w:val="1E1E1E"/>
          <w:sz w:val="24"/>
          <w:szCs w:val="24"/>
          <w:lang w:bidi="ar-SA"/>
        </w:rPr>
        <w:sym w:font="Symbol" w:char="F0CB"/>
      </w:r>
      <w:r w:rsidRPr="002B4198">
        <w:rPr>
          <w:rFonts w:ascii="Arial" w:hAnsi="Arial" w:cs="Arial"/>
          <w:color w:val="1E1E1E"/>
          <w:sz w:val="24"/>
          <w:szCs w:val="24"/>
          <w:lang w:bidi="ar-SA"/>
        </w:rPr>
        <w:t xml:space="preserve">394.360.291.66 colones, de los cuales se ejecutó el 98.55%, correspondiente a  </w:t>
      </w:r>
      <w:r w:rsidRPr="002B4198">
        <w:rPr>
          <w:rFonts w:ascii="Arial" w:hAnsi="Arial" w:cs="Arial"/>
          <w:color w:val="1E1E1E"/>
          <w:sz w:val="24"/>
          <w:szCs w:val="24"/>
          <w:lang w:bidi="ar-SA"/>
        </w:rPr>
        <w:sym w:font="Symbol" w:char="F0CB"/>
      </w:r>
      <w:r w:rsidRPr="002B4198">
        <w:rPr>
          <w:rFonts w:ascii="Arial" w:hAnsi="Arial" w:cs="Arial"/>
          <w:color w:val="1E1E1E"/>
          <w:sz w:val="24"/>
          <w:szCs w:val="24"/>
          <w:lang w:bidi="ar-SA"/>
        </w:rPr>
        <w:t>388.642.096,13.</w:t>
      </w:r>
    </w:p>
    <w:p w14:paraId="799D8DF9" w14:textId="77777777" w:rsidR="002B4198" w:rsidRPr="002B4198" w:rsidRDefault="002B4198" w:rsidP="002B4198">
      <w:pPr>
        <w:spacing w:after="0" w:line="360" w:lineRule="auto"/>
        <w:jc w:val="both"/>
        <w:rPr>
          <w:rFonts w:ascii="Arial" w:hAnsi="Arial" w:cs="Arial"/>
          <w:color w:val="1E1E1E"/>
          <w:sz w:val="24"/>
          <w:szCs w:val="24"/>
          <w:lang w:bidi="ar-SA"/>
        </w:rPr>
      </w:pPr>
    </w:p>
    <w:p w14:paraId="2C5C8504" w14:textId="77777777" w:rsidR="002B4198" w:rsidRPr="002B4198" w:rsidRDefault="002B4198" w:rsidP="002B4198">
      <w:pPr>
        <w:spacing w:after="0" w:line="360" w:lineRule="auto"/>
        <w:jc w:val="both"/>
        <w:rPr>
          <w:rFonts w:ascii="Arial" w:hAnsi="Arial" w:cs="Arial"/>
          <w:color w:val="1E1E1E"/>
          <w:sz w:val="24"/>
          <w:szCs w:val="24"/>
          <w:lang w:bidi="ar-SA"/>
        </w:rPr>
      </w:pPr>
      <w:r w:rsidRPr="002B4198">
        <w:rPr>
          <w:rFonts w:ascii="Arial" w:hAnsi="Arial" w:cs="Arial"/>
          <w:color w:val="1E1E1E"/>
          <w:sz w:val="24"/>
          <w:szCs w:val="24"/>
          <w:lang w:bidi="ar-SA"/>
        </w:rPr>
        <w:t xml:space="preserve">El presupuesto total de Recursos Fondos </w:t>
      </w:r>
      <w:proofErr w:type="spellStart"/>
      <w:r w:rsidRPr="002B4198">
        <w:rPr>
          <w:rFonts w:ascii="Arial" w:hAnsi="Arial" w:cs="Arial"/>
          <w:color w:val="1E1E1E"/>
          <w:sz w:val="24"/>
          <w:szCs w:val="24"/>
          <w:lang w:bidi="ar-SA"/>
        </w:rPr>
        <w:t>RECUNA</w:t>
      </w:r>
      <w:proofErr w:type="spellEnd"/>
      <w:r w:rsidRPr="002B4198">
        <w:rPr>
          <w:rFonts w:ascii="Arial" w:hAnsi="Arial" w:cs="Arial"/>
          <w:color w:val="1E1E1E"/>
          <w:sz w:val="24"/>
          <w:szCs w:val="24"/>
          <w:lang w:bidi="ar-SA"/>
        </w:rPr>
        <w:t xml:space="preserve"> UNA001asignado a la </w:t>
      </w:r>
      <w:proofErr w:type="spellStart"/>
      <w:r w:rsidRPr="002B4198">
        <w:rPr>
          <w:rFonts w:ascii="Arial" w:hAnsi="Arial" w:cs="Arial"/>
          <w:color w:val="1E1E1E"/>
          <w:sz w:val="24"/>
          <w:szCs w:val="24"/>
          <w:lang w:bidi="ar-SA"/>
        </w:rPr>
        <w:t>EECR</w:t>
      </w:r>
      <w:proofErr w:type="spellEnd"/>
      <w:r w:rsidRPr="002B4198">
        <w:rPr>
          <w:rFonts w:ascii="Arial" w:hAnsi="Arial" w:cs="Arial"/>
          <w:color w:val="1E1E1E"/>
          <w:sz w:val="24"/>
          <w:szCs w:val="24"/>
          <w:lang w:bidi="ar-SA"/>
        </w:rPr>
        <w:t xml:space="preserve"> para el año 2017 ascendió a </w:t>
      </w:r>
      <w:r w:rsidRPr="002B4198">
        <w:rPr>
          <w:rFonts w:ascii="Arial" w:hAnsi="Arial" w:cs="Arial"/>
          <w:color w:val="1E1E1E"/>
          <w:sz w:val="24"/>
          <w:szCs w:val="24"/>
          <w:lang w:bidi="ar-SA"/>
        </w:rPr>
        <w:sym w:font="Symbol" w:char="F0CB"/>
      </w:r>
      <w:r w:rsidRPr="002B4198">
        <w:rPr>
          <w:rFonts w:ascii="Arial" w:hAnsi="Arial" w:cs="Arial"/>
          <w:color w:val="1E1E1E"/>
          <w:sz w:val="24"/>
          <w:szCs w:val="24"/>
          <w:lang w:bidi="ar-SA"/>
        </w:rPr>
        <w:t xml:space="preserve">447.665.135.55 colones, del cual se ha ejecutado del 01 de enero al 30 de setiembre el 64.83%, correspondiente a </w:t>
      </w:r>
      <w:r w:rsidRPr="002B4198">
        <w:rPr>
          <w:rFonts w:ascii="Arial" w:hAnsi="Arial" w:cs="Arial"/>
          <w:color w:val="1E1E1E"/>
          <w:sz w:val="24"/>
          <w:szCs w:val="24"/>
          <w:lang w:bidi="ar-SA"/>
        </w:rPr>
        <w:sym w:font="Symbol" w:char="F0CB"/>
      </w:r>
      <w:r w:rsidRPr="002B4198">
        <w:rPr>
          <w:rFonts w:ascii="Arial" w:hAnsi="Arial" w:cs="Arial"/>
          <w:color w:val="1E1E1E"/>
          <w:sz w:val="24"/>
          <w:szCs w:val="24"/>
          <w:lang w:bidi="ar-SA"/>
        </w:rPr>
        <w:t>290.214.840.42, de acuerdo con la ejecución presupuestaria asignada por la Sección de Presupuesto.</w:t>
      </w:r>
    </w:p>
    <w:p w14:paraId="7467B228" w14:textId="77777777" w:rsidR="002B4198" w:rsidRPr="002B4198" w:rsidRDefault="002B4198" w:rsidP="002B4198">
      <w:pPr>
        <w:spacing w:after="0" w:line="360" w:lineRule="auto"/>
        <w:jc w:val="both"/>
        <w:rPr>
          <w:rFonts w:ascii="Arial" w:hAnsi="Arial" w:cs="Arial"/>
          <w:color w:val="1E1E1E"/>
          <w:sz w:val="24"/>
          <w:szCs w:val="24"/>
          <w:lang w:bidi="ar-SA"/>
        </w:rPr>
      </w:pPr>
    </w:p>
    <w:p w14:paraId="492AA237" w14:textId="77777777" w:rsidR="002B4198" w:rsidRPr="002B4198" w:rsidRDefault="002B4198" w:rsidP="002B4198">
      <w:pPr>
        <w:spacing w:after="0" w:line="360" w:lineRule="auto"/>
        <w:jc w:val="both"/>
        <w:rPr>
          <w:rFonts w:ascii="Arial" w:hAnsi="Arial" w:cs="Arial"/>
          <w:color w:val="1E1E1E"/>
          <w:sz w:val="24"/>
          <w:szCs w:val="24"/>
          <w:lang w:bidi="ar-SA"/>
        </w:rPr>
      </w:pPr>
      <w:r w:rsidRPr="002B4198">
        <w:rPr>
          <w:rFonts w:ascii="Arial" w:hAnsi="Arial" w:cs="Arial"/>
          <w:color w:val="1E1E1E"/>
          <w:sz w:val="24"/>
          <w:szCs w:val="24"/>
          <w:lang w:bidi="ar-SA"/>
        </w:rPr>
        <w:t xml:space="preserve">En el rubro Remuneraciones se ejecutó un monto de </w:t>
      </w:r>
      <w:r w:rsidRPr="002B4198">
        <w:rPr>
          <w:rFonts w:ascii="Arial" w:hAnsi="Arial" w:cs="Arial"/>
          <w:color w:val="1E1E1E"/>
          <w:sz w:val="24"/>
          <w:szCs w:val="24"/>
          <w:lang w:bidi="ar-SA"/>
        </w:rPr>
        <w:sym w:font="Symbol" w:char="F0CB"/>
      </w:r>
      <w:r w:rsidRPr="002B4198">
        <w:rPr>
          <w:rFonts w:ascii="Arial" w:hAnsi="Arial" w:cs="Arial"/>
          <w:color w:val="1E1E1E"/>
          <w:sz w:val="24"/>
          <w:szCs w:val="24"/>
          <w:lang w:bidi="ar-SA"/>
        </w:rPr>
        <w:t xml:space="preserve">280.661.218.44, correspondiente al 65.03% del monto asignado. Mientras que en el rubro Servicios se ejecutó un monto de </w:t>
      </w:r>
      <w:r w:rsidRPr="002B4198">
        <w:rPr>
          <w:rFonts w:ascii="Arial" w:hAnsi="Arial" w:cs="Arial"/>
          <w:color w:val="1E1E1E"/>
          <w:sz w:val="24"/>
          <w:szCs w:val="24"/>
          <w:lang w:bidi="ar-SA"/>
        </w:rPr>
        <w:sym w:font="Symbol" w:char="F0CB"/>
      </w:r>
      <w:r w:rsidRPr="002B4198">
        <w:rPr>
          <w:rFonts w:ascii="Arial" w:hAnsi="Arial" w:cs="Arial"/>
          <w:color w:val="1E1E1E"/>
          <w:sz w:val="24"/>
          <w:szCs w:val="24"/>
          <w:lang w:bidi="ar-SA"/>
        </w:rPr>
        <w:t xml:space="preserve">2.856.257.97, lo que representa el 61.14% de lo </w:t>
      </w:r>
      <w:r w:rsidRPr="002B4198">
        <w:rPr>
          <w:rFonts w:ascii="Arial" w:hAnsi="Arial" w:cs="Arial"/>
          <w:color w:val="1E1E1E"/>
          <w:sz w:val="24"/>
          <w:szCs w:val="24"/>
          <w:lang w:bidi="ar-SA"/>
        </w:rPr>
        <w:lastRenderedPageBreak/>
        <w:t>presupuestado, en Transferencias Corrientes se ejecutó</w:t>
      </w:r>
      <w:r w:rsidRPr="002B4198">
        <w:rPr>
          <w:rFonts w:ascii="Arial" w:hAnsi="Arial" w:cs="Arial"/>
          <w:color w:val="1E1E1E"/>
          <w:sz w:val="24"/>
          <w:szCs w:val="24"/>
          <w:lang w:bidi="ar-SA"/>
        </w:rPr>
        <w:sym w:font="Symbol" w:char="F0CB"/>
      </w:r>
      <w:r w:rsidRPr="002B4198">
        <w:rPr>
          <w:rFonts w:ascii="Arial" w:hAnsi="Arial" w:cs="Arial"/>
          <w:color w:val="1E1E1E"/>
          <w:sz w:val="24"/>
          <w:szCs w:val="24"/>
          <w:lang w:bidi="ar-SA"/>
        </w:rPr>
        <w:t xml:space="preserve">5.417.645.50, correspondientes al 55.34% de lo presupuestado y en Materiales y suministros la ejecución fue de </w:t>
      </w:r>
      <w:r w:rsidRPr="002B4198">
        <w:rPr>
          <w:rFonts w:ascii="Arial" w:hAnsi="Arial" w:cs="Arial"/>
          <w:color w:val="1E1E1E"/>
          <w:sz w:val="24"/>
          <w:szCs w:val="24"/>
          <w:lang w:bidi="ar-SA"/>
        </w:rPr>
        <w:sym w:font="Symbol" w:char="F0CB"/>
      </w:r>
      <w:r w:rsidRPr="002B4198">
        <w:rPr>
          <w:rFonts w:ascii="Arial" w:hAnsi="Arial" w:cs="Arial"/>
          <w:color w:val="1E1E1E"/>
          <w:sz w:val="24"/>
          <w:szCs w:val="24"/>
          <w:lang w:bidi="ar-SA"/>
        </w:rPr>
        <w:t>1.279.718.51, representando un80.36%. En los anexos se detallan los montos invertidos por rubro.</w:t>
      </w:r>
    </w:p>
    <w:p w14:paraId="039DF139" w14:textId="77777777" w:rsidR="002B4198" w:rsidRPr="002B4198" w:rsidRDefault="002B4198" w:rsidP="002B4198">
      <w:pPr>
        <w:spacing w:after="0" w:line="360" w:lineRule="auto"/>
        <w:jc w:val="both"/>
        <w:rPr>
          <w:rFonts w:ascii="Arial" w:hAnsi="Arial" w:cs="Arial"/>
          <w:color w:val="1E1E1E"/>
          <w:sz w:val="24"/>
          <w:szCs w:val="24"/>
          <w:lang w:bidi="ar-SA"/>
        </w:rPr>
      </w:pPr>
    </w:p>
    <w:p w14:paraId="5D3BD7FE" w14:textId="77777777" w:rsidR="002B4198" w:rsidRPr="002B4198" w:rsidRDefault="002B4198" w:rsidP="002B4198">
      <w:pPr>
        <w:spacing w:after="0" w:line="360" w:lineRule="auto"/>
        <w:jc w:val="both"/>
        <w:rPr>
          <w:rFonts w:ascii="Arial" w:hAnsi="Arial" w:cs="Arial"/>
          <w:color w:val="1E1E1E"/>
          <w:sz w:val="24"/>
          <w:szCs w:val="24"/>
          <w:lang w:bidi="ar-SA"/>
        </w:rPr>
      </w:pPr>
      <w:r w:rsidRPr="002B4198">
        <w:rPr>
          <w:rFonts w:ascii="Arial" w:hAnsi="Arial" w:cs="Arial"/>
          <w:color w:val="1E1E1E"/>
          <w:sz w:val="24"/>
          <w:szCs w:val="24"/>
          <w:lang w:bidi="ar-SA"/>
        </w:rPr>
        <w:t xml:space="preserve">El presupuesto total de Recursos Fondos </w:t>
      </w:r>
      <w:proofErr w:type="spellStart"/>
      <w:r w:rsidRPr="002B4198">
        <w:rPr>
          <w:rFonts w:ascii="Arial" w:hAnsi="Arial" w:cs="Arial"/>
          <w:color w:val="1E1E1E"/>
          <w:sz w:val="24"/>
          <w:szCs w:val="24"/>
          <w:lang w:bidi="ar-SA"/>
        </w:rPr>
        <w:t>Específicosde</w:t>
      </w:r>
      <w:proofErr w:type="spellEnd"/>
      <w:r w:rsidRPr="002B4198">
        <w:rPr>
          <w:rFonts w:ascii="Arial" w:hAnsi="Arial" w:cs="Arial"/>
          <w:color w:val="1E1E1E"/>
          <w:sz w:val="24"/>
          <w:szCs w:val="24"/>
          <w:lang w:bidi="ar-SA"/>
        </w:rPr>
        <w:t xml:space="preserve"> la </w:t>
      </w:r>
      <w:proofErr w:type="spellStart"/>
      <w:r w:rsidRPr="002B4198">
        <w:rPr>
          <w:rFonts w:ascii="Arial" w:hAnsi="Arial" w:cs="Arial"/>
          <w:color w:val="1E1E1E"/>
          <w:sz w:val="24"/>
          <w:szCs w:val="24"/>
          <w:lang w:bidi="ar-SA"/>
        </w:rPr>
        <w:t>EECR</w:t>
      </w:r>
      <w:proofErr w:type="spellEnd"/>
      <w:r w:rsidRPr="002B4198">
        <w:rPr>
          <w:rFonts w:ascii="Arial" w:hAnsi="Arial" w:cs="Arial"/>
          <w:color w:val="1E1E1E"/>
          <w:sz w:val="24"/>
          <w:szCs w:val="24"/>
          <w:lang w:bidi="ar-SA"/>
        </w:rPr>
        <w:t xml:space="preserve"> es de </w:t>
      </w:r>
      <w:r w:rsidRPr="002B4198">
        <w:rPr>
          <w:rFonts w:ascii="Arial" w:hAnsi="Arial" w:cs="Arial"/>
          <w:color w:val="1E1E1E"/>
          <w:sz w:val="24"/>
          <w:szCs w:val="24"/>
          <w:lang w:bidi="ar-SA"/>
        </w:rPr>
        <w:sym w:font="Symbol" w:char="F0CB"/>
      </w:r>
      <w:r w:rsidRPr="002B4198">
        <w:rPr>
          <w:rFonts w:ascii="Arial" w:hAnsi="Arial" w:cs="Arial"/>
          <w:color w:val="1E1E1E"/>
          <w:sz w:val="24"/>
          <w:szCs w:val="24"/>
          <w:lang w:bidi="ar-SA"/>
        </w:rPr>
        <w:t xml:space="preserve">7.427.125.30colones, del cual se ha ejecutado al 30 de setiembre de 2017 la suma de </w:t>
      </w:r>
      <w:r w:rsidRPr="002B4198">
        <w:rPr>
          <w:rFonts w:ascii="Arial" w:hAnsi="Arial" w:cs="Arial"/>
          <w:color w:val="1E1E1E"/>
          <w:sz w:val="24"/>
          <w:szCs w:val="24"/>
          <w:lang w:bidi="ar-SA"/>
        </w:rPr>
        <w:sym w:font="Symbol" w:char="F0CB"/>
      </w:r>
      <w:r w:rsidRPr="002B4198">
        <w:rPr>
          <w:rFonts w:ascii="Arial" w:hAnsi="Arial" w:cs="Arial"/>
          <w:color w:val="1E1E1E"/>
          <w:sz w:val="24"/>
          <w:szCs w:val="24"/>
          <w:lang w:bidi="ar-SA"/>
        </w:rPr>
        <w:t>1.844.544.52colones, que representa 24.84%.</w:t>
      </w:r>
    </w:p>
    <w:p w14:paraId="5BDA25A1" w14:textId="77777777" w:rsidR="002B4198" w:rsidRPr="002B4198" w:rsidRDefault="002B4198" w:rsidP="002B4198">
      <w:pPr>
        <w:spacing w:after="0" w:line="360" w:lineRule="auto"/>
        <w:jc w:val="both"/>
        <w:rPr>
          <w:rFonts w:ascii="Arial" w:hAnsi="Arial" w:cs="Arial"/>
          <w:color w:val="1E1E1E"/>
          <w:sz w:val="24"/>
          <w:szCs w:val="24"/>
          <w:lang w:bidi="ar-SA"/>
        </w:rPr>
      </w:pPr>
    </w:p>
    <w:p w14:paraId="5AE28314" w14:textId="77777777" w:rsidR="002B4198" w:rsidRPr="002B4198" w:rsidRDefault="002B4198" w:rsidP="002B4198">
      <w:pPr>
        <w:spacing w:after="0" w:line="360" w:lineRule="auto"/>
        <w:jc w:val="both"/>
        <w:rPr>
          <w:rFonts w:ascii="Arial" w:hAnsi="Arial" w:cs="Arial"/>
          <w:color w:val="1E1E1E"/>
          <w:sz w:val="24"/>
          <w:szCs w:val="24"/>
          <w:lang w:bidi="ar-SA"/>
        </w:rPr>
      </w:pPr>
      <w:r w:rsidRPr="002B4198">
        <w:rPr>
          <w:rFonts w:ascii="Arial" w:hAnsi="Arial" w:cs="Arial"/>
          <w:color w:val="1E1E1E"/>
          <w:sz w:val="24"/>
          <w:szCs w:val="24"/>
          <w:lang w:bidi="ar-SA"/>
        </w:rPr>
        <w:t>Durante el período de este informe se adquirieron los siguientes activos con presupuesto de inversión que traslada la Vicerrectoría de Administración a los decanatos para distribuir entre las unidades académicas:</w:t>
      </w:r>
    </w:p>
    <w:p w14:paraId="3ECB7E31" w14:textId="77777777" w:rsidR="002B4198" w:rsidRPr="002B4198" w:rsidRDefault="002B4198" w:rsidP="002B4198">
      <w:pPr>
        <w:spacing w:after="0" w:line="360" w:lineRule="auto"/>
        <w:jc w:val="both"/>
        <w:rPr>
          <w:rFonts w:ascii="Arial" w:hAnsi="Arial" w:cs="Arial"/>
          <w:color w:val="1E1E1E"/>
          <w:sz w:val="24"/>
          <w:szCs w:val="24"/>
          <w:lang w:bidi="ar-SA"/>
        </w:rPr>
      </w:pPr>
    </w:p>
    <w:p w14:paraId="1FB4F52B" w14:textId="77777777" w:rsidR="002B4198" w:rsidRPr="002B4198" w:rsidRDefault="002B4198" w:rsidP="002B4198">
      <w:pPr>
        <w:pStyle w:val="Prrafodelista"/>
        <w:numPr>
          <w:ilvl w:val="0"/>
          <w:numId w:val="39"/>
        </w:numPr>
        <w:spacing w:line="360" w:lineRule="auto"/>
        <w:jc w:val="both"/>
        <w:rPr>
          <w:rFonts w:ascii="Arial" w:hAnsi="Arial" w:cs="Arial"/>
          <w:color w:val="1E1E1E"/>
          <w:szCs w:val="24"/>
          <w:lang w:bidi="ar-SA"/>
        </w:rPr>
      </w:pPr>
      <w:r w:rsidRPr="002B4198">
        <w:rPr>
          <w:rFonts w:ascii="Arial" w:hAnsi="Arial" w:cs="Arial"/>
          <w:color w:val="1E1E1E"/>
          <w:szCs w:val="24"/>
          <w:lang w:bidi="ar-SA"/>
        </w:rPr>
        <w:t>3proyectores de multimedia, estándar 2</w:t>
      </w:r>
    </w:p>
    <w:p w14:paraId="7C2E4484" w14:textId="77777777" w:rsidR="002B4198" w:rsidRPr="002B4198" w:rsidRDefault="002B4198" w:rsidP="002B4198">
      <w:pPr>
        <w:pStyle w:val="Prrafodelista"/>
        <w:numPr>
          <w:ilvl w:val="0"/>
          <w:numId w:val="39"/>
        </w:numPr>
        <w:spacing w:line="360" w:lineRule="auto"/>
        <w:jc w:val="both"/>
        <w:rPr>
          <w:rFonts w:ascii="Arial" w:hAnsi="Arial" w:cs="Arial"/>
          <w:color w:val="1E1E1E"/>
          <w:szCs w:val="24"/>
          <w:lang w:bidi="ar-SA"/>
        </w:rPr>
      </w:pPr>
      <w:r w:rsidRPr="002B4198">
        <w:rPr>
          <w:rFonts w:ascii="Arial" w:hAnsi="Arial" w:cs="Arial"/>
          <w:color w:val="1E1E1E"/>
          <w:szCs w:val="24"/>
          <w:lang w:bidi="ar-SA"/>
        </w:rPr>
        <w:t>2 computadoras portátiles, estándar 1</w:t>
      </w:r>
    </w:p>
    <w:p w14:paraId="16076A40" w14:textId="77777777" w:rsidR="002B4198" w:rsidRPr="002B4198" w:rsidRDefault="002B4198" w:rsidP="002B4198">
      <w:pPr>
        <w:pStyle w:val="Prrafodelista"/>
        <w:numPr>
          <w:ilvl w:val="0"/>
          <w:numId w:val="39"/>
        </w:numPr>
        <w:spacing w:line="360" w:lineRule="auto"/>
        <w:jc w:val="both"/>
        <w:rPr>
          <w:rFonts w:ascii="Arial" w:hAnsi="Arial" w:cs="Arial"/>
          <w:color w:val="1E1E1E"/>
          <w:szCs w:val="24"/>
          <w:lang w:bidi="ar-SA"/>
        </w:rPr>
      </w:pPr>
      <w:r w:rsidRPr="002B4198">
        <w:rPr>
          <w:rFonts w:ascii="Arial" w:hAnsi="Arial" w:cs="Arial"/>
          <w:color w:val="1E1E1E"/>
          <w:szCs w:val="24"/>
          <w:lang w:bidi="ar-SA"/>
        </w:rPr>
        <w:t>1 cámara digital fotográfica, estándar 2</w:t>
      </w:r>
    </w:p>
    <w:p w14:paraId="3583DB1D" w14:textId="77777777" w:rsidR="002B4198" w:rsidRPr="002B4198" w:rsidRDefault="002B4198" w:rsidP="002B4198">
      <w:pPr>
        <w:pStyle w:val="Prrafodelista"/>
        <w:numPr>
          <w:ilvl w:val="0"/>
          <w:numId w:val="39"/>
        </w:numPr>
        <w:spacing w:line="360" w:lineRule="auto"/>
        <w:jc w:val="both"/>
        <w:rPr>
          <w:rFonts w:ascii="Arial" w:hAnsi="Arial" w:cs="Arial"/>
          <w:color w:val="1E1E1E"/>
          <w:szCs w:val="24"/>
          <w:lang w:bidi="ar-SA"/>
        </w:rPr>
      </w:pPr>
      <w:r w:rsidRPr="002B4198">
        <w:rPr>
          <w:rFonts w:ascii="Arial" w:hAnsi="Arial" w:cs="Arial"/>
          <w:color w:val="1E1E1E"/>
          <w:szCs w:val="24"/>
          <w:lang w:bidi="ar-SA"/>
        </w:rPr>
        <w:t>1 cámara de video digital, estándar 2</w:t>
      </w:r>
    </w:p>
    <w:p w14:paraId="1E79B46A" w14:textId="77777777" w:rsidR="002B4198" w:rsidRPr="002B4198" w:rsidRDefault="002B4198" w:rsidP="002B4198">
      <w:pPr>
        <w:spacing w:line="360" w:lineRule="auto"/>
        <w:jc w:val="both"/>
        <w:rPr>
          <w:rFonts w:ascii="Arial" w:hAnsi="Arial" w:cs="Arial"/>
          <w:color w:val="1E1E1E"/>
          <w:szCs w:val="24"/>
          <w:lang w:bidi="ar-SA"/>
        </w:rPr>
      </w:pPr>
    </w:p>
    <w:p w14:paraId="3E0B07EC" w14:textId="77777777" w:rsidR="002B4198" w:rsidRPr="002B4198" w:rsidRDefault="002B4198" w:rsidP="002B4198">
      <w:pPr>
        <w:spacing w:line="360" w:lineRule="auto"/>
        <w:jc w:val="both"/>
        <w:rPr>
          <w:rFonts w:ascii="Arial" w:hAnsi="Arial" w:cs="Arial"/>
          <w:color w:val="1E1E1E"/>
          <w:sz w:val="24"/>
          <w:szCs w:val="24"/>
          <w:lang w:bidi="ar-SA"/>
        </w:rPr>
      </w:pPr>
      <w:r w:rsidRPr="002B4198">
        <w:rPr>
          <w:rFonts w:ascii="Arial" w:hAnsi="Arial" w:cs="Arial"/>
          <w:color w:val="1E1E1E"/>
          <w:sz w:val="24"/>
          <w:szCs w:val="24"/>
          <w:lang w:bidi="ar-SA"/>
        </w:rPr>
        <w:t xml:space="preserve">Además, se adquirieron los siguientes bienes: </w:t>
      </w:r>
    </w:p>
    <w:p w14:paraId="483BB22A" w14:textId="77777777" w:rsidR="002B4198" w:rsidRPr="002B4198" w:rsidRDefault="002B4198" w:rsidP="002B4198">
      <w:pPr>
        <w:pStyle w:val="Prrafodelista"/>
        <w:numPr>
          <w:ilvl w:val="0"/>
          <w:numId w:val="39"/>
        </w:numPr>
        <w:spacing w:line="360" w:lineRule="auto"/>
        <w:jc w:val="both"/>
        <w:rPr>
          <w:rFonts w:ascii="Arial" w:hAnsi="Arial" w:cs="Arial"/>
          <w:color w:val="1E1E1E"/>
          <w:szCs w:val="24"/>
          <w:lang w:bidi="ar-SA"/>
        </w:rPr>
      </w:pPr>
      <w:r w:rsidRPr="002B4198">
        <w:rPr>
          <w:rFonts w:ascii="Arial" w:hAnsi="Arial" w:cs="Arial"/>
          <w:color w:val="1E1E1E"/>
          <w:szCs w:val="24"/>
          <w:lang w:bidi="ar-SA"/>
        </w:rPr>
        <w:t>1 digitalizador de imágenes, escáner, estándar 2</w:t>
      </w:r>
    </w:p>
    <w:p w14:paraId="352ECF66" w14:textId="77777777" w:rsidR="002B4198" w:rsidRPr="002B4198" w:rsidRDefault="002B4198" w:rsidP="002B4198">
      <w:pPr>
        <w:pStyle w:val="Prrafodelista"/>
        <w:numPr>
          <w:ilvl w:val="0"/>
          <w:numId w:val="39"/>
        </w:numPr>
        <w:spacing w:line="360" w:lineRule="auto"/>
        <w:jc w:val="both"/>
        <w:rPr>
          <w:rFonts w:ascii="Arial" w:hAnsi="Arial" w:cs="Arial"/>
          <w:color w:val="1E1E1E"/>
          <w:szCs w:val="24"/>
          <w:lang w:bidi="ar-SA"/>
        </w:rPr>
      </w:pPr>
      <w:r w:rsidRPr="002B4198">
        <w:rPr>
          <w:rFonts w:ascii="Arial" w:hAnsi="Arial" w:cs="Arial"/>
          <w:color w:val="1E1E1E"/>
          <w:szCs w:val="24"/>
          <w:lang w:bidi="ar-SA"/>
        </w:rPr>
        <w:t>1 aire acondicionado</w:t>
      </w:r>
    </w:p>
    <w:p w14:paraId="5FD7433C" w14:textId="77777777" w:rsidR="002B4198" w:rsidRPr="002B4198" w:rsidRDefault="002B4198" w:rsidP="002B4198">
      <w:pPr>
        <w:pStyle w:val="Prrafodelista"/>
        <w:numPr>
          <w:ilvl w:val="0"/>
          <w:numId w:val="39"/>
        </w:numPr>
        <w:spacing w:line="360" w:lineRule="auto"/>
        <w:jc w:val="both"/>
        <w:rPr>
          <w:rFonts w:ascii="Arial" w:hAnsi="Arial" w:cs="Arial"/>
          <w:color w:val="1E1E1E"/>
          <w:szCs w:val="24"/>
          <w:lang w:bidi="ar-SA"/>
        </w:rPr>
      </w:pPr>
      <w:r w:rsidRPr="002B4198">
        <w:rPr>
          <w:rFonts w:ascii="Arial" w:hAnsi="Arial" w:cs="Arial"/>
          <w:color w:val="1E1E1E"/>
          <w:szCs w:val="24"/>
          <w:lang w:bidi="ar-SA"/>
        </w:rPr>
        <w:t>11 sillas de jefatura ergonómicas</w:t>
      </w:r>
    </w:p>
    <w:p w14:paraId="603B4410" w14:textId="77777777" w:rsidR="002B4198" w:rsidRPr="002B4198" w:rsidRDefault="002B4198" w:rsidP="002B4198">
      <w:pPr>
        <w:pStyle w:val="Prrafodelista"/>
        <w:numPr>
          <w:ilvl w:val="0"/>
          <w:numId w:val="39"/>
        </w:numPr>
        <w:spacing w:line="360" w:lineRule="auto"/>
        <w:jc w:val="both"/>
        <w:rPr>
          <w:rFonts w:ascii="Arial" w:hAnsi="Arial" w:cs="Arial"/>
          <w:color w:val="1E1E1E"/>
          <w:szCs w:val="24"/>
          <w:lang w:bidi="ar-SA"/>
        </w:rPr>
      </w:pPr>
      <w:r w:rsidRPr="002B4198">
        <w:rPr>
          <w:rFonts w:ascii="Arial" w:hAnsi="Arial" w:cs="Arial"/>
          <w:color w:val="1E1E1E"/>
          <w:szCs w:val="24"/>
          <w:lang w:bidi="ar-SA"/>
        </w:rPr>
        <w:t>2 mesas plegables</w:t>
      </w:r>
    </w:p>
    <w:p w14:paraId="5CAF0FE6" w14:textId="77777777" w:rsidR="002B4198" w:rsidRPr="002B4198" w:rsidRDefault="002B4198" w:rsidP="002B4198">
      <w:pPr>
        <w:pStyle w:val="Prrafodelista"/>
        <w:numPr>
          <w:ilvl w:val="0"/>
          <w:numId w:val="39"/>
        </w:numPr>
        <w:spacing w:line="360" w:lineRule="auto"/>
        <w:jc w:val="both"/>
        <w:rPr>
          <w:rFonts w:ascii="Arial" w:hAnsi="Arial" w:cs="Arial"/>
          <w:color w:val="1E1E1E"/>
          <w:szCs w:val="24"/>
          <w:lang w:bidi="ar-SA"/>
        </w:rPr>
      </w:pPr>
      <w:r w:rsidRPr="002B4198">
        <w:rPr>
          <w:rFonts w:ascii="Arial" w:hAnsi="Arial" w:cs="Arial"/>
          <w:color w:val="1E1E1E"/>
          <w:szCs w:val="24"/>
          <w:lang w:bidi="ar-SA"/>
        </w:rPr>
        <w:t xml:space="preserve">4 </w:t>
      </w:r>
      <w:proofErr w:type="spellStart"/>
      <w:r w:rsidRPr="002B4198">
        <w:rPr>
          <w:rFonts w:ascii="Arial" w:hAnsi="Arial" w:cs="Arial"/>
          <w:color w:val="1E1E1E"/>
          <w:szCs w:val="24"/>
          <w:lang w:bidi="ar-SA"/>
        </w:rPr>
        <w:t>descansapies</w:t>
      </w:r>
      <w:proofErr w:type="spellEnd"/>
    </w:p>
    <w:p w14:paraId="4301CE96" w14:textId="77777777" w:rsidR="002B4198" w:rsidRPr="002B4198" w:rsidRDefault="002B4198" w:rsidP="002B4198">
      <w:pPr>
        <w:spacing w:line="360" w:lineRule="auto"/>
        <w:jc w:val="both"/>
        <w:rPr>
          <w:rFonts w:ascii="Arial" w:hAnsi="Arial" w:cs="Arial"/>
          <w:color w:val="1E1E1E"/>
          <w:szCs w:val="24"/>
          <w:lang w:bidi="ar-SA"/>
        </w:rPr>
      </w:pPr>
    </w:p>
    <w:p w14:paraId="375F16C7" w14:textId="77777777" w:rsidR="002B4198" w:rsidRPr="002B4198" w:rsidRDefault="002B4198" w:rsidP="002B4198">
      <w:pPr>
        <w:spacing w:after="0" w:line="360" w:lineRule="auto"/>
        <w:jc w:val="both"/>
        <w:rPr>
          <w:rFonts w:ascii="Arial" w:hAnsi="Arial" w:cs="Arial"/>
          <w:color w:val="1E1E1E"/>
          <w:sz w:val="24"/>
          <w:szCs w:val="24"/>
          <w:lang w:bidi="ar-SA"/>
        </w:rPr>
      </w:pPr>
      <w:r w:rsidRPr="002B4198">
        <w:rPr>
          <w:rFonts w:ascii="Arial" w:hAnsi="Arial" w:cs="Arial"/>
          <w:color w:val="1E1E1E"/>
          <w:sz w:val="24"/>
          <w:szCs w:val="24"/>
          <w:lang w:bidi="ar-SA"/>
        </w:rPr>
        <w:t>Por otra parte, con presupuesto trasladado por la Rectoría Adjunta para la elaboración de una “Política Institucional de Niñez y Adolescencia de la Universidad Nacional”, se adquirieron los siguientes activos:</w:t>
      </w:r>
    </w:p>
    <w:p w14:paraId="55F9924E" w14:textId="77777777" w:rsidR="002B4198" w:rsidRPr="002B4198" w:rsidRDefault="002B4198" w:rsidP="002B4198">
      <w:pPr>
        <w:spacing w:after="0" w:line="360" w:lineRule="auto"/>
        <w:jc w:val="both"/>
        <w:rPr>
          <w:rFonts w:ascii="Arial" w:hAnsi="Arial" w:cs="Arial"/>
          <w:color w:val="1E1E1E"/>
          <w:sz w:val="24"/>
          <w:szCs w:val="24"/>
          <w:lang w:bidi="ar-SA"/>
        </w:rPr>
      </w:pPr>
    </w:p>
    <w:p w14:paraId="626E9526" w14:textId="77777777" w:rsidR="002B4198" w:rsidRPr="002B4198" w:rsidRDefault="002B4198" w:rsidP="002B4198">
      <w:pPr>
        <w:pStyle w:val="Prrafodelista"/>
        <w:numPr>
          <w:ilvl w:val="0"/>
          <w:numId w:val="40"/>
        </w:numPr>
        <w:spacing w:line="360" w:lineRule="auto"/>
        <w:jc w:val="both"/>
        <w:rPr>
          <w:rFonts w:ascii="Arial" w:hAnsi="Arial" w:cs="Arial"/>
          <w:color w:val="1E1E1E"/>
          <w:szCs w:val="24"/>
          <w:lang w:bidi="ar-SA"/>
        </w:rPr>
      </w:pPr>
      <w:r w:rsidRPr="002B4198">
        <w:rPr>
          <w:rFonts w:ascii="Arial" w:hAnsi="Arial" w:cs="Arial"/>
          <w:color w:val="1E1E1E"/>
          <w:szCs w:val="24"/>
          <w:lang w:bidi="ar-SA"/>
        </w:rPr>
        <w:t>1 proyector de multimedia, tipo mini</w:t>
      </w:r>
    </w:p>
    <w:p w14:paraId="475CB257" w14:textId="77777777" w:rsidR="002B4198" w:rsidRPr="002B4198" w:rsidRDefault="002B4198" w:rsidP="002B4198">
      <w:pPr>
        <w:pStyle w:val="Prrafodelista"/>
        <w:numPr>
          <w:ilvl w:val="0"/>
          <w:numId w:val="40"/>
        </w:numPr>
        <w:spacing w:line="360" w:lineRule="auto"/>
        <w:jc w:val="both"/>
        <w:rPr>
          <w:rFonts w:ascii="Arial" w:hAnsi="Arial" w:cs="Arial"/>
          <w:color w:val="1E1E1E"/>
          <w:szCs w:val="24"/>
          <w:lang w:bidi="ar-SA"/>
        </w:rPr>
      </w:pPr>
      <w:r w:rsidRPr="002B4198">
        <w:rPr>
          <w:rFonts w:ascii="Arial" w:hAnsi="Arial" w:cs="Arial"/>
          <w:color w:val="1E1E1E"/>
          <w:szCs w:val="24"/>
          <w:lang w:bidi="ar-SA"/>
        </w:rPr>
        <w:lastRenderedPageBreak/>
        <w:t>1 computadora portátil, estándar 1</w:t>
      </w:r>
    </w:p>
    <w:p w14:paraId="4A327DC9" w14:textId="77777777" w:rsidR="002B4198" w:rsidRPr="002B4198" w:rsidRDefault="002B4198" w:rsidP="002B4198">
      <w:pPr>
        <w:pStyle w:val="Prrafodelista"/>
        <w:numPr>
          <w:ilvl w:val="0"/>
          <w:numId w:val="40"/>
        </w:numPr>
        <w:spacing w:line="360" w:lineRule="auto"/>
        <w:jc w:val="both"/>
        <w:rPr>
          <w:rFonts w:ascii="Arial" w:hAnsi="Arial" w:cs="Arial"/>
          <w:color w:val="1E1E1E"/>
          <w:szCs w:val="24"/>
          <w:lang w:bidi="ar-SA"/>
        </w:rPr>
      </w:pPr>
      <w:r w:rsidRPr="002B4198">
        <w:rPr>
          <w:rFonts w:ascii="Arial" w:hAnsi="Arial" w:cs="Arial"/>
          <w:color w:val="1E1E1E"/>
          <w:szCs w:val="24"/>
          <w:lang w:bidi="ar-SA"/>
        </w:rPr>
        <w:t>1 impresora inyección de tinta, multifuncional</w:t>
      </w:r>
    </w:p>
    <w:p w14:paraId="0E105B1E" w14:textId="77777777" w:rsidR="002B4198" w:rsidRPr="002B4198" w:rsidRDefault="002B4198" w:rsidP="002B4198">
      <w:pPr>
        <w:pStyle w:val="Prrafodelista"/>
        <w:numPr>
          <w:ilvl w:val="0"/>
          <w:numId w:val="40"/>
        </w:numPr>
        <w:spacing w:line="360" w:lineRule="auto"/>
        <w:jc w:val="both"/>
        <w:rPr>
          <w:rFonts w:ascii="Arial" w:hAnsi="Arial" w:cs="Arial"/>
          <w:color w:val="1E1E1E"/>
          <w:szCs w:val="24"/>
          <w:lang w:bidi="ar-SA"/>
        </w:rPr>
      </w:pPr>
      <w:r w:rsidRPr="002B4198">
        <w:rPr>
          <w:rFonts w:ascii="Arial" w:hAnsi="Arial" w:cs="Arial"/>
          <w:color w:val="1E1E1E"/>
          <w:szCs w:val="24"/>
          <w:lang w:bidi="ar-SA"/>
        </w:rPr>
        <w:t>1 cámara fotográfica, estándar 2</w:t>
      </w:r>
    </w:p>
    <w:p w14:paraId="2484523C" w14:textId="77777777" w:rsidR="002B4198" w:rsidRPr="002B4198" w:rsidRDefault="002B4198" w:rsidP="002B4198">
      <w:pPr>
        <w:pStyle w:val="Prrafodelista"/>
        <w:numPr>
          <w:ilvl w:val="0"/>
          <w:numId w:val="40"/>
        </w:numPr>
        <w:spacing w:line="360" w:lineRule="auto"/>
        <w:jc w:val="both"/>
        <w:rPr>
          <w:rFonts w:ascii="Arial" w:hAnsi="Arial" w:cs="Arial"/>
          <w:color w:val="1E1E1E"/>
          <w:szCs w:val="24"/>
          <w:lang w:bidi="ar-SA"/>
        </w:rPr>
      </w:pPr>
      <w:r w:rsidRPr="002B4198">
        <w:rPr>
          <w:rFonts w:ascii="Arial" w:hAnsi="Arial" w:cs="Arial"/>
          <w:color w:val="1E1E1E"/>
          <w:szCs w:val="24"/>
          <w:lang w:bidi="ar-SA"/>
        </w:rPr>
        <w:t>1 cámara de video, estándar 2</w:t>
      </w:r>
    </w:p>
    <w:p w14:paraId="03539474" w14:textId="77777777" w:rsidR="002B4198" w:rsidRPr="002B4198" w:rsidRDefault="002B4198" w:rsidP="002B4198">
      <w:pPr>
        <w:pStyle w:val="Prrafodelista"/>
        <w:spacing w:line="360" w:lineRule="auto"/>
        <w:jc w:val="both"/>
        <w:rPr>
          <w:rFonts w:ascii="Arial" w:hAnsi="Arial" w:cs="Arial"/>
          <w:color w:val="1E1E1E"/>
          <w:szCs w:val="24"/>
          <w:lang w:bidi="ar-SA"/>
        </w:rPr>
      </w:pPr>
    </w:p>
    <w:p w14:paraId="3872D2A6" w14:textId="77777777" w:rsidR="002B4198" w:rsidRPr="002B4198" w:rsidRDefault="002B4198" w:rsidP="002B4198">
      <w:pPr>
        <w:pStyle w:val="Prrafodelista"/>
        <w:spacing w:line="360" w:lineRule="auto"/>
        <w:ind w:left="0"/>
        <w:jc w:val="both"/>
        <w:rPr>
          <w:rFonts w:ascii="Arial" w:hAnsi="Arial" w:cs="Arial"/>
          <w:color w:val="1E1E1E"/>
          <w:szCs w:val="24"/>
          <w:lang w:bidi="ar-SA"/>
        </w:rPr>
      </w:pPr>
      <w:r w:rsidRPr="002B4198">
        <w:rPr>
          <w:rFonts w:ascii="Arial" w:hAnsi="Arial" w:cs="Arial"/>
          <w:color w:val="1E1E1E"/>
          <w:szCs w:val="24"/>
          <w:lang w:bidi="ar-SA"/>
        </w:rPr>
        <w:t>Asimismo, se adquirieron los siguientes bienes:</w:t>
      </w:r>
    </w:p>
    <w:p w14:paraId="2808001A" w14:textId="77777777" w:rsidR="002B4198" w:rsidRPr="002B4198" w:rsidRDefault="002B4198" w:rsidP="002B4198">
      <w:pPr>
        <w:pStyle w:val="Prrafodelista"/>
        <w:numPr>
          <w:ilvl w:val="0"/>
          <w:numId w:val="41"/>
        </w:numPr>
        <w:spacing w:line="360" w:lineRule="auto"/>
        <w:jc w:val="both"/>
        <w:rPr>
          <w:rFonts w:ascii="Arial" w:hAnsi="Arial" w:cs="Arial"/>
          <w:color w:val="1E1E1E"/>
          <w:szCs w:val="24"/>
          <w:lang w:bidi="ar-SA"/>
        </w:rPr>
      </w:pPr>
      <w:r w:rsidRPr="002B4198">
        <w:rPr>
          <w:rFonts w:ascii="Arial" w:hAnsi="Arial" w:cs="Arial"/>
          <w:color w:val="1E1E1E"/>
          <w:szCs w:val="24"/>
          <w:lang w:bidi="ar-SA"/>
        </w:rPr>
        <w:t>1 grabadora de voz digital, estándar 1</w:t>
      </w:r>
    </w:p>
    <w:p w14:paraId="55F8AF19" w14:textId="77777777" w:rsidR="002B4198" w:rsidRPr="002B4198" w:rsidRDefault="002B4198" w:rsidP="002B4198">
      <w:pPr>
        <w:pStyle w:val="Prrafodelista"/>
        <w:numPr>
          <w:ilvl w:val="0"/>
          <w:numId w:val="41"/>
        </w:numPr>
        <w:spacing w:line="360" w:lineRule="auto"/>
        <w:jc w:val="both"/>
        <w:rPr>
          <w:rFonts w:ascii="Arial" w:hAnsi="Arial" w:cs="Arial"/>
          <w:color w:val="1E1E1E"/>
          <w:szCs w:val="24"/>
          <w:lang w:bidi="ar-SA"/>
        </w:rPr>
      </w:pPr>
      <w:r w:rsidRPr="002B4198">
        <w:rPr>
          <w:rFonts w:ascii="Arial" w:hAnsi="Arial" w:cs="Arial"/>
          <w:color w:val="1E1E1E"/>
          <w:szCs w:val="24"/>
          <w:lang w:bidi="ar-SA"/>
        </w:rPr>
        <w:t>1 disco duro externo, 3 TB.</w:t>
      </w:r>
    </w:p>
    <w:p w14:paraId="40624120" w14:textId="77777777" w:rsidR="002B4198" w:rsidRPr="002B4198" w:rsidRDefault="002B4198" w:rsidP="002B4198">
      <w:pPr>
        <w:pStyle w:val="Prrafodelista"/>
        <w:numPr>
          <w:ilvl w:val="0"/>
          <w:numId w:val="41"/>
        </w:numPr>
        <w:spacing w:line="360" w:lineRule="auto"/>
        <w:jc w:val="both"/>
        <w:rPr>
          <w:rFonts w:ascii="Arial" w:hAnsi="Arial" w:cs="Arial"/>
          <w:color w:val="1E1E1E"/>
          <w:szCs w:val="24"/>
          <w:lang w:bidi="ar-SA"/>
        </w:rPr>
      </w:pPr>
      <w:r w:rsidRPr="002B4198">
        <w:rPr>
          <w:rFonts w:ascii="Arial" w:hAnsi="Arial" w:cs="Arial"/>
          <w:color w:val="1E1E1E"/>
          <w:szCs w:val="24"/>
          <w:lang w:bidi="ar-SA"/>
        </w:rPr>
        <w:t>2 llaves mayas, 64 GB.</w:t>
      </w:r>
    </w:p>
    <w:p w14:paraId="146949CF" w14:textId="77777777" w:rsidR="002B4198" w:rsidRPr="002B4198" w:rsidRDefault="002B4198" w:rsidP="002B4198">
      <w:pPr>
        <w:spacing w:after="0" w:line="360" w:lineRule="auto"/>
        <w:jc w:val="both"/>
        <w:rPr>
          <w:rFonts w:ascii="Arial" w:hAnsi="Arial" w:cs="Arial"/>
          <w:i/>
          <w:color w:val="1E1E1E"/>
          <w:sz w:val="24"/>
          <w:szCs w:val="24"/>
          <w:lang w:bidi="ar-SA"/>
        </w:rPr>
      </w:pPr>
    </w:p>
    <w:p w14:paraId="2641543B" w14:textId="77777777" w:rsidR="002B4198" w:rsidRPr="002B4198" w:rsidRDefault="002B4198" w:rsidP="002B4198">
      <w:pPr>
        <w:spacing w:after="0" w:line="360" w:lineRule="auto"/>
        <w:jc w:val="both"/>
        <w:rPr>
          <w:rFonts w:ascii="Arial" w:hAnsi="Arial" w:cs="Arial"/>
          <w:i/>
          <w:color w:val="1E1E1E"/>
          <w:sz w:val="24"/>
          <w:szCs w:val="24"/>
          <w:lang w:bidi="ar-SA"/>
        </w:rPr>
      </w:pPr>
    </w:p>
    <w:p w14:paraId="33492098" w14:textId="77777777" w:rsidR="002B4198" w:rsidRPr="002B4198" w:rsidRDefault="002B4198" w:rsidP="002B4198">
      <w:pPr>
        <w:spacing w:after="0" w:line="360" w:lineRule="auto"/>
        <w:jc w:val="both"/>
        <w:rPr>
          <w:rFonts w:ascii="Arial" w:hAnsi="Arial" w:cs="Arial"/>
          <w:b/>
          <w:color w:val="1E1E1E"/>
          <w:sz w:val="24"/>
          <w:szCs w:val="24"/>
          <w:lang w:bidi="ar-SA"/>
        </w:rPr>
      </w:pPr>
      <w:proofErr w:type="spellStart"/>
      <w:r w:rsidRPr="002B4198">
        <w:rPr>
          <w:rFonts w:ascii="Arial" w:hAnsi="Arial" w:cs="Arial"/>
          <w:b/>
          <w:color w:val="1E1E1E"/>
          <w:sz w:val="24"/>
          <w:szCs w:val="24"/>
          <w:lang w:bidi="ar-SA"/>
        </w:rPr>
        <w:t>FUNDAUNA</w:t>
      </w:r>
      <w:proofErr w:type="spellEnd"/>
    </w:p>
    <w:p w14:paraId="177433CC" w14:textId="77777777" w:rsidR="002B4198" w:rsidRPr="002B4198" w:rsidRDefault="002B4198" w:rsidP="002B4198">
      <w:pPr>
        <w:spacing w:after="0" w:line="360" w:lineRule="auto"/>
        <w:jc w:val="both"/>
        <w:rPr>
          <w:rFonts w:ascii="Arial" w:hAnsi="Arial" w:cs="Arial"/>
          <w:color w:val="1E1E1E"/>
          <w:sz w:val="24"/>
          <w:szCs w:val="24"/>
          <w:lang w:bidi="ar-SA"/>
        </w:rPr>
      </w:pPr>
      <w:r w:rsidRPr="002B4198">
        <w:rPr>
          <w:rFonts w:ascii="Arial" w:hAnsi="Arial" w:cs="Arial"/>
          <w:color w:val="1E1E1E"/>
          <w:sz w:val="24"/>
          <w:szCs w:val="24"/>
          <w:lang w:bidi="ar-SA"/>
        </w:rPr>
        <w:t xml:space="preserve">Durante el año 2016 y 2017 se mantuvo abiertas en </w:t>
      </w:r>
      <w:proofErr w:type="spellStart"/>
      <w:r w:rsidRPr="002B4198">
        <w:rPr>
          <w:rFonts w:ascii="Arial" w:hAnsi="Arial" w:cs="Arial"/>
          <w:color w:val="1E1E1E"/>
          <w:sz w:val="24"/>
          <w:szCs w:val="24"/>
          <w:lang w:bidi="ar-SA"/>
        </w:rPr>
        <w:t>FUNDAUNA</w:t>
      </w:r>
      <w:proofErr w:type="spellEnd"/>
      <w:r w:rsidRPr="002B4198">
        <w:rPr>
          <w:rFonts w:ascii="Arial" w:hAnsi="Arial" w:cs="Arial"/>
          <w:color w:val="1E1E1E"/>
          <w:sz w:val="24"/>
          <w:szCs w:val="24"/>
          <w:lang w:bidi="ar-SA"/>
        </w:rPr>
        <w:t xml:space="preserve"> las siguientes cuentas:</w:t>
      </w:r>
    </w:p>
    <w:p w14:paraId="5FF3E503" w14:textId="77777777" w:rsidR="002B4198" w:rsidRPr="002B4198" w:rsidRDefault="002B4198" w:rsidP="002B4198">
      <w:pPr>
        <w:spacing w:after="0" w:line="360" w:lineRule="auto"/>
        <w:jc w:val="both"/>
        <w:rPr>
          <w:rFonts w:ascii="Arial" w:hAnsi="Arial" w:cs="Arial"/>
          <w:color w:val="1E1E1E"/>
          <w:sz w:val="24"/>
          <w:szCs w:val="24"/>
          <w:lang w:bidi="ar-SA"/>
        </w:rPr>
      </w:pPr>
    </w:p>
    <w:p w14:paraId="2AA57E01" w14:textId="77777777" w:rsidR="002B4198" w:rsidRPr="002B4198" w:rsidRDefault="002B4198" w:rsidP="002B4198">
      <w:pPr>
        <w:spacing w:after="0" w:line="360" w:lineRule="auto"/>
        <w:jc w:val="both"/>
        <w:rPr>
          <w:rFonts w:ascii="Arial" w:hAnsi="Arial" w:cs="Arial"/>
          <w:color w:val="1E1E1E"/>
          <w:sz w:val="24"/>
          <w:szCs w:val="24"/>
          <w:lang w:bidi="ar-SA"/>
        </w:rPr>
      </w:pPr>
      <w:r w:rsidRPr="002B4198">
        <w:rPr>
          <w:rFonts w:ascii="Arial" w:hAnsi="Arial" w:cs="Arial"/>
          <w:color w:val="1E1E1E"/>
          <w:sz w:val="24"/>
          <w:szCs w:val="24"/>
          <w:lang w:bidi="ar-SA"/>
        </w:rPr>
        <w:t>En la siguiente tabla se detallan los ingresos, egresos y saldo disponible. En los anexos se presentan los informes respectivos.</w:t>
      </w:r>
    </w:p>
    <w:p w14:paraId="29DFC501" w14:textId="77777777" w:rsidR="002B4198" w:rsidRPr="002B4198" w:rsidRDefault="002B4198" w:rsidP="002B4198">
      <w:pPr>
        <w:spacing w:after="0" w:line="240" w:lineRule="auto"/>
        <w:jc w:val="both"/>
        <w:rPr>
          <w:rFonts w:ascii="Arial" w:hAnsi="Arial" w:cs="Arial"/>
          <w:b/>
          <w:color w:val="1E1E1E"/>
          <w:sz w:val="24"/>
          <w:szCs w:val="24"/>
          <w:lang w:bidi="ar-SA"/>
        </w:rPr>
      </w:pPr>
    </w:p>
    <w:p w14:paraId="08958CA3" w14:textId="77777777" w:rsidR="002B4198" w:rsidRPr="002B4198" w:rsidRDefault="002B4198" w:rsidP="002B4198">
      <w:pPr>
        <w:spacing w:after="0" w:line="240" w:lineRule="auto"/>
        <w:jc w:val="both"/>
        <w:rPr>
          <w:rFonts w:ascii="Arial" w:hAnsi="Arial" w:cs="Arial"/>
          <w:b/>
          <w:color w:val="1E1E1E"/>
          <w:sz w:val="24"/>
          <w:szCs w:val="24"/>
          <w:lang w:bidi="ar-SA"/>
        </w:rPr>
      </w:pPr>
    </w:p>
    <w:p w14:paraId="6C40F173" w14:textId="77777777" w:rsidR="002B4198" w:rsidRPr="002B4198" w:rsidRDefault="002B4198" w:rsidP="002B4198">
      <w:pPr>
        <w:spacing w:after="0" w:line="240" w:lineRule="auto"/>
        <w:jc w:val="both"/>
        <w:rPr>
          <w:rFonts w:ascii="Arial" w:hAnsi="Arial" w:cs="Arial"/>
          <w:b/>
          <w:color w:val="1E1E1E"/>
          <w:sz w:val="24"/>
          <w:szCs w:val="24"/>
          <w:lang w:bidi="ar-SA"/>
        </w:rPr>
      </w:pPr>
    </w:p>
    <w:p w14:paraId="127BB760" w14:textId="77777777" w:rsidR="002B4198" w:rsidRPr="002B4198" w:rsidRDefault="002B4198" w:rsidP="002B4198">
      <w:pPr>
        <w:spacing w:after="0" w:line="240" w:lineRule="auto"/>
        <w:jc w:val="center"/>
        <w:rPr>
          <w:rFonts w:ascii="Arial" w:hAnsi="Arial" w:cs="Arial"/>
          <w:b/>
          <w:color w:val="1E1E1E"/>
          <w:sz w:val="24"/>
          <w:szCs w:val="24"/>
          <w:lang w:bidi="ar-SA"/>
        </w:rPr>
      </w:pPr>
      <w:r w:rsidRPr="002B4198">
        <w:rPr>
          <w:rFonts w:ascii="Arial" w:hAnsi="Arial" w:cs="Arial"/>
          <w:b/>
          <w:color w:val="1E1E1E"/>
          <w:sz w:val="24"/>
          <w:szCs w:val="24"/>
          <w:lang w:bidi="ar-SA"/>
        </w:rPr>
        <w:t>Tabla No. 7</w:t>
      </w:r>
    </w:p>
    <w:p w14:paraId="2F369540" w14:textId="77777777" w:rsidR="002B4198" w:rsidRPr="002B4198" w:rsidRDefault="002B4198" w:rsidP="002B4198">
      <w:pPr>
        <w:spacing w:after="0" w:line="240" w:lineRule="auto"/>
        <w:jc w:val="center"/>
        <w:rPr>
          <w:rFonts w:ascii="Arial" w:hAnsi="Arial" w:cs="Arial"/>
          <w:b/>
          <w:color w:val="1E1E1E"/>
          <w:sz w:val="24"/>
          <w:szCs w:val="24"/>
          <w:lang w:bidi="ar-SA"/>
        </w:rPr>
      </w:pPr>
    </w:p>
    <w:p w14:paraId="5C0874A4" w14:textId="77777777" w:rsidR="002B4198" w:rsidRPr="002B4198" w:rsidRDefault="002B4198" w:rsidP="002B4198">
      <w:pPr>
        <w:spacing w:after="0" w:line="240" w:lineRule="auto"/>
        <w:jc w:val="center"/>
        <w:rPr>
          <w:rFonts w:ascii="Arial" w:hAnsi="Arial" w:cs="Arial"/>
          <w:b/>
          <w:color w:val="1E1E1E"/>
          <w:sz w:val="24"/>
          <w:szCs w:val="24"/>
          <w:lang w:bidi="ar-SA"/>
        </w:rPr>
      </w:pPr>
      <w:r w:rsidRPr="002B4198">
        <w:rPr>
          <w:rFonts w:ascii="Arial" w:hAnsi="Arial" w:cs="Arial"/>
          <w:b/>
          <w:color w:val="1E1E1E"/>
          <w:sz w:val="24"/>
          <w:szCs w:val="24"/>
          <w:lang w:bidi="ar-SA"/>
        </w:rPr>
        <w:t xml:space="preserve">Detalle de los movimientos de las cuentas de la Escuela Ecuménica de Ciencias de la Religión abiertas en </w:t>
      </w:r>
      <w:proofErr w:type="spellStart"/>
      <w:r w:rsidRPr="002B4198">
        <w:rPr>
          <w:rFonts w:ascii="Arial" w:hAnsi="Arial" w:cs="Arial"/>
          <w:b/>
          <w:color w:val="1E1E1E"/>
          <w:sz w:val="24"/>
          <w:szCs w:val="24"/>
          <w:lang w:bidi="ar-SA"/>
        </w:rPr>
        <w:t>FUNDAUNA</w:t>
      </w:r>
      <w:proofErr w:type="spellEnd"/>
    </w:p>
    <w:p w14:paraId="4B6FA0DA" w14:textId="77777777" w:rsidR="002B4198" w:rsidRPr="002B4198" w:rsidRDefault="002B4198" w:rsidP="002B4198">
      <w:pPr>
        <w:spacing w:after="0" w:line="240" w:lineRule="auto"/>
        <w:jc w:val="center"/>
        <w:rPr>
          <w:rFonts w:ascii="Arial" w:hAnsi="Arial" w:cs="Arial"/>
          <w:b/>
          <w:color w:val="1E1E1E"/>
          <w:sz w:val="24"/>
          <w:szCs w:val="24"/>
          <w:lang w:bidi="ar-SA"/>
        </w:rPr>
      </w:pPr>
      <w:r w:rsidRPr="002B4198">
        <w:rPr>
          <w:rFonts w:ascii="Arial" w:hAnsi="Arial" w:cs="Arial"/>
          <w:b/>
          <w:color w:val="1E1E1E"/>
          <w:sz w:val="24"/>
          <w:szCs w:val="24"/>
          <w:lang w:bidi="ar-SA"/>
        </w:rPr>
        <w:t>Del 01-10-2016 al 30-12-2016</w:t>
      </w:r>
    </w:p>
    <w:p w14:paraId="147AACE8" w14:textId="77777777" w:rsidR="002B4198" w:rsidRPr="002B4198" w:rsidRDefault="002B4198" w:rsidP="002B4198">
      <w:pPr>
        <w:spacing w:after="0" w:line="240" w:lineRule="auto"/>
        <w:jc w:val="both"/>
        <w:rPr>
          <w:rFonts w:ascii="Arial" w:hAnsi="Arial" w:cs="Arial"/>
          <w:b/>
          <w:color w:val="1E1E1E"/>
          <w:sz w:val="24"/>
          <w:szCs w:val="24"/>
          <w:lang w:bidi="ar-SA"/>
        </w:rPr>
      </w:pPr>
    </w:p>
    <w:bookmarkStart w:id="0" w:name="_MON_1570261147"/>
    <w:bookmarkEnd w:id="0"/>
    <w:p w14:paraId="4147EE5D" w14:textId="77777777" w:rsidR="002B4198" w:rsidRPr="002B4198" w:rsidRDefault="002B4198" w:rsidP="002B4198">
      <w:pPr>
        <w:spacing w:after="0" w:line="240" w:lineRule="auto"/>
        <w:jc w:val="both"/>
        <w:rPr>
          <w:rFonts w:ascii="Arial" w:hAnsi="Arial" w:cs="Arial"/>
          <w:b/>
          <w:color w:val="1E1E1E"/>
          <w:sz w:val="24"/>
          <w:szCs w:val="24"/>
          <w:lang w:bidi="ar-SA"/>
        </w:rPr>
      </w:pPr>
      <w:r w:rsidRPr="002B4198">
        <w:rPr>
          <w:rFonts w:ascii="Arial" w:hAnsi="Arial" w:cs="Arial"/>
          <w:b/>
          <w:color w:val="1E1E1E"/>
          <w:sz w:val="24"/>
          <w:szCs w:val="24"/>
          <w:lang w:bidi="ar-SA"/>
        </w:rPr>
        <w:object w:dxaOrig="10941" w:dyaOrig="2677" w14:anchorId="551C9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14.75pt" o:ole="">
            <v:imagedata r:id="rId9" o:title=""/>
          </v:shape>
          <o:OLEObject Type="Embed" ProgID="Excel.Sheet.12" ShapeID="_x0000_i1025" DrawAspect="Content" ObjectID="_1659267479" r:id="rId10"/>
        </w:object>
      </w:r>
      <w:r w:rsidRPr="002B4198">
        <w:rPr>
          <w:rFonts w:ascii="Arial" w:hAnsi="Arial" w:cs="Arial"/>
          <w:b/>
          <w:color w:val="1E1E1E"/>
          <w:sz w:val="24"/>
          <w:szCs w:val="24"/>
          <w:lang w:bidi="ar-SA"/>
        </w:rPr>
        <w:tab/>
      </w:r>
    </w:p>
    <w:p w14:paraId="7F903475" w14:textId="77777777" w:rsidR="002B4198" w:rsidRPr="002B4198" w:rsidRDefault="002B4198" w:rsidP="002B4198">
      <w:pPr>
        <w:spacing w:after="0" w:line="240" w:lineRule="auto"/>
        <w:jc w:val="both"/>
        <w:rPr>
          <w:rFonts w:ascii="Arial" w:hAnsi="Arial" w:cs="Arial"/>
          <w:b/>
          <w:color w:val="1E1E1E"/>
          <w:sz w:val="24"/>
          <w:szCs w:val="24"/>
          <w:lang w:bidi="ar-SA"/>
        </w:rPr>
      </w:pPr>
    </w:p>
    <w:p w14:paraId="5A396211" w14:textId="77777777" w:rsidR="002B4198" w:rsidRPr="002B4198" w:rsidRDefault="002B4198" w:rsidP="002B4198">
      <w:pPr>
        <w:spacing w:after="0" w:line="240" w:lineRule="auto"/>
        <w:jc w:val="both"/>
        <w:rPr>
          <w:rFonts w:ascii="Arial" w:hAnsi="Arial" w:cs="Arial"/>
          <w:b/>
          <w:color w:val="1E1E1E"/>
          <w:sz w:val="24"/>
          <w:szCs w:val="24"/>
          <w:lang w:bidi="ar-SA"/>
        </w:rPr>
      </w:pPr>
    </w:p>
    <w:p w14:paraId="6673FFDD" w14:textId="77777777" w:rsidR="002B4198" w:rsidRPr="002B4198" w:rsidRDefault="002B4198" w:rsidP="002B4198">
      <w:pPr>
        <w:spacing w:after="0" w:line="240" w:lineRule="auto"/>
        <w:jc w:val="center"/>
        <w:rPr>
          <w:rFonts w:ascii="Arial" w:hAnsi="Arial" w:cs="Arial"/>
          <w:b/>
          <w:color w:val="1E1E1E"/>
          <w:sz w:val="24"/>
          <w:szCs w:val="24"/>
          <w:lang w:bidi="ar-SA"/>
        </w:rPr>
      </w:pPr>
      <w:r w:rsidRPr="002B4198">
        <w:rPr>
          <w:rFonts w:ascii="Arial" w:hAnsi="Arial" w:cs="Arial"/>
          <w:b/>
          <w:color w:val="1E1E1E"/>
          <w:sz w:val="24"/>
          <w:szCs w:val="24"/>
          <w:lang w:bidi="ar-SA"/>
        </w:rPr>
        <w:lastRenderedPageBreak/>
        <w:t>Tabla No. 8</w:t>
      </w:r>
    </w:p>
    <w:p w14:paraId="0B2BAB63" w14:textId="77777777" w:rsidR="002B4198" w:rsidRPr="002B4198" w:rsidRDefault="002B4198" w:rsidP="002B4198">
      <w:pPr>
        <w:spacing w:after="0" w:line="240" w:lineRule="auto"/>
        <w:jc w:val="center"/>
        <w:rPr>
          <w:rFonts w:ascii="Arial" w:hAnsi="Arial" w:cs="Arial"/>
          <w:b/>
          <w:color w:val="1E1E1E"/>
          <w:sz w:val="24"/>
          <w:szCs w:val="24"/>
          <w:lang w:bidi="ar-SA"/>
        </w:rPr>
      </w:pPr>
    </w:p>
    <w:p w14:paraId="255AB03C" w14:textId="77777777" w:rsidR="002B4198" w:rsidRPr="002B4198" w:rsidRDefault="002B4198" w:rsidP="002B4198">
      <w:pPr>
        <w:spacing w:after="0" w:line="240" w:lineRule="auto"/>
        <w:jc w:val="center"/>
        <w:rPr>
          <w:rFonts w:ascii="Arial" w:hAnsi="Arial" w:cs="Arial"/>
          <w:b/>
          <w:color w:val="1E1E1E"/>
          <w:sz w:val="24"/>
          <w:szCs w:val="24"/>
          <w:lang w:bidi="ar-SA"/>
        </w:rPr>
      </w:pPr>
      <w:r w:rsidRPr="002B4198">
        <w:rPr>
          <w:rFonts w:ascii="Arial" w:hAnsi="Arial" w:cs="Arial"/>
          <w:b/>
          <w:color w:val="1E1E1E"/>
          <w:sz w:val="24"/>
          <w:szCs w:val="24"/>
          <w:lang w:bidi="ar-SA"/>
        </w:rPr>
        <w:t xml:space="preserve">Detalle de los movimientos de las cuentas de la Escuela Ecuménica de Ciencias de la Religión abiertas en </w:t>
      </w:r>
      <w:proofErr w:type="spellStart"/>
      <w:r w:rsidRPr="002B4198">
        <w:rPr>
          <w:rFonts w:ascii="Arial" w:hAnsi="Arial" w:cs="Arial"/>
          <w:b/>
          <w:color w:val="1E1E1E"/>
          <w:sz w:val="24"/>
          <w:szCs w:val="24"/>
          <w:lang w:bidi="ar-SA"/>
        </w:rPr>
        <w:t>FUNDAUNA</w:t>
      </w:r>
      <w:proofErr w:type="spellEnd"/>
    </w:p>
    <w:p w14:paraId="2327BB46" w14:textId="77777777" w:rsidR="002B4198" w:rsidRPr="002B4198" w:rsidRDefault="002B4198" w:rsidP="002B4198">
      <w:pPr>
        <w:spacing w:after="0" w:line="240" w:lineRule="auto"/>
        <w:jc w:val="center"/>
        <w:rPr>
          <w:rFonts w:ascii="Arial" w:hAnsi="Arial" w:cs="Arial"/>
          <w:b/>
          <w:color w:val="1E1E1E"/>
          <w:sz w:val="24"/>
          <w:szCs w:val="24"/>
          <w:lang w:bidi="ar-SA"/>
        </w:rPr>
      </w:pPr>
      <w:r w:rsidRPr="002B4198">
        <w:rPr>
          <w:rFonts w:ascii="Arial" w:hAnsi="Arial" w:cs="Arial"/>
          <w:b/>
          <w:color w:val="1E1E1E"/>
          <w:sz w:val="24"/>
          <w:szCs w:val="24"/>
          <w:lang w:bidi="ar-SA"/>
        </w:rPr>
        <w:t>Del 01-01-2017 al 30-09-2017</w:t>
      </w:r>
    </w:p>
    <w:p w14:paraId="46483F3A" w14:textId="77777777" w:rsidR="002B4198" w:rsidRPr="002B4198" w:rsidRDefault="002B4198" w:rsidP="002B4198">
      <w:pPr>
        <w:spacing w:after="0" w:line="240" w:lineRule="auto"/>
        <w:jc w:val="both"/>
        <w:rPr>
          <w:rFonts w:ascii="Arial" w:hAnsi="Arial" w:cs="Arial"/>
          <w:b/>
          <w:color w:val="1E1E1E"/>
          <w:sz w:val="24"/>
          <w:szCs w:val="24"/>
          <w:lang w:bidi="ar-SA"/>
        </w:rPr>
      </w:pPr>
    </w:p>
    <w:bookmarkStart w:id="1" w:name="_MON_1570263659"/>
    <w:bookmarkEnd w:id="1"/>
    <w:p w14:paraId="5CAE62E5" w14:textId="77777777" w:rsidR="002B4198" w:rsidRDefault="002B4198" w:rsidP="002B4198">
      <w:pPr>
        <w:spacing w:after="0" w:line="240" w:lineRule="auto"/>
        <w:jc w:val="both"/>
        <w:rPr>
          <w:rFonts w:ascii="Arial" w:hAnsi="Arial" w:cs="Arial"/>
          <w:b/>
          <w:color w:val="1E1E1E"/>
          <w:sz w:val="24"/>
          <w:szCs w:val="24"/>
          <w:lang w:bidi="ar-SA"/>
        </w:rPr>
      </w:pPr>
      <w:r w:rsidRPr="002B4198">
        <w:rPr>
          <w:rFonts w:ascii="Arial" w:hAnsi="Arial" w:cs="Arial"/>
          <w:b/>
          <w:color w:val="1E1E1E"/>
          <w:sz w:val="24"/>
          <w:szCs w:val="24"/>
          <w:lang w:bidi="ar-SA"/>
        </w:rPr>
        <w:object w:dxaOrig="11180" w:dyaOrig="2677" w14:anchorId="454DF54E">
          <v:shape id="_x0000_i1026" type="#_x0000_t75" style="width:478.5pt;height:114.75pt" o:ole="">
            <v:imagedata r:id="rId11" o:title=""/>
          </v:shape>
          <o:OLEObject Type="Embed" ProgID="Excel.Sheet.12" ShapeID="_x0000_i1026" DrawAspect="Content" ObjectID="_1659267480" r:id="rId12"/>
        </w:object>
      </w:r>
    </w:p>
    <w:p w14:paraId="2914C854" w14:textId="77777777" w:rsidR="002B4198" w:rsidRDefault="002B4198" w:rsidP="002B4198">
      <w:pPr>
        <w:spacing w:after="0" w:line="240" w:lineRule="auto"/>
        <w:jc w:val="both"/>
        <w:rPr>
          <w:rFonts w:ascii="Arial" w:hAnsi="Arial" w:cs="Arial"/>
          <w:b/>
          <w:color w:val="1E1E1E"/>
          <w:sz w:val="24"/>
          <w:szCs w:val="24"/>
          <w:lang w:bidi="ar-SA"/>
        </w:rPr>
      </w:pPr>
    </w:p>
    <w:p w14:paraId="1D560FE4" w14:textId="77777777" w:rsidR="002B4198" w:rsidRDefault="002B4198" w:rsidP="002B4198">
      <w:pPr>
        <w:spacing w:after="0" w:line="240" w:lineRule="auto"/>
        <w:jc w:val="both"/>
        <w:rPr>
          <w:rFonts w:ascii="Arial" w:hAnsi="Arial" w:cs="Arial"/>
          <w:b/>
          <w:color w:val="1E1E1E"/>
          <w:sz w:val="24"/>
          <w:szCs w:val="24"/>
          <w:lang w:bidi="ar-SA"/>
        </w:rPr>
      </w:pPr>
      <w:r>
        <w:rPr>
          <w:rFonts w:ascii="Arial" w:hAnsi="Arial" w:cs="Arial"/>
          <w:b/>
          <w:color w:val="1E1E1E"/>
          <w:sz w:val="24"/>
          <w:szCs w:val="24"/>
          <w:lang w:bidi="ar-SA"/>
        </w:rPr>
        <w:t>Nota:  El proyecto 013025 Desarrollo Integral y Espiritualidad de la Niñez es en dólares.</w:t>
      </w:r>
    </w:p>
    <w:p w14:paraId="09AC5B59" w14:textId="77777777" w:rsidR="0078757C" w:rsidRDefault="0078757C" w:rsidP="006D54E6">
      <w:pPr>
        <w:spacing w:after="0" w:line="360" w:lineRule="auto"/>
        <w:jc w:val="both"/>
        <w:rPr>
          <w:rFonts w:ascii="Arial" w:hAnsi="Arial" w:cs="Arial"/>
          <w:b/>
          <w:color w:val="1E1E1E"/>
          <w:sz w:val="24"/>
          <w:szCs w:val="24"/>
          <w:lang w:bidi="ar-SA"/>
        </w:rPr>
      </w:pPr>
    </w:p>
    <w:p w14:paraId="34391DAE" w14:textId="77777777" w:rsidR="0078757C" w:rsidRDefault="0078757C" w:rsidP="006D54E6">
      <w:pPr>
        <w:spacing w:after="0" w:line="360" w:lineRule="auto"/>
        <w:jc w:val="both"/>
        <w:rPr>
          <w:rFonts w:ascii="Arial" w:hAnsi="Arial" w:cs="Arial"/>
          <w:b/>
          <w:color w:val="1E1E1E"/>
          <w:sz w:val="24"/>
          <w:szCs w:val="24"/>
          <w:lang w:bidi="ar-SA"/>
        </w:rPr>
      </w:pPr>
    </w:p>
    <w:p w14:paraId="0E346678" w14:textId="77777777" w:rsidR="006D54E6" w:rsidRDefault="006D54E6" w:rsidP="006D54E6">
      <w:pPr>
        <w:spacing w:after="0" w:line="360" w:lineRule="auto"/>
        <w:jc w:val="both"/>
      </w:pPr>
      <w:r>
        <w:rPr>
          <w:rFonts w:ascii="Arial" w:hAnsi="Arial" w:cs="Arial"/>
          <w:b/>
          <w:color w:val="1E1E1E"/>
          <w:sz w:val="24"/>
          <w:szCs w:val="24"/>
          <w:lang w:bidi="ar-SA"/>
        </w:rPr>
        <w:t>IV. PARTE: LOGROS, AMENAZAS Y LIMITACIONES</w:t>
      </w:r>
      <w:r w:rsidR="00D94259">
        <w:rPr>
          <w:rFonts w:ascii="Arial" w:hAnsi="Arial" w:cs="Arial"/>
          <w:b/>
          <w:color w:val="1E1E1E"/>
          <w:sz w:val="24"/>
          <w:szCs w:val="24"/>
          <w:lang w:bidi="ar-SA"/>
        </w:rPr>
        <w:t xml:space="preserve"> (recomendaciones) </w:t>
      </w:r>
    </w:p>
    <w:p w14:paraId="0B4BBD4C" w14:textId="77777777" w:rsidR="006D54E6" w:rsidRDefault="006D54E6" w:rsidP="006D54E6">
      <w:pPr>
        <w:spacing w:after="0" w:line="360" w:lineRule="auto"/>
        <w:jc w:val="both"/>
        <w:rPr>
          <w:rFonts w:ascii="Arial" w:hAnsi="Arial" w:cs="Arial"/>
          <w:b/>
          <w:color w:val="1E1E1E"/>
          <w:sz w:val="24"/>
          <w:szCs w:val="24"/>
          <w:lang w:bidi="ar-SA"/>
        </w:rPr>
      </w:pPr>
    </w:p>
    <w:p w14:paraId="73A9CCD2" w14:textId="77777777" w:rsidR="006D54E6" w:rsidRPr="00637C95" w:rsidRDefault="006D54E6" w:rsidP="006D54E6">
      <w:pPr>
        <w:spacing w:after="0" w:line="360" w:lineRule="auto"/>
        <w:jc w:val="both"/>
        <w:rPr>
          <w:b/>
          <w:color w:val="000000" w:themeColor="text1"/>
        </w:rPr>
      </w:pPr>
      <w:r w:rsidRPr="00637C95">
        <w:rPr>
          <w:rFonts w:ascii="Arial" w:hAnsi="Arial" w:cs="Arial"/>
          <w:b/>
          <w:color w:val="000000" w:themeColor="text1"/>
          <w:sz w:val="24"/>
          <w:szCs w:val="24"/>
          <w:lang w:bidi="ar-SA"/>
        </w:rPr>
        <w:t xml:space="preserve">Logros: </w:t>
      </w:r>
    </w:p>
    <w:p w14:paraId="542387AD" w14:textId="77777777" w:rsidR="006D54E6" w:rsidRPr="00B47A85" w:rsidRDefault="006D54E6" w:rsidP="006D54E6">
      <w:pPr>
        <w:pStyle w:val="Prrafodelista"/>
        <w:numPr>
          <w:ilvl w:val="0"/>
          <w:numId w:val="16"/>
        </w:numPr>
        <w:spacing w:line="360" w:lineRule="auto"/>
        <w:ind w:left="0" w:firstLine="0"/>
        <w:jc w:val="both"/>
        <w:rPr>
          <w:color w:val="000000" w:themeColor="text1"/>
        </w:rPr>
      </w:pPr>
      <w:r w:rsidRPr="00B47A85">
        <w:rPr>
          <w:rFonts w:ascii="Arial" w:hAnsi="Arial" w:cs="Arial"/>
          <w:color w:val="000000" w:themeColor="text1"/>
          <w:szCs w:val="24"/>
          <w:lang w:bidi="ar-SA"/>
        </w:rPr>
        <w:t xml:space="preserve">Se ha dado cumplimiento a todo lo propuesto en los planes operativos de este período. </w:t>
      </w:r>
    </w:p>
    <w:p w14:paraId="7218ED8F" w14:textId="77777777" w:rsidR="006D54E6" w:rsidRPr="00B47A85" w:rsidRDefault="006D54E6" w:rsidP="006D54E6">
      <w:pPr>
        <w:pStyle w:val="Prrafodelista"/>
        <w:numPr>
          <w:ilvl w:val="0"/>
          <w:numId w:val="16"/>
        </w:numPr>
        <w:spacing w:line="360" w:lineRule="auto"/>
        <w:ind w:left="0" w:firstLine="0"/>
        <w:jc w:val="both"/>
        <w:rPr>
          <w:color w:val="000000" w:themeColor="text1"/>
        </w:rPr>
      </w:pPr>
      <w:r w:rsidRPr="00B47A85">
        <w:rPr>
          <w:rFonts w:ascii="Arial" w:hAnsi="Arial" w:cs="Arial"/>
          <w:color w:val="000000" w:themeColor="text1"/>
          <w:szCs w:val="24"/>
          <w:lang w:bidi="ar-SA"/>
        </w:rPr>
        <w:t xml:space="preserve">Colaboración con la Facultad y otras instancias de la Universidad: El personal de la </w:t>
      </w:r>
      <w:proofErr w:type="spellStart"/>
      <w:r w:rsidRPr="00B47A85">
        <w:rPr>
          <w:rFonts w:ascii="Arial" w:hAnsi="Arial" w:cs="Arial"/>
          <w:color w:val="000000" w:themeColor="text1"/>
          <w:szCs w:val="24"/>
          <w:lang w:bidi="ar-SA"/>
        </w:rPr>
        <w:t>EECR</w:t>
      </w:r>
      <w:proofErr w:type="spellEnd"/>
      <w:r w:rsidRPr="00B47A85">
        <w:rPr>
          <w:rFonts w:ascii="Arial" w:hAnsi="Arial" w:cs="Arial"/>
          <w:color w:val="000000" w:themeColor="text1"/>
          <w:szCs w:val="24"/>
          <w:lang w:bidi="ar-SA"/>
        </w:rPr>
        <w:t xml:space="preserve"> ha colaborado en el trabajo de revisión de los lineamientos para la Flexibilidad curricular de la UNA. La directora ha sido parte de la Comisión para la elaboración del Reglamento del Régimen disciplinario y de la Comisión Institucional para la elaboración de la política para niñez y adolescencia</w:t>
      </w:r>
    </w:p>
    <w:p w14:paraId="415E6E80" w14:textId="77777777" w:rsidR="006D54E6" w:rsidRPr="00B47A85" w:rsidRDefault="006D54E6" w:rsidP="006D54E6">
      <w:pPr>
        <w:pStyle w:val="Prrafodelista"/>
        <w:numPr>
          <w:ilvl w:val="0"/>
          <w:numId w:val="16"/>
        </w:numPr>
        <w:spacing w:line="360" w:lineRule="auto"/>
        <w:ind w:left="0" w:firstLine="0"/>
        <w:jc w:val="both"/>
        <w:rPr>
          <w:color w:val="000000" w:themeColor="text1"/>
        </w:rPr>
      </w:pPr>
      <w:r w:rsidRPr="00B47A85">
        <w:rPr>
          <w:rFonts w:ascii="Arial" w:hAnsi="Arial" w:cs="Arial"/>
          <w:color w:val="000000" w:themeColor="text1"/>
          <w:szCs w:val="24"/>
          <w:lang w:bidi="ar-SA"/>
        </w:rPr>
        <w:t xml:space="preserve">Hay avances significativos en la revisión curricular de la </w:t>
      </w:r>
      <w:proofErr w:type="spellStart"/>
      <w:r w:rsidRPr="00B47A85">
        <w:rPr>
          <w:rFonts w:ascii="Arial" w:hAnsi="Arial" w:cs="Arial"/>
          <w:color w:val="000000" w:themeColor="text1"/>
          <w:szCs w:val="24"/>
          <w:lang w:bidi="ar-SA"/>
        </w:rPr>
        <w:t>EECR</w:t>
      </w:r>
      <w:proofErr w:type="spellEnd"/>
      <w:r w:rsidRPr="00B47A85">
        <w:rPr>
          <w:rFonts w:ascii="Arial" w:hAnsi="Arial" w:cs="Arial"/>
          <w:color w:val="000000" w:themeColor="text1"/>
          <w:szCs w:val="24"/>
          <w:lang w:bidi="ar-SA"/>
        </w:rPr>
        <w:t xml:space="preserve">. </w:t>
      </w:r>
    </w:p>
    <w:p w14:paraId="5EC1FF89" w14:textId="77777777" w:rsidR="006D54E6" w:rsidRPr="00B47A85" w:rsidRDefault="006D54E6" w:rsidP="006D54E6">
      <w:pPr>
        <w:pStyle w:val="Prrafodelista"/>
        <w:numPr>
          <w:ilvl w:val="0"/>
          <w:numId w:val="16"/>
        </w:numPr>
        <w:spacing w:line="360" w:lineRule="auto"/>
        <w:ind w:left="0" w:firstLine="0"/>
        <w:jc w:val="both"/>
        <w:rPr>
          <w:color w:val="000000" w:themeColor="text1"/>
        </w:rPr>
      </w:pPr>
      <w:r w:rsidRPr="00B47A85">
        <w:rPr>
          <w:rFonts w:ascii="Arial" w:hAnsi="Arial" w:cs="Arial"/>
          <w:color w:val="000000" w:themeColor="text1"/>
          <w:szCs w:val="24"/>
          <w:lang w:bidi="ar-SA"/>
        </w:rPr>
        <w:t xml:space="preserve">La </w:t>
      </w:r>
      <w:proofErr w:type="spellStart"/>
      <w:r w:rsidRPr="00B47A85">
        <w:rPr>
          <w:rFonts w:ascii="Arial" w:hAnsi="Arial" w:cs="Arial"/>
          <w:color w:val="000000" w:themeColor="text1"/>
          <w:szCs w:val="24"/>
          <w:lang w:bidi="ar-SA"/>
        </w:rPr>
        <w:t>EECR</w:t>
      </w:r>
      <w:proofErr w:type="spellEnd"/>
      <w:r w:rsidRPr="00B47A85">
        <w:rPr>
          <w:rFonts w:ascii="Arial" w:hAnsi="Arial" w:cs="Arial"/>
          <w:color w:val="000000" w:themeColor="text1"/>
          <w:szCs w:val="24"/>
          <w:lang w:bidi="ar-SA"/>
        </w:rPr>
        <w:t xml:space="preserve"> ha ampliado los vínculos con instituciones externas, lo que ha generado una mayor internacionalización. </w:t>
      </w:r>
    </w:p>
    <w:p w14:paraId="53751F35" w14:textId="77777777" w:rsidR="006D54E6" w:rsidRPr="00B47A85" w:rsidRDefault="006D54E6" w:rsidP="006D54E6">
      <w:pPr>
        <w:pStyle w:val="Prrafodelista"/>
        <w:numPr>
          <w:ilvl w:val="0"/>
          <w:numId w:val="16"/>
        </w:numPr>
        <w:spacing w:line="360" w:lineRule="auto"/>
        <w:ind w:left="0" w:firstLine="0"/>
        <w:jc w:val="both"/>
        <w:rPr>
          <w:color w:val="000000" w:themeColor="text1"/>
        </w:rPr>
      </w:pPr>
      <w:r w:rsidRPr="00B47A85">
        <w:rPr>
          <w:rFonts w:ascii="Arial" w:hAnsi="Arial" w:cs="Arial"/>
          <w:color w:val="000000" w:themeColor="text1"/>
          <w:szCs w:val="24"/>
          <w:lang w:bidi="ar-SA"/>
        </w:rPr>
        <w:t xml:space="preserve">La </w:t>
      </w:r>
      <w:proofErr w:type="spellStart"/>
      <w:r w:rsidRPr="00B47A85">
        <w:rPr>
          <w:rFonts w:ascii="Arial" w:hAnsi="Arial" w:cs="Arial"/>
          <w:color w:val="000000" w:themeColor="text1"/>
          <w:szCs w:val="24"/>
          <w:lang w:bidi="ar-SA"/>
        </w:rPr>
        <w:t>EECR</w:t>
      </w:r>
      <w:proofErr w:type="spellEnd"/>
      <w:r w:rsidRPr="00B47A85">
        <w:rPr>
          <w:rFonts w:ascii="Arial" w:hAnsi="Arial" w:cs="Arial"/>
          <w:color w:val="000000" w:themeColor="text1"/>
          <w:szCs w:val="24"/>
          <w:lang w:bidi="ar-SA"/>
        </w:rPr>
        <w:t xml:space="preserve"> aumentó el número de plazas, debido a la distribución de las plazas que estaban adscritas al Decanato. </w:t>
      </w:r>
    </w:p>
    <w:p w14:paraId="4F3B186F" w14:textId="77777777" w:rsidR="006D54E6" w:rsidRPr="006C2FB5" w:rsidRDefault="006D54E6" w:rsidP="006D54E6">
      <w:pPr>
        <w:pStyle w:val="Prrafodelista"/>
        <w:numPr>
          <w:ilvl w:val="0"/>
          <w:numId w:val="16"/>
        </w:numPr>
        <w:spacing w:line="360" w:lineRule="auto"/>
        <w:ind w:left="0" w:firstLine="0"/>
        <w:jc w:val="both"/>
        <w:rPr>
          <w:color w:val="000000" w:themeColor="text1"/>
        </w:rPr>
      </w:pPr>
      <w:r w:rsidRPr="00B47A85">
        <w:rPr>
          <w:rFonts w:ascii="Arial" w:hAnsi="Arial" w:cs="Arial"/>
          <w:color w:val="000000" w:themeColor="text1"/>
          <w:szCs w:val="24"/>
          <w:lang w:bidi="ar-SA"/>
        </w:rPr>
        <w:t>Ha crecido en número de proyectos de investigación, extensión, docencia e integrados-</w:t>
      </w:r>
    </w:p>
    <w:p w14:paraId="29252E8C" w14:textId="77777777" w:rsidR="006D54E6" w:rsidRPr="006C2FB5" w:rsidRDefault="006D54E6" w:rsidP="006D54E6">
      <w:pPr>
        <w:pStyle w:val="Prrafodelista"/>
        <w:numPr>
          <w:ilvl w:val="0"/>
          <w:numId w:val="16"/>
        </w:numPr>
        <w:spacing w:line="360" w:lineRule="auto"/>
        <w:ind w:left="0" w:firstLine="0"/>
        <w:jc w:val="both"/>
        <w:rPr>
          <w:color w:val="000000" w:themeColor="text1"/>
        </w:rPr>
      </w:pPr>
      <w:r>
        <w:rPr>
          <w:rFonts w:ascii="Arial" w:hAnsi="Arial" w:cs="Arial"/>
          <w:color w:val="000000" w:themeColor="text1"/>
          <w:szCs w:val="24"/>
          <w:lang w:bidi="ar-SA"/>
        </w:rPr>
        <w:lastRenderedPageBreak/>
        <w:t xml:space="preserve">La participación en redes es una importante presencia de la Escuela que ha permitido fortalecer vínculos con otras instancias de la Universidad, organizaciones, y universidades ( Red de pueblos indígenas, Red de interculturalidad y Red de mujeres investigadoras) </w:t>
      </w:r>
    </w:p>
    <w:p w14:paraId="12776AA2" w14:textId="77777777" w:rsidR="006D54E6" w:rsidRPr="006C2FB5" w:rsidRDefault="006D54E6" w:rsidP="006D54E6">
      <w:pPr>
        <w:pStyle w:val="Prrafodelista"/>
        <w:numPr>
          <w:ilvl w:val="0"/>
          <w:numId w:val="16"/>
        </w:numPr>
        <w:spacing w:line="360" w:lineRule="auto"/>
        <w:ind w:left="0" w:firstLine="0"/>
        <w:jc w:val="both"/>
        <w:rPr>
          <w:color w:val="000000" w:themeColor="text1"/>
        </w:rPr>
      </w:pPr>
      <w:r>
        <w:rPr>
          <w:rFonts w:ascii="Arial" w:hAnsi="Arial" w:cs="Arial"/>
          <w:color w:val="000000" w:themeColor="text1"/>
          <w:szCs w:val="24"/>
          <w:lang w:bidi="ar-SA"/>
        </w:rPr>
        <w:t>Se ha logrado estabilizar la matrícula y tener un número importante de estudiantes de primer ingreso a nuestras carreras.</w:t>
      </w:r>
    </w:p>
    <w:p w14:paraId="0A427E0E" w14:textId="77777777" w:rsidR="006D54E6" w:rsidRPr="006C2FB5" w:rsidRDefault="006D54E6" w:rsidP="006D54E6">
      <w:pPr>
        <w:pStyle w:val="Prrafodelista"/>
        <w:numPr>
          <w:ilvl w:val="0"/>
          <w:numId w:val="16"/>
        </w:numPr>
        <w:spacing w:line="360" w:lineRule="auto"/>
        <w:ind w:left="0" w:firstLine="0"/>
        <w:jc w:val="both"/>
        <w:rPr>
          <w:color w:val="000000" w:themeColor="text1"/>
        </w:rPr>
      </w:pPr>
      <w:r>
        <w:rPr>
          <w:rFonts w:ascii="Arial" w:hAnsi="Arial" w:cs="Arial"/>
          <w:color w:val="000000" w:themeColor="text1"/>
          <w:szCs w:val="24"/>
          <w:lang w:bidi="ar-SA"/>
        </w:rPr>
        <w:t xml:space="preserve">Dar inicio a la octava promoción de la Maestría en estudios teológicos con el más grande número de estudiantes hasta la fecha (36) </w:t>
      </w:r>
    </w:p>
    <w:p w14:paraId="33EA9137" w14:textId="77777777" w:rsidR="006D54E6" w:rsidRPr="00D94259" w:rsidRDefault="006D54E6" w:rsidP="006D54E6">
      <w:pPr>
        <w:pStyle w:val="Prrafodelista"/>
        <w:numPr>
          <w:ilvl w:val="0"/>
          <w:numId w:val="16"/>
        </w:numPr>
        <w:spacing w:line="360" w:lineRule="auto"/>
        <w:ind w:left="0" w:firstLine="0"/>
        <w:jc w:val="both"/>
        <w:rPr>
          <w:color w:val="000000" w:themeColor="text1"/>
        </w:rPr>
      </w:pPr>
      <w:r>
        <w:rPr>
          <w:rFonts w:ascii="Arial" w:hAnsi="Arial" w:cs="Arial"/>
          <w:color w:val="000000" w:themeColor="text1"/>
          <w:szCs w:val="24"/>
          <w:lang w:bidi="ar-SA"/>
        </w:rPr>
        <w:t xml:space="preserve">Se logró que se diera el reconocimiento y equiparación por parte del Servicio Civil y el Ministerio de Educación a las categorías PT otorgadas a través de la salida lateral MT para estudiantes y egresados que laboran en primaria lo cual les permite también acceder a carrera profesional. </w:t>
      </w:r>
    </w:p>
    <w:p w14:paraId="48D1B250" w14:textId="77777777" w:rsidR="00D94259" w:rsidRPr="00B47A85" w:rsidRDefault="00D94259" w:rsidP="00D94259">
      <w:pPr>
        <w:pStyle w:val="Prrafodelista"/>
        <w:spacing w:line="360" w:lineRule="auto"/>
        <w:ind w:left="0"/>
        <w:jc w:val="both"/>
        <w:rPr>
          <w:color w:val="000000" w:themeColor="text1"/>
        </w:rPr>
      </w:pPr>
      <w:r w:rsidRPr="00D94259">
        <w:rPr>
          <w:rFonts w:ascii="Arial" w:hAnsi="Arial" w:cs="Arial"/>
          <w:b/>
          <w:color w:val="000000" w:themeColor="text1"/>
          <w:szCs w:val="24"/>
          <w:lang w:bidi="ar-SA"/>
        </w:rPr>
        <w:t>Recomendaciones</w:t>
      </w:r>
      <w:r>
        <w:rPr>
          <w:rFonts w:ascii="Arial" w:hAnsi="Arial" w:cs="Arial"/>
          <w:color w:val="000000" w:themeColor="text1"/>
          <w:szCs w:val="24"/>
          <w:lang w:bidi="ar-SA"/>
        </w:rPr>
        <w:t>: Continuar con el trabajo iniciado de alianzas y convenios con otras instituciones y la participación en Redes lo que le da una mayor proyección a la Escuela y fortalecer el trabajo en los posgrados</w:t>
      </w:r>
    </w:p>
    <w:p w14:paraId="2FB27DE8" w14:textId="77777777" w:rsidR="006D54E6" w:rsidRPr="00637C95" w:rsidRDefault="006D54E6" w:rsidP="006D54E6">
      <w:pPr>
        <w:spacing w:after="0" w:line="360" w:lineRule="auto"/>
        <w:ind w:left="720"/>
        <w:jc w:val="both"/>
        <w:rPr>
          <w:rFonts w:ascii="Arial" w:hAnsi="Arial" w:cs="Arial"/>
          <w:color w:val="000000" w:themeColor="text1"/>
          <w:sz w:val="24"/>
          <w:szCs w:val="24"/>
          <w:lang w:bidi="ar-SA"/>
        </w:rPr>
      </w:pPr>
    </w:p>
    <w:p w14:paraId="6D94F4C3" w14:textId="77777777" w:rsidR="006D54E6" w:rsidRPr="00637C95" w:rsidRDefault="006D54E6" w:rsidP="006D54E6">
      <w:pPr>
        <w:spacing w:after="0" w:line="360" w:lineRule="auto"/>
        <w:ind w:left="720"/>
        <w:jc w:val="both"/>
        <w:rPr>
          <w:rFonts w:ascii="Arial" w:hAnsi="Arial" w:cs="Arial"/>
          <w:color w:val="000000" w:themeColor="text1"/>
          <w:sz w:val="24"/>
          <w:szCs w:val="24"/>
          <w:lang w:bidi="ar-SA"/>
        </w:rPr>
      </w:pPr>
    </w:p>
    <w:p w14:paraId="067EC19F" w14:textId="77777777" w:rsidR="006D54E6" w:rsidRPr="00637C95" w:rsidRDefault="006D54E6" w:rsidP="006D54E6">
      <w:pPr>
        <w:spacing w:after="0" w:line="360" w:lineRule="auto"/>
        <w:jc w:val="both"/>
        <w:rPr>
          <w:b/>
          <w:color w:val="000000" w:themeColor="text1"/>
        </w:rPr>
      </w:pPr>
      <w:r w:rsidRPr="00637C95">
        <w:rPr>
          <w:rFonts w:ascii="Arial" w:hAnsi="Arial" w:cs="Arial"/>
          <w:b/>
          <w:bCs/>
          <w:color w:val="000000" w:themeColor="text1"/>
          <w:sz w:val="24"/>
          <w:szCs w:val="24"/>
          <w:lang w:bidi="ar-SA"/>
        </w:rPr>
        <w:t xml:space="preserve">Amenazas: </w:t>
      </w:r>
    </w:p>
    <w:p w14:paraId="47D6B013" w14:textId="77777777" w:rsidR="006D54E6" w:rsidRPr="006C2FB5" w:rsidRDefault="006D54E6" w:rsidP="006D54E6">
      <w:pPr>
        <w:pStyle w:val="Prrafodelista"/>
        <w:numPr>
          <w:ilvl w:val="0"/>
          <w:numId w:val="17"/>
        </w:numPr>
        <w:spacing w:line="360" w:lineRule="auto"/>
        <w:ind w:left="0" w:firstLine="0"/>
        <w:jc w:val="both"/>
        <w:rPr>
          <w:color w:val="000000" w:themeColor="text1"/>
        </w:rPr>
      </w:pPr>
      <w:r w:rsidRPr="006C2FB5">
        <w:rPr>
          <w:rFonts w:ascii="Arial" w:hAnsi="Arial" w:cs="Arial"/>
          <w:color w:val="000000" w:themeColor="text1"/>
          <w:szCs w:val="24"/>
          <w:lang w:bidi="ar-SA"/>
        </w:rPr>
        <w:t xml:space="preserve">La más importante amenaza que experimenta la </w:t>
      </w:r>
      <w:proofErr w:type="spellStart"/>
      <w:r w:rsidRPr="006C2FB5">
        <w:rPr>
          <w:rFonts w:ascii="Arial" w:hAnsi="Arial" w:cs="Arial"/>
          <w:color w:val="000000" w:themeColor="text1"/>
          <w:szCs w:val="24"/>
          <w:lang w:bidi="ar-SA"/>
        </w:rPr>
        <w:t>EECR</w:t>
      </w:r>
      <w:proofErr w:type="spellEnd"/>
      <w:r w:rsidRPr="006C2FB5">
        <w:rPr>
          <w:rFonts w:ascii="Arial" w:hAnsi="Arial" w:cs="Arial"/>
          <w:color w:val="000000" w:themeColor="text1"/>
          <w:szCs w:val="24"/>
          <w:lang w:bidi="ar-SA"/>
        </w:rPr>
        <w:t xml:space="preserve"> es el borrador de Reglamento de Unidades Académicas de la UNA. Si el reglamento fuera aprobado tal y como está redactado, la Escuela Ecuménica perdería su condición de Escuela y tendría que pasar a ser Instituto. </w:t>
      </w:r>
    </w:p>
    <w:p w14:paraId="122DB567" w14:textId="77777777" w:rsidR="006D54E6" w:rsidRPr="006C2FB5" w:rsidRDefault="006D54E6" w:rsidP="006D54E6">
      <w:pPr>
        <w:pStyle w:val="Prrafodelista"/>
        <w:spacing w:line="360" w:lineRule="auto"/>
        <w:ind w:left="0"/>
        <w:jc w:val="both"/>
        <w:rPr>
          <w:color w:val="000000" w:themeColor="text1"/>
        </w:rPr>
      </w:pPr>
    </w:p>
    <w:p w14:paraId="7E94E47D" w14:textId="77777777" w:rsidR="006D54E6" w:rsidRPr="00D94259" w:rsidRDefault="006D54E6" w:rsidP="006D54E6">
      <w:pPr>
        <w:pStyle w:val="Prrafodelista"/>
        <w:numPr>
          <w:ilvl w:val="0"/>
          <w:numId w:val="17"/>
        </w:numPr>
        <w:spacing w:line="360" w:lineRule="auto"/>
        <w:ind w:left="0" w:firstLine="0"/>
        <w:jc w:val="both"/>
        <w:rPr>
          <w:color w:val="000000" w:themeColor="text1"/>
        </w:rPr>
      </w:pPr>
      <w:r w:rsidRPr="006C2FB5">
        <w:rPr>
          <w:rFonts w:ascii="Arial" w:hAnsi="Arial" w:cs="Arial"/>
          <w:color w:val="000000" w:themeColor="text1"/>
          <w:szCs w:val="24"/>
          <w:lang w:bidi="ar-SA"/>
        </w:rPr>
        <w:t xml:space="preserve">La otra amenaza proviene del Consejo Superior de Educación. Si la Sala Constitucional no declara inconstitucional el acuerdo mediante el cual se crean dos etapas de la Educación Religiosa (una de ellas confesional), la carrera de Enseñanza de la Religión se verá seriamente afectada. </w:t>
      </w:r>
    </w:p>
    <w:p w14:paraId="310E98D4" w14:textId="77777777" w:rsidR="00D94259" w:rsidRPr="00D94259" w:rsidRDefault="00D94259" w:rsidP="00D94259">
      <w:pPr>
        <w:pStyle w:val="Prrafodelista"/>
        <w:rPr>
          <w:color w:val="000000" w:themeColor="text1"/>
        </w:rPr>
      </w:pPr>
    </w:p>
    <w:p w14:paraId="1809DBF4" w14:textId="77777777" w:rsidR="00D94259" w:rsidRDefault="00D94259" w:rsidP="00D94259">
      <w:pPr>
        <w:pStyle w:val="Prrafodelista"/>
        <w:spacing w:line="360" w:lineRule="auto"/>
        <w:ind w:left="0"/>
        <w:jc w:val="both"/>
        <w:rPr>
          <w:rFonts w:ascii="Arial" w:hAnsi="Arial" w:cs="Arial"/>
          <w:color w:val="000000" w:themeColor="text1"/>
          <w:szCs w:val="24"/>
          <w:lang w:bidi="ar-SA"/>
        </w:rPr>
      </w:pPr>
      <w:r w:rsidRPr="00D94259">
        <w:rPr>
          <w:rFonts w:ascii="Arial" w:hAnsi="Arial" w:cs="Arial"/>
          <w:b/>
          <w:color w:val="000000" w:themeColor="text1"/>
          <w:szCs w:val="24"/>
          <w:lang w:bidi="ar-SA"/>
        </w:rPr>
        <w:t>Recomendaciones</w:t>
      </w:r>
      <w:r>
        <w:rPr>
          <w:rFonts w:ascii="Arial" w:hAnsi="Arial" w:cs="Arial"/>
          <w:color w:val="000000" w:themeColor="text1"/>
          <w:szCs w:val="24"/>
          <w:lang w:bidi="ar-SA"/>
        </w:rPr>
        <w:t>: Dar seguimiento a las acciones emprendidas en defensa de los intereses de las personas estudiantes ante el Ministerio de Educación, el Servicio Civil y la Sala Constitucional.</w:t>
      </w:r>
    </w:p>
    <w:p w14:paraId="4D47D870" w14:textId="77777777" w:rsidR="00D94259" w:rsidRPr="006C2FB5" w:rsidRDefault="00D94259" w:rsidP="00D94259">
      <w:pPr>
        <w:pStyle w:val="Prrafodelista"/>
        <w:spacing w:line="360" w:lineRule="auto"/>
        <w:ind w:left="0"/>
        <w:jc w:val="both"/>
        <w:rPr>
          <w:color w:val="000000" w:themeColor="text1"/>
        </w:rPr>
      </w:pPr>
      <w:r>
        <w:rPr>
          <w:rFonts w:ascii="Arial" w:hAnsi="Arial" w:cs="Arial"/>
          <w:color w:val="000000" w:themeColor="text1"/>
          <w:szCs w:val="24"/>
          <w:lang w:bidi="ar-SA"/>
        </w:rPr>
        <w:lastRenderedPageBreak/>
        <w:t>Mantener una actitud enérgica de lucha por la defensa de nuestra Unidad Académica como Escuela y emprender acciones contra el legalismo y visión reglamentista presente en la Universidad.</w:t>
      </w:r>
    </w:p>
    <w:p w14:paraId="58470E63" w14:textId="77777777" w:rsidR="006D54E6" w:rsidRPr="00637C95" w:rsidRDefault="006D54E6" w:rsidP="006D54E6">
      <w:pPr>
        <w:spacing w:after="0" w:line="360" w:lineRule="auto"/>
        <w:ind w:left="720"/>
        <w:jc w:val="both"/>
        <w:rPr>
          <w:rFonts w:ascii="Arial" w:hAnsi="Arial" w:cs="Arial"/>
          <w:color w:val="000000" w:themeColor="text1"/>
          <w:sz w:val="24"/>
          <w:szCs w:val="24"/>
          <w:lang w:bidi="ar-SA"/>
        </w:rPr>
      </w:pPr>
    </w:p>
    <w:p w14:paraId="38FFD3AB" w14:textId="77777777" w:rsidR="006D54E6" w:rsidRDefault="006D54E6" w:rsidP="006D54E6">
      <w:pPr>
        <w:spacing w:after="0" w:line="360" w:lineRule="auto"/>
        <w:jc w:val="both"/>
        <w:rPr>
          <w:b/>
          <w:bCs/>
          <w:color w:val="000000" w:themeColor="text1"/>
        </w:rPr>
      </w:pPr>
      <w:r w:rsidRPr="00637C95">
        <w:rPr>
          <w:rFonts w:ascii="Arial" w:hAnsi="Arial" w:cs="Arial"/>
          <w:b/>
          <w:bCs/>
          <w:color w:val="000000" w:themeColor="text1"/>
          <w:sz w:val="24"/>
          <w:szCs w:val="24"/>
          <w:lang w:bidi="ar-SA"/>
        </w:rPr>
        <w:t>Limitaciones</w:t>
      </w:r>
    </w:p>
    <w:p w14:paraId="49680995" w14:textId="77777777" w:rsidR="006D54E6" w:rsidRPr="003649A6" w:rsidRDefault="006D54E6" w:rsidP="006D54E6">
      <w:pPr>
        <w:spacing w:after="0" w:line="360" w:lineRule="auto"/>
        <w:jc w:val="both"/>
        <w:rPr>
          <w:b/>
          <w:bCs/>
          <w:color w:val="000000" w:themeColor="text1"/>
        </w:rPr>
      </w:pPr>
      <w:r>
        <w:rPr>
          <w:rFonts w:ascii="Arial" w:hAnsi="Arial" w:cs="Arial"/>
          <w:color w:val="000000" w:themeColor="text1"/>
          <w:sz w:val="24"/>
          <w:szCs w:val="24"/>
          <w:lang w:bidi="ar-SA"/>
        </w:rPr>
        <w:t>Las dificultades de acceso a los servicios que brinda una Universidad pensada para la presencialidad hace que los procesos de matrícula, becas, pagos entre otros se dificulten tratándose de nuestras ofertas virtuales.</w:t>
      </w:r>
    </w:p>
    <w:p w14:paraId="37447764" w14:textId="77777777" w:rsidR="002B4198" w:rsidRDefault="006D54E6" w:rsidP="0078757C">
      <w:pPr>
        <w:spacing w:after="0" w:line="360" w:lineRule="auto"/>
        <w:jc w:val="both"/>
        <w:rPr>
          <w:rFonts w:ascii="Arial" w:hAnsi="Arial" w:cs="Arial"/>
          <w:color w:val="000000" w:themeColor="text1"/>
          <w:sz w:val="24"/>
          <w:szCs w:val="24"/>
          <w:lang w:bidi="ar-SA"/>
        </w:rPr>
      </w:pPr>
      <w:r w:rsidRPr="00637C95">
        <w:rPr>
          <w:rFonts w:ascii="Arial" w:hAnsi="Arial" w:cs="Arial"/>
          <w:color w:val="000000" w:themeColor="text1"/>
          <w:sz w:val="24"/>
          <w:szCs w:val="24"/>
          <w:lang w:bidi="ar-SA"/>
        </w:rPr>
        <w:t xml:space="preserve">Las limitaciones en cuanto a tiempos, nos hará reducir significativamente la oferta de cursos optativos. </w:t>
      </w:r>
    </w:p>
    <w:p w14:paraId="58A4FE22" w14:textId="77777777" w:rsidR="00D94259" w:rsidRPr="0078757C" w:rsidRDefault="00D94259" w:rsidP="0078757C">
      <w:pPr>
        <w:spacing w:after="0" w:line="360" w:lineRule="auto"/>
        <w:jc w:val="both"/>
        <w:rPr>
          <w:color w:val="000000" w:themeColor="text1"/>
        </w:rPr>
      </w:pPr>
      <w:r w:rsidRPr="00D94259">
        <w:rPr>
          <w:rFonts w:ascii="Arial" w:hAnsi="Arial" w:cs="Arial"/>
          <w:b/>
          <w:color w:val="000000" w:themeColor="text1"/>
          <w:szCs w:val="24"/>
          <w:lang w:bidi="ar-SA"/>
        </w:rPr>
        <w:t>Recomendaciones</w:t>
      </w:r>
      <w:r>
        <w:rPr>
          <w:rFonts w:ascii="Arial" w:hAnsi="Arial" w:cs="Arial"/>
          <w:color w:val="000000" w:themeColor="text1"/>
          <w:szCs w:val="24"/>
          <w:lang w:bidi="ar-SA"/>
        </w:rPr>
        <w:t>:</w:t>
      </w:r>
      <w:r w:rsidR="003B6324">
        <w:rPr>
          <w:rFonts w:ascii="Arial" w:hAnsi="Arial" w:cs="Arial"/>
          <w:color w:val="000000" w:themeColor="text1"/>
          <w:szCs w:val="24"/>
          <w:lang w:bidi="ar-SA"/>
        </w:rPr>
        <w:t xml:space="preserve"> Continuar con las acciones emprendidas para solucionar los problemas evidenciados en la virtualidad, y realizar gestiones para conseguir al menos un cuarto de tiempo más.</w:t>
      </w:r>
    </w:p>
    <w:p w14:paraId="4CB65124" w14:textId="77777777" w:rsidR="00D94259" w:rsidRDefault="00D94259" w:rsidP="007B45DF">
      <w:pPr>
        <w:spacing w:after="0" w:line="240" w:lineRule="auto"/>
        <w:jc w:val="center"/>
        <w:rPr>
          <w:rFonts w:ascii="Arial" w:hAnsi="Arial" w:cs="Arial"/>
          <w:color w:val="1E1E1E"/>
          <w:sz w:val="36"/>
          <w:szCs w:val="36"/>
          <w:lang w:bidi="ar-SA"/>
        </w:rPr>
      </w:pPr>
    </w:p>
    <w:p w14:paraId="0953B669" w14:textId="77777777" w:rsidR="00D94259" w:rsidRDefault="00D94259" w:rsidP="007B45DF">
      <w:pPr>
        <w:spacing w:after="0" w:line="240" w:lineRule="auto"/>
        <w:jc w:val="center"/>
        <w:rPr>
          <w:rFonts w:ascii="Arial" w:hAnsi="Arial" w:cs="Arial"/>
          <w:color w:val="1E1E1E"/>
          <w:sz w:val="36"/>
          <w:szCs w:val="36"/>
          <w:lang w:bidi="ar-SA"/>
        </w:rPr>
      </w:pPr>
    </w:p>
    <w:p w14:paraId="6B8995EF" w14:textId="77777777" w:rsidR="00D94259" w:rsidRDefault="00D94259" w:rsidP="007B45DF">
      <w:pPr>
        <w:spacing w:after="0" w:line="240" w:lineRule="auto"/>
        <w:jc w:val="center"/>
        <w:rPr>
          <w:rFonts w:ascii="Arial" w:hAnsi="Arial" w:cs="Arial"/>
          <w:color w:val="1E1E1E"/>
          <w:sz w:val="36"/>
          <w:szCs w:val="36"/>
          <w:lang w:bidi="ar-SA"/>
        </w:rPr>
      </w:pPr>
    </w:p>
    <w:p w14:paraId="1849F015" w14:textId="77777777" w:rsidR="00D94259" w:rsidRDefault="00D94259" w:rsidP="007B45DF">
      <w:pPr>
        <w:spacing w:after="0" w:line="240" w:lineRule="auto"/>
        <w:jc w:val="center"/>
        <w:rPr>
          <w:rFonts w:ascii="Arial" w:hAnsi="Arial" w:cs="Arial"/>
          <w:color w:val="1E1E1E"/>
          <w:sz w:val="36"/>
          <w:szCs w:val="36"/>
          <w:lang w:bidi="ar-SA"/>
        </w:rPr>
      </w:pPr>
    </w:p>
    <w:p w14:paraId="678C0BA6" w14:textId="77777777" w:rsidR="00D94259" w:rsidRDefault="00D94259" w:rsidP="007B45DF">
      <w:pPr>
        <w:spacing w:after="0" w:line="240" w:lineRule="auto"/>
        <w:jc w:val="center"/>
        <w:rPr>
          <w:rFonts w:ascii="Arial" w:hAnsi="Arial" w:cs="Arial"/>
          <w:color w:val="1E1E1E"/>
          <w:sz w:val="36"/>
          <w:szCs w:val="36"/>
          <w:lang w:bidi="ar-SA"/>
        </w:rPr>
      </w:pPr>
    </w:p>
    <w:p w14:paraId="02A7DE16" w14:textId="77777777" w:rsidR="00D94259" w:rsidRDefault="00D94259" w:rsidP="007B45DF">
      <w:pPr>
        <w:spacing w:after="0" w:line="240" w:lineRule="auto"/>
        <w:jc w:val="center"/>
        <w:rPr>
          <w:rFonts w:ascii="Arial" w:hAnsi="Arial" w:cs="Arial"/>
          <w:color w:val="1E1E1E"/>
          <w:sz w:val="36"/>
          <w:szCs w:val="36"/>
          <w:lang w:bidi="ar-SA"/>
        </w:rPr>
      </w:pPr>
    </w:p>
    <w:p w14:paraId="7CFFB25A" w14:textId="77777777" w:rsidR="00D94259" w:rsidRDefault="00D94259" w:rsidP="007B45DF">
      <w:pPr>
        <w:spacing w:after="0" w:line="240" w:lineRule="auto"/>
        <w:jc w:val="center"/>
        <w:rPr>
          <w:rFonts w:ascii="Arial" w:hAnsi="Arial" w:cs="Arial"/>
          <w:color w:val="1E1E1E"/>
          <w:sz w:val="36"/>
          <w:szCs w:val="36"/>
          <w:lang w:bidi="ar-SA"/>
        </w:rPr>
      </w:pPr>
    </w:p>
    <w:p w14:paraId="786A2805" w14:textId="77777777" w:rsidR="003B6324" w:rsidRDefault="003B6324" w:rsidP="007B45DF">
      <w:pPr>
        <w:spacing w:after="0" w:line="240" w:lineRule="auto"/>
        <w:jc w:val="center"/>
        <w:rPr>
          <w:rFonts w:ascii="Arial" w:hAnsi="Arial" w:cs="Arial"/>
          <w:color w:val="1E1E1E"/>
          <w:sz w:val="36"/>
          <w:szCs w:val="36"/>
          <w:lang w:bidi="ar-SA"/>
        </w:rPr>
      </w:pPr>
    </w:p>
    <w:p w14:paraId="1B8E4C5E" w14:textId="77777777" w:rsidR="003B6324" w:rsidRDefault="003B6324" w:rsidP="007B45DF">
      <w:pPr>
        <w:spacing w:after="0" w:line="240" w:lineRule="auto"/>
        <w:jc w:val="center"/>
        <w:rPr>
          <w:rFonts w:ascii="Arial" w:hAnsi="Arial" w:cs="Arial"/>
          <w:color w:val="1E1E1E"/>
          <w:sz w:val="36"/>
          <w:szCs w:val="36"/>
          <w:lang w:bidi="ar-SA"/>
        </w:rPr>
      </w:pPr>
    </w:p>
    <w:p w14:paraId="3D147210" w14:textId="77777777" w:rsidR="003B6324" w:rsidRDefault="003B6324" w:rsidP="007B45DF">
      <w:pPr>
        <w:spacing w:after="0" w:line="240" w:lineRule="auto"/>
        <w:jc w:val="center"/>
        <w:rPr>
          <w:rFonts w:ascii="Arial" w:hAnsi="Arial" w:cs="Arial"/>
          <w:color w:val="1E1E1E"/>
          <w:sz w:val="36"/>
          <w:szCs w:val="36"/>
          <w:lang w:bidi="ar-SA"/>
        </w:rPr>
      </w:pPr>
    </w:p>
    <w:p w14:paraId="5468A754" w14:textId="77777777" w:rsidR="003B6324" w:rsidRDefault="003B6324" w:rsidP="007B45DF">
      <w:pPr>
        <w:spacing w:after="0" w:line="240" w:lineRule="auto"/>
        <w:jc w:val="center"/>
        <w:rPr>
          <w:rFonts w:ascii="Arial" w:hAnsi="Arial" w:cs="Arial"/>
          <w:color w:val="1E1E1E"/>
          <w:sz w:val="36"/>
          <w:szCs w:val="36"/>
          <w:lang w:bidi="ar-SA"/>
        </w:rPr>
      </w:pPr>
    </w:p>
    <w:p w14:paraId="4DE82159" w14:textId="77777777" w:rsidR="003B6324" w:rsidRDefault="003B6324" w:rsidP="007B45DF">
      <w:pPr>
        <w:spacing w:after="0" w:line="240" w:lineRule="auto"/>
        <w:jc w:val="center"/>
        <w:rPr>
          <w:rFonts w:ascii="Arial" w:hAnsi="Arial" w:cs="Arial"/>
          <w:color w:val="1E1E1E"/>
          <w:sz w:val="36"/>
          <w:szCs w:val="36"/>
          <w:lang w:bidi="ar-SA"/>
        </w:rPr>
      </w:pPr>
    </w:p>
    <w:p w14:paraId="5D543962" w14:textId="77777777" w:rsidR="003B6324" w:rsidRDefault="003B6324" w:rsidP="007B45DF">
      <w:pPr>
        <w:spacing w:after="0" w:line="240" w:lineRule="auto"/>
        <w:jc w:val="center"/>
        <w:rPr>
          <w:rFonts w:ascii="Arial" w:hAnsi="Arial" w:cs="Arial"/>
          <w:color w:val="1E1E1E"/>
          <w:sz w:val="36"/>
          <w:szCs w:val="36"/>
          <w:lang w:bidi="ar-SA"/>
        </w:rPr>
      </w:pPr>
    </w:p>
    <w:p w14:paraId="032A4D95" w14:textId="77777777" w:rsidR="003B6324" w:rsidRDefault="003B6324" w:rsidP="007B45DF">
      <w:pPr>
        <w:spacing w:after="0" w:line="240" w:lineRule="auto"/>
        <w:jc w:val="center"/>
        <w:rPr>
          <w:rFonts w:ascii="Arial" w:hAnsi="Arial" w:cs="Arial"/>
          <w:color w:val="1E1E1E"/>
          <w:sz w:val="36"/>
          <w:szCs w:val="36"/>
          <w:lang w:bidi="ar-SA"/>
        </w:rPr>
      </w:pPr>
    </w:p>
    <w:p w14:paraId="08EEEC9A" w14:textId="77777777" w:rsidR="003B6324" w:rsidRDefault="003B6324" w:rsidP="007B45DF">
      <w:pPr>
        <w:spacing w:after="0" w:line="240" w:lineRule="auto"/>
        <w:jc w:val="center"/>
        <w:rPr>
          <w:rFonts w:ascii="Arial" w:hAnsi="Arial" w:cs="Arial"/>
          <w:color w:val="1E1E1E"/>
          <w:sz w:val="36"/>
          <w:szCs w:val="36"/>
          <w:lang w:bidi="ar-SA"/>
        </w:rPr>
      </w:pPr>
    </w:p>
    <w:p w14:paraId="50F78E83" w14:textId="77777777" w:rsidR="003B6324" w:rsidRDefault="003B6324" w:rsidP="007B45DF">
      <w:pPr>
        <w:spacing w:after="0" w:line="240" w:lineRule="auto"/>
        <w:jc w:val="center"/>
        <w:rPr>
          <w:rFonts w:ascii="Arial" w:hAnsi="Arial" w:cs="Arial"/>
          <w:color w:val="1E1E1E"/>
          <w:sz w:val="36"/>
          <w:szCs w:val="36"/>
          <w:lang w:bidi="ar-SA"/>
        </w:rPr>
      </w:pPr>
    </w:p>
    <w:p w14:paraId="44231BC2" w14:textId="77777777" w:rsidR="003B6324" w:rsidRDefault="003B6324" w:rsidP="007B45DF">
      <w:pPr>
        <w:spacing w:after="0" w:line="240" w:lineRule="auto"/>
        <w:jc w:val="center"/>
        <w:rPr>
          <w:rFonts w:ascii="Arial" w:hAnsi="Arial" w:cs="Arial"/>
          <w:color w:val="1E1E1E"/>
          <w:sz w:val="36"/>
          <w:szCs w:val="36"/>
          <w:lang w:bidi="ar-SA"/>
        </w:rPr>
      </w:pPr>
    </w:p>
    <w:p w14:paraId="11ECCCC7" w14:textId="77777777" w:rsidR="003B6324" w:rsidRDefault="003B6324" w:rsidP="007B45DF">
      <w:pPr>
        <w:spacing w:after="0" w:line="240" w:lineRule="auto"/>
        <w:jc w:val="center"/>
        <w:rPr>
          <w:rFonts w:ascii="Arial" w:hAnsi="Arial" w:cs="Arial"/>
          <w:color w:val="1E1E1E"/>
          <w:sz w:val="36"/>
          <w:szCs w:val="36"/>
          <w:lang w:bidi="ar-SA"/>
        </w:rPr>
      </w:pPr>
    </w:p>
    <w:p w14:paraId="4478A5F7" w14:textId="77777777" w:rsidR="007B45DF" w:rsidRDefault="007B45DF" w:rsidP="007B45DF">
      <w:pPr>
        <w:spacing w:after="0" w:line="240" w:lineRule="auto"/>
        <w:jc w:val="center"/>
        <w:rPr>
          <w:rFonts w:ascii="Arial" w:hAnsi="Arial" w:cs="Arial"/>
          <w:color w:val="1E1E1E"/>
          <w:sz w:val="36"/>
          <w:szCs w:val="36"/>
          <w:lang w:bidi="ar-SA"/>
        </w:rPr>
      </w:pPr>
      <w:r>
        <w:rPr>
          <w:rFonts w:ascii="Arial" w:hAnsi="Arial" w:cs="Arial"/>
          <w:color w:val="1E1E1E"/>
          <w:sz w:val="36"/>
          <w:szCs w:val="36"/>
          <w:lang w:bidi="ar-SA"/>
        </w:rPr>
        <w:lastRenderedPageBreak/>
        <w:t>ANEXOS</w:t>
      </w:r>
    </w:p>
    <w:p w14:paraId="6383CCFF" w14:textId="77777777" w:rsidR="007B45DF" w:rsidRPr="002B4198" w:rsidRDefault="007B45DF" w:rsidP="002B4198">
      <w:pPr>
        <w:rPr>
          <w:rFonts w:ascii="Arial" w:hAnsi="Arial" w:cs="Arial"/>
          <w:color w:val="1E1E1E"/>
          <w:sz w:val="36"/>
          <w:szCs w:val="36"/>
          <w:lang w:bidi="ar-SA"/>
        </w:rPr>
      </w:pPr>
    </w:p>
    <w:p w14:paraId="525C2B6D" w14:textId="77777777" w:rsidR="002B4198" w:rsidRPr="00220D01" w:rsidRDefault="002B4198" w:rsidP="002B4198">
      <w:pPr>
        <w:spacing w:after="0" w:line="240" w:lineRule="auto"/>
        <w:rPr>
          <w:rFonts w:ascii="Arial" w:hAnsi="Arial" w:cs="Arial"/>
          <w:color w:val="1E1E1E"/>
          <w:sz w:val="36"/>
          <w:szCs w:val="36"/>
          <w:lang w:bidi="ar-SA"/>
        </w:rPr>
      </w:pPr>
    </w:p>
    <w:p w14:paraId="34FAD7CE" w14:textId="77777777" w:rsidR="002B4198" w:rsidRPr="002B4198" w:rsidRDefault="002B4198" w:rsidP="002B4198">
      <w:pPr>
        <w:pStyle w:val="Prrafodelista"/>
        <w:numPr>
          <w:ilvl w:val="0"/>
          <w:numId w:val="42"/>
        </w:numPr>
        <w:spacing w:before="120" w:after="120"/>
        <w:ind w:left="714" w:hanging="357"/>
        <w:jc w:val="both"/>
        <w:rPr>
          <w:rFonts w:ascii="Arial" w:hAnsi="Arial" w:cs="Arial"/>
          <w:szCs w:val="24"/>
        </w:rPr>
      </w:pPr>
      <w:r w:rsidRPr="002B4198">
        <w:rPr>
          <w:rFonts w:ascii="Arial" w:hAnsi="Arial" w:cs="Arial"/>
          <w:szCs w:val="24"/>
        </w:rPr>
        <w:t xml:space="preserve">Informe de ejecución presupuestaria al mes de diciembre de 2016 </w:t>
      </w:r>
      <w:proofErr w:type="gramStart"/>
      <w:r w:rsidRPr="002B4198">
        <w:rPr>
          <w:rFonts w:ascii="Arial" w:hAnsi="Arial" w:cs="Arial"/>
          <w:szCs w:val="24"/>
        </w:rPr>
        <w:t>y  de</w:t>
      </w:r>
      <w:proofErr w:type="gramEnd"/>
      <w:r w:rsidRPr="002B4198">
        <w:rPr>
          <w:rFonts w:ascii="Arial" w:hAnsi="Arial" w:cs="Arial"/>
          <w:szCs w:val="24"/>
        </w:rPr>
        <w:t xml:space="preserve"> enero a setiembre 2017,.</w:t>
      </w:r>
    </w:p>
    <w:p w14:paraId="1635C032" w14:textId="77777777" w:rsidR="002B4198" w:rsidRPr="002B4198" w:rsidRDefault="002B4198" w:rsidP="002B4198">
      <w:pPr>
        <w:pStyle w:val="Prrafodelista"/>
        <w:spacing w:before="120" w:after="120"/>
        <w:ind w:left="714"/>
        <w:rPr>
          <w:rFonts w:ascii="Arial" w:hAnsi="Arial" w:cs="Arial"/>
          <w:szCs w:val="24"/>
        </w:rPr>
      </w:pPr>
    </w:p>
    <w:p w14:paraId="271B0725" w14:textId="77777777" w:rsidR="002B4198" w:rsidRPr="002B4198" w:rsidRDefault="002B4198" w:rsidP="002B4198">
      <w:pPr>
        <w:pStyle w:val="Prrafodelista"/>
        <w:numPr>
          <w:ilvl w:val="0"/>
          <w:numId w:val="42"/>
        </w:numPr>
        <w:spacing w:before="120" w:after="120"/>
        <w:ind w:left="714" w:hanging="357"/>
        <w:jc w:val="both"/>
        <w:rPr>
          <w:rFonts w:ascii="Arial" w:hAnsi="Arial" w:cs="Arial"/>
          <w:szCs w:val="24"/>
        </w:rPr>
      </w:pPr>
      <w:r w:rsidRPr="002B4198">
        <w:rPr>
          <w:rFonts w:ascii="Arial" w:hAnsi="Arial" w:cs="Arial"/>
          <w:szCs w:val="24"/>
        </w:rPr>
        <w:t xml:space="preserve">Informe de ingresos y egresos de </w:t>
      </w:r>
      <w:proofErr w:type="spellStart"/>
      <w:r w:rsidRPr="002B4198">
        <w:rPr>
          <w:rFonts w:ascii="Arial" w:hAnsi="Arial" w:cs="Arial"/>
          <w:szCs w:val="24"/>
        </w:rPr>
        <w:t>fundauna</w:t>
      </w:r>
      <w:proofErr w:type="spellEnd"/>
      <w:r w:rsidRPr="002B4198">
        <w:rPr>
          <w:rFonts w:ascii="Arial" w:hAnsi="Arial" w:cs="Arial"/>
          <w:szCs w:val="24"/>
        </w:rPr>
        <w:t xml:space="preserve"> durante los periodos que incluye este informe del Proyecto 013012-0000 Maestría en Estudios Teológicos.</w:t>
      </w:r>
    </w:p>
    <w:p w14:paraId="52EDED22" w14:textId="77777777" w:rsidR="002B4198" w:rsidRPr="002B4198" w:rsidRDefault="002B4198" w:rsidP="002B4198">
      <w:pPr>
        <w:pStyle w:val="Prrafodelista"/>
        <w:rPr>
          <w:rFonts w:ascii="Arial" w:hAnsi="Arial" w:cs="Arial"/>
          <w:szCs w:val="24"/>
        </w:rPr>
      </w:pPr>
    </w:p>
    <w:p w14:paraId="0CAF1143" w14:textId="77777777" w:rsidR="002B4198" w:rsidRPr="002B4198" w:rsidRDefault="002B4198" w:rsidP="002B4198">
      <w:pPr>
        <w:pStyle w:val="Prrafodelista"/>
        <w:numPr>
          <w:ilvl w:val="0"/>
          <w:numId w:val="42"/>
        </w:numPr>
        <w:spacing w:before="120" w:after="120"/>
        <w:ind w:left="714" w:hanging="357"/>
        <w:jc w:val="both"/>
        <w:rPr>
          <w:rFonts w:ascii="Arial" w:hAnsi="Arial" w:cs="Arial"/>
          <w:szCs w:val="24"/>
        </w:rPr>
      </w:pPr>
      <w:r w:rsidRPr="002B4198">
        <w:rPr>
          <w:rFonts w:ascii="Arial" w:hAnsi="Arial" w:cs="Arial"/>
          <w:szCs w:val="24"/>
        </w:rPr>
        <w:t xml:space="preserve">Informe de ingresos y egresos de </w:t>
      </w:r>
      <w:proofErr w:type="spellStart"/>
      <w:r w:rsidRPr="002B4198">
        <w:rPr>
          <w:rFonts w:ascii="Arial" w:hAnsi="Arial" w:cs="Arial"/>
          <w:szCs w:val="24"/>
        </w:rPr>
        <w:t>fundauna</w:t>
      </w:r>
      <w:proofErr w:type="spellEnd"/>
      <w:r w:rsidRPr="002B4198">
        <w:rPr>
          <w:rFonts w:ascii="Arial" w:hAnsi="Arial" w:cs="Arial"/>
          <w:szCs w:val="24"/>
        </w:rPr>
        <w:t xml:space="preserve"> durante los periodos que incluye este informe del Proyecto 013025-0000 Desarrollo Integral y Espiritualidad de la Niñez.</w:t>
      </w:r>
    </w:p>
    <w:p w14:paraId="3335FE00" w14:textId="77777777" w:rsidR="002B4198" w:rsidRPr="002B4198" w:rsidRDefault="002B4198" w:rsidP="002B4198">
      <w:pPr>
        <w:pStyle w:val="Prrafodelista"/>
        <w:rPr>
          <w:rFonts w:ascii="Arial" w:hAnsi="Arial" w:cs="Arial"/>
          <w:szCs w:val="24"/>
        </w:rPr>
      </w:pPr>
    </w:p>
    <w:p w14:paraId="395E047E" w14:textId="77777777" w:rsidR="002B4198" w:rsidRPr="002B4198" w:rsidRDefault="002B4198" w:rsidP="002B4198">
      <w:pPr>
        <w:pStyle w:val="Prrafodelista"/>
        <w:numPr>
          <w:ilvl w:val="0"/>
          <w:numId w:val="42"/>
        </w:numPr>
        <w:spacing w:before="120" w:after="120"/>
        <w:ind w:left="714" w:hanging="357"/>
        <w:jc w:val="both"/>
        <w:rPr>
          <w:rFonts w:ascii="Arial" w:hAnsi="Arial" w:cs="Arial"/>
          <w:szCs w:val="24"/>
        </w:rPr>
      </w:pPr>
      <w:r w:rsidRPr="002B4198">
        <w:rPr>
          <w:rFonts w:ascii="Arial" w:hAnsi="Arial" w:cs="Arial"/>
          <w:szCs w:val="24"/>
        </w:rPr>
        <w:t xml:space="preserve">Informe de ingresos y egresos de </w:t>
      </w:r>
      <w:proofErr w:type="spellStart"/>
      <w:r w:rsidRPr="002B4198">
        <w:rPr>
          <w:rFonts w:ascii="Arial" w:hAnsi="Arial" w:cs="Arial"/>
          <w:szCs w:val="24"/>
        </w:rPr>
        <w:t>fundauna</w:t>
      </w:r>
      <w:proofErr w:type="spellEnd"/>
      <w:r w:rsidRPr="002B4198">
        <w:rPr>
          <w:rFonts w:ascii="Arial" w:hAnsi="Arial" w:cs="Arial"/>
          <w:szCs w:val="24"/>
        </w:rPr>
        <w:t xml:space="preserve"> durante los periodos que incluye este informe del Proyecto 053018-0000 Cosmovisión </w:t>
      </w:r>
      <w:proofErr w:type="spellStart"/>
      <w:r w:rsidRPr="002B4198">
        <w:rPr>
          <w:rFonts w:ascii="Arial" w:hAnsi="Arial" w:cs="Arial"/>
          <w:szCs w:val="24"/>
        </w:rPr>
        <w:t>Malecu</w:t>
      </w:r>
      <w:proofErr w:type="spellEnd"/>
      <w:r w:rsidRPr="002B4198">
        <w:rPr>
          <w:rFonts w:ascii="Arial" w:hAnsi="Arial" w:cs="Arial"/>
          <w:szCs w:val="24"/>
        </w:rPr>
        <w:t>.</w:t>
      </w:r>
    </w:p>
    <w:p w14:paraId="66DF1BFB" w14:textId="77777777" w:rsidR="002B4198" w:rsidRPr="002B4198" w:rsidRDefault="002B4198" w:rsidP="002B4198">
      <w:pPr>
        <w:pStyle w:val="Prrafodelista"/>
        <w:rPr>
          <w:rFonts w:ascii="Arial" w:hAnsi="Arial" w:cs="Arial"/>
          <w:szCs w:val="24"/>
          <w:highlight w:val="yellow"/>
        </w:rPr>
      </w:pPr>
    </w:p>
    <w:p w14:paraId="18414D98" w14:textId="77777777" w:rsidR="002B4198" w:rsidRDefault="002B4198" w:rsidP="002B4198">
      <w:pPr>
        <w:pStyle w:val="Prrafodelista"/>
        <w:numPr>
          <w:ilvl w:val="0"/>
          <w:numId w:val="42"/>
        </w:numPr>
        <w:spacing w:before="120" w:after="120"/>
        <w:jc w:val="both"/>
        <w:rPr>
          <w:rFonts w:ascii="Arial" w:hAnsi="Arial" w:cs="Arial"/>
          <w:color w:val="000000" w:themeColor="text1"/>
          <w:szCs w:val="24"/>
        </w:rPr>
      </w:pPr>
      <w:r w:rsidRPr="00B47A85">
        <w:rPr>
          <w:rFonts w:ascii="Arial" w:hAnsi="Arial" w:cs="Arial"/>
          <w:color w:val="000000" w:themeColor="text1"/>
          <w:szCs w:val="24"/>
        </w:rPr>
        <w:t>Informe de publicaciones del período</w:t>
      </w:r>
    </w:p>
    <w:p w14:paraId="1C4A78CB" w14:textId="77777777" w:rsidR="002B4198" w:rsidRPr="002B4198" w:rsidRDefault="002B4198" w:rsidP="002B4198">
      <w:pPr>
        <w:pStyle w:val="Prrafodelista"/>
        <w:rPr>
          <w:rFonts w:ascii="Arial" w:hAnsi="Arial" w:cs="Arial"/>
          <w:color w:val="000000" w:themeColor="text1"/>
          <w:szCs w:val="24"/>
        </w:rPr>
      </w:pPr>
    </w:p>
    <w:p w14:paraId="7008BC8A" w14:textId="77777777" w:rsidR="002B4198" w:rsidRPr="002B4198" w:rsidRDefault="002B4198" w:rsidP="002B4198">
      <w:pPr>
        <w:pStyle w:val="Prrafodelista"/>
        <w:spacing w:before="120" w:after="120"/>
        <w:jc w:val="both"/>
        <w:rPr>
          <w:rFonts w:ascii="Arial" w:hAnsi="Arial" w:cs="Arial"/>
          <w:color w:val="000000" w:themeColor="text1"/>
          <w:szCs w:val="24"/>
        </w:rPr>
      </w:pPr>
    </w:p>
    <w:p w14:paraId="1A35EE33" w14:textId="77777777" w:rsidR="002B4198" w:rsidRDefault="002B4198" w:rsidP="002B4198">
      <w:pPr>
        <w:pStyle w:val="Prrafodelista"/>
        <w:numPr>
          <w:ilvl w:val="0"/>
          <w:numId w:val="42"/>
        </w:numPr>
        <w:spacing w:before="120" w:after="120"/>
        <w:jc w:val="both"/>
        <w:rPr>
          <w:rFonts w:ascii="Arial" w:hAnsi="Arial" w:cs="Arial"/>
          <w:color w:val="000000" w:themeColor="text1"/>
          <w:szCs w:val="24"/>
        </w:rPr>
      </w:pPr>
      <w:r>
        <w:rPr>
          <w:rFonts w:ascii="Arial" w:hAnsi="Arial" w:cs="Arial"/>
          <w:color w:val="000000" w:themeColor="text1"/>
          <w:szCs w:val="24"/>
        </w:rPr>
        <w:t xml:space="preserve">Informe de  peticiones,  correspondencia recibida y contestada. </w:t>
      </w:r>
    </w:p>
    <w:p w14:paraId="21FFDBF1" w14:textId="77777777" w:rsidR="002B4198" w:rsidRPr="00B94CBC" w:rsidRDefault="002B4198" w:rsidP="002B4198">
      <w:pPr>
        <w:pStyle w:val="Prrafodelista"/>
        <w:spacing w:before="120" w:after="120"/>
        <w:ind w:left="714"/>
        <w:jc w:val="both"/>
        <w:rPr>
          <w:rFonts w:ascii="Arial" w:hAnsi="Arial" w:cs="Arial"/>
          <w:szCs w:val="24"/>
          <w:highlight w:val="yellow"/>
        </w:rPr>
      </w:pPr>
    </w:p>
    <w:p w14:paraId="6FA575FA" w14:textId="77777777" w:rsidR="006D54E6" w:rsidRPr="00B47A85" w:rsidRDefault="006D54E6" w:rsidP="006D54E6">
      <w:pPr>
        <w:pStyle w:val="Prrafodelista"/>
        <w:spacing w:before="120" w:after="120"/>
        <w:ind w:left="1077"/>
        <w:jc w:val="both"/>
        <w:rPr>
          <w:rFonts w:ascii="Arial" w:hAnsi="Arial" w:cs="Arial"/>
          <w:color w:val="000000" w:themeColor="text1"/>
          <w:szCs w:val="24"/>
        </w:rPr>
      </w:pPr>
    </w:p>
    <w:p w14:paraId="39ABF853" w14:textId="77777777" w:rsidR="007B45DF" w:rsidRPr="00B47A85" w:rsidRDefault="007B45DF" w:rsidP="007B45DF">
      <w:pPr>
        <w:spacing w:before="120" w:after="120"/>
        <w:ind w:left="357"/>
        <w:jc w:val="both"/>
        <w:rPr>
          <w:color w:val="000000" w:themeColor="text1"/>
        </w:rPr>
      </w:pPr>
    </w:p>
    <w:p w14:paraId="15624F69" w14:textId="77777777" w:rsidR="00AD1DFD" w:rsidRDefault="00AD1DFD">
      <w:pPr>
        <w:spacing w:before="120" w:after="120"/>
        <w:ind w:left="357"/>
        <w:jc w:val="both"/>
        <w:rPr>
          <w:color w:val="000000" w:themeColor="text1"/>
        </w:rPr>
      </w:pPr>
    </w:p>
    <w:p w14:paraId="778D3F04" w14:textId="77777777" w:rsidR="00515785" w:rsidRDefault="00515785">
      <w:pPr>
        <w:spacing w:before="120" w:after="120"/>
        <w:ind w:left="357"/>
        <w:jc w:val="both"/>
        <w:rPr>
          <w:color w:val="000000" w:themeColor="text1"/>
        </w:rPr>
      </w:pPr>
    </w:p>
    <w:p w14:paraId="00B76E6C" w14:textId="77777777" w:rsidR="00515785" w:rsidRDefault="00515785">
      <w:pPr>
        <w:spacing w:before="120" w:after="120"/>
        <w:ind w:left="357"/>
        <w:jc w:val="both"/>
        <w:rPr>
          <w:color w:val="000000" w:themeColor="text1"/>
        </w:rPr>
      </w:pPr>
    </w:p>
    <w:p w14:paraId="1813E35A" w14:textId="77777777" w:rsidR="00515785" w:rsidRDefault="00515785">
      <w:pPr>
        <w:spacing w:before="120" w:after="120"/>
        <w:ind w:left="357"/>
        <w:jc w:val="both"/>
        <w:rPr>
          <w:color w:val="000000" w:themeColor="text1"/>
        </w:rPr>
      </w:pPr>
    </w:p>
    <w:p w14:paraId="4E05BD6D" w14:textId="77777777" w:rsidR="00515785" w:rsidRDefault="00515785">
      <w:pPr>
        <w:spacing w:before="120" w:after="120"/>
        <w:ind w:left="357"/>
        <w:jc w:val="both"/>
        <w:rPr>
          <w:color w:val="000000" w:themeColor="text1"/>
        </w:rPr>
      </w:pPr>
    </w:p>
    <w:p w14:paraId="4D40D9BF" w14:textId="77777777" w:rsidR="00515785" w:rsidRDefault="00515785">
      <w:pPr>
        <w:spacing w:before="120" w:after="120"/>
        <w:ind w:left="357"/>
        <w:jc w:val="both"/>
        <w:rPr>
          <w:color w:val="000000" w:themeColor="text1"/>
        </w:rPr>
      </w:pPr>
    </w:p>
    <w:p w14:paraId="4BEE6022" w14:textId="77777777" w:rsidR="00515785" w:rsidRDefault="00515785">
      <w:pPr>
        <w:spacing w:before="120" w:after="120"/>
        <w:ind w:left="357"/>
        <w:jc w:val="both"/>
        <w:rPr>
          <w:color w:val="000000" w:themeColor="text1"/>
        </w:rPr>
      </w:pPr>
    </w:p>
    <w:p w14:paraId="12EAD9D6" w14:textId="77777777" w:rsidR="00515785" w:rsidRDefault="00515785">
      <w:pPr>
        <w:spacing w:before="120" w:after="120"/>
        <w:ind w:left="357"/>
        <w:jc w:val="both"/>
        <w:rPr>
          <w:color w:val="000000" w:themeColor="text1"/>
        </w:rPr>
      </w:pPr>
    </w:p>
    <w:p w14:paraId="56B3A648" w14:textId="77777777" w:rsidR="00515785" w:rsidRDefault="00515785">
      <w:pPr>
        <w:spacing w:before="120" w:after="120"/>
        <w:ind w:left="357"/>
        <w:jc w:val="both"/>
        <w:rPr>
          <w:color w:val="000000" w:themeColor="text1"/>
        </w:rPr>
      </w:pPr>
    </w:p>
    <w:p w14:paraId="44FEF332" w14:textId="77777777" w:rsidR="00515785" w:rsidRDefault="00515785">
      <w:pPr>
        <w:spacing w:before="120" w:after="120"/>
        <w:ind w:left="357"/>
        <w:jc w:val="both"/>
        <w:rPr>
          <w:color w:val="000000" w:themeColor="text1"/>
        </w:rPr>
      </w:pPr>
    </w:p>
    <w:p w14:paraId="03C4933E" w14:textId="77777777" w:rsidR="00515785" w:rsidRDefault="00515785">
      <w:pPr>
        <w:spacing w:before="120" w:after="120"/>
        <w:ind w:left="357"/>
        <w:jc w:val="both"/>
        <w:rPr>
          <w:color w:val="000000" w:themeColor="text1"/>
        </w:rPr>
      </w:pPr>
    </w:p>
    <w:p w14:paraId="27516F57" w14:textId="77777777" w:rsidR="00515785" w:rsidRDefault="00515785">
      <w:pPr>
        <w:spacing w:before="120" w:after="120"/>
        <w:ind w:left="357"/>
        <w:jc w:val="both"/>
        <w:rPr>
          <w:color w:val="000000" w:themeColor="text1"/>
        </w:rPr>
      </w:pPr>
    </w:p>
    <w:p w14:paraId="7A2930D2" w14:textId="77777777" w:rsidR="00515785" w:rsidRDefault="00515785">
      <w:pPr>
        <w:spacing w:before="120" w:after="120"/>
        <w:ind w:left="357"/>
        <w:jc w:val="both"/>
        <w:rPr>
          <w:color w:val="000000" w:themeColor="text1"/>
        </w:rPr>
      </w:pPr>
    </w:p>
    <w:p w14:paraId="1942EECA" w14:textId="77777777" w:rsidR="00515785" w:rsidRDefault="00515785">
      <w:pPr>
        <w:spacing w:before="120" w:after="120"/>
        <w:ind w:left="357"/>
        <w:jc w:val="both"/>
        <w:rPr>
          <w:color w:val="000000" w:themeColor="text1"/>
        </w:rPr>
      </w:pPr>
    </w:p>
    <w:p w14:paraId="37CF70A8" w14:textId="77777777" w:rsidR="00515785" w:rsidRDefault="00515785">
      <w:pPr>
        <w:spacing w:before="120" w:after="120"/>
        <w:ind w:left="357"/>
        <w:jc w:val="both"/>
        <w:rPr>
          <w:color w:val="000000" w:themeColor="text1"/>
        </w:rPr>
      </w:pPr>
    </w:p>
    <w:p w14:paraId="2C21BC7E" w14:textId="77777777" w:rsidR="00515785" w:rsidRDefault="00515785">
      <w:pPr>
        <w:spacing w:before="120" w:after="120"/>
        <w:ind w:left="357"/>
        <w:jc w:val="both"/>
        <w:rPr>
          <w:color w:val="000000" w:themeColor="text1"/>
        </w:rPr>
      </w:pPr>
    </w:p>
    <w:p w14:paraId="2548F0FC" w14:textId="77777777" w:rsidR="00515785" w:rsidRDefault="00515785">
      <w:pPr>
        <w:spacing w:before="120" w:after="120"/>
        <w:ind w:left="357"/>
        <w:jc w:val="both"/>
        <w:rPr>
          <w:color w:val="000000" w:themeColor="text1"/>
        </w:rPr>
      </w:pPr>
    </w:p>
    <w:p w14:paraId="7A51CAC3" w14:textId="77777777" w:rsidR="00515785" w:rsidRDefault="00515785" w:rsidP="00515785">
      <w:pPr>
        <w:pStyle w:val="Sinespaciado"/>
        <w:jc w:val="center"/>
        <w:rPr>
          <w:rFonts w:ascii="Times New Roman" w:hAnsi="Times New Roman" w:cs="Times New Roman"/>
          <w:b/>
          <w:sz w:val="24"/>
          <w:szCs w:val="24"/>
          <w:u w:val="single"/>
        </w:rPr>
      </w:pPr>
    </w:p>
    <w:p w14:paraId="2EDC852A" w14:textId="77777777" w:rsidR="00515785" w:rsidRDefault="00515785">
      <w:pPr>
        <w:spacing w:before="120" w:after="120"/>
        <w:ind w:left="357"/>
        <w:jc w:val="both"/>
        <w:rPr>
          <w:color w:val="000000" w:themeColor="text1"/>
        </w:rPr>
      </w:pPr>
    </w:p>
    <w:p w14:paraId="5CED6C81" w14:textId="77777777" w:rsidR="00515785" w:rsidRDefault="00515785">
      <w:pPr>
        <w:spacing w:before="120" w:after="120"/>
        <w:ind w:left="357"/>
        <w:jc w:val="both"/>
        <w:rPr>
          <w:color w:val="000000" w:themeColor="text1"/>
        </w:rPr>
      </w:pPr>
    </w:p>
    <w:p w14:paraId="1B687F4F" w14:textId="77777777" w:rsidR="00515785" w:rsidRDefault="00515785">
      <w:pPr>
        <w:spacing w:before="120" w:after="120"/>
        <w:ind w:left="357"/>
        <w:jc w:val="both"/>
        <w:rPr>
          <w:color w:val="000000" w:themeColor="text1"/>
        </w:rPr>
      </w:pPr>
    </w:p>
    <w:p w14:paraId="12E8C980" w14:textId="77777777" w:rsidR="00515785" w:rsidRDefault="00515785">
      <w:pPr>
        <w:spacing w:before="120" w:after="120"/>
        <w:ind w:left="357"/>
        <w:jc w:val="both"/>
        <w:rPr>
          <w:color w:val="000000" w:themeColor="text1"/>
        </w:rPr>
      </w:pPr>
    </w:p>
    <w:p w14:paraId="0786F823" w14:textId="77777777" w:rsidR="00515785" w:rsidRDefault="00515785">
      <w:pPr>
        <w:spacing w:before="120" w:after="120"/>
        <w:ind w:left="357"/>
        <w:jc w:val="both"/>
        <w:rPr>
          <w:color w:val="000000" w:themeColor="text1"/>
        </w:rPr>
      </w:pPr>
    </w:p>
    <w:p w14:paraId="5FEA18E0" w14:textId="77777777" w:rsidR="00515785" w:rsidRDefault="00515785">
      <w:pPr>
        <w:spacing w:before="120" w:after="120"/>
        <w:ind w:left="357"/>
        <w:jc w:val="both"/>
        <w:rPr>
          <w:color w:val="000000" w:themeColor="text1"/>
        </w:rPr>
      </w:pPr>
    </w:p>
    <w:p w14:paraId="32C93220" w14:textId="77777777" w:rsidR="00515785" w:rsidRDefault="00515785">
      <w:pPr>
        <w:spacing w:before="120" w:after="120"/>
        <w:ind w:left="357"/>
        <w:jc w:val="both"/>
        <w:rPr>
          <w:color w:val="000000" w:themeColor="text1"/>
        </w:rPr>
      </w:pPr>
    </w:p>
    <w:p w14:paraId="6B94CCEA" w14:textId="77777777" w:rsidR="00515785" w:rsidRDefault="00515785">
      <w:pPr>
        <w:spacing w:before="120" w:after="120"/>
        <w:ind w:left="357"/>
        <w:jc w:val="both"/>
        <w:rPr>
          <w:color w:val="000000" w:themeColor="text1"/>
        </w:rPr>
      </w:pPr>
    </w:p>
    <w:sectPr w:rsidR="00515785" w:rsidSect="00AD1DFD">
      <w:footerReference w:type="default" r:id="rId13"/>
      <w:pgSz w:w="12240" w:h="15840"/>
      <w:pgMar w:top="1417" w:right="1701" w:bottom="1417" w:left="1701" w:header="0" w:footer="708"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48E77" w14:textId="77777777" w:rsidR="00DE1860" w:rsidRDefault="00DE1860" w:rsidP="00AD1DFD">
      <w:pPr>
        <w:spacing w:after="0" w:line="240" w:lineRule="auto"/>
      </w:pPr>
      <w:r>
        <w:separator/>
      </w:r>
    </w:p>
  </w:endnote>
  <w:endnote w:type="continuationSeparator" w:id="0">
    <w:p w14:paraId="1B6B8A0A" w14:textId="77777777" w:rsidR="00DE1860" w:rsidRDefault="00DE1860" w:rsidP="00AD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OpenSymbol">
    <w:altName w:val="Arial Unicode MS"/>
    <w:charset w:val="80"/>
    <w:family w:val="auto"/>
    <w:pitch w:val="variable"/>
  </w:font>
  <w:font w:name="Liberation Sans">
    <w:altName w:val="Yu Gothic"/>
    <w:charset w:val="80"/>
    <w:family w:val="swiss"/>
    <w:pitch w:val="variable"/>
  </w:font>
  <w:font w:name="Droid Sans Fallback">
    <w:altName w:val="Times New Roman"/>
    <w:charset w:val="80"/>
    <w:family w:val="auto"/>
    <w:pitch w:val="variable"/>
  </w:font>
  <w:font w:name="FreeSans">
    <w:altName w:val="Calibri"/>
    <w:panose1 w:val="00000000000000000000"/>
    <w:charset w:val="00"/>
    <w:family w:val="roman"/>
    <w:notTrueType/>
    <w:pitch w:val="default"/>
  </w:font>
  <w:font w:name="Liberation Serif">
    <w:altName w:val="HGPMinchoE"/>
    <w:charset w:val="80"/>
    <w:family w:val="roman"/>
    <w:pitch w:val="variable"/>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8A39C" w14:textId="77777777" w:rsidR="006B0D22" w:rsidRDefault="006B0D22">
    <w:pPr>
      <w:pStyle w:val="Piedepgina"/>
      <w:pBdr>
        <w:top w:val="thinThickSmallGap" w:sz="24" w:space="1" w:color="823B0B"/>
      </w:pBdr>
    </w:pPr>
    <w:r>
      <w:rPr>
        <w:rFonts w:asciiTheme="majorHAnsi" w:hAnsiTheme="majorHAnsi"/>
      </w:rPr>
      <w:t xml:space="preserve">Informe de Rendición de Cuentas, </w:t>
    </w:r>
    <w:proofErr w:type="spellStart"/>
    <w:r>
      <w:rPr>
        <w:rFonts w:asciiTheme="majorHAnsi" w:hAnsiTheme="majorHAnsi"/>
      </w:rPr>
      <w:t>EECR</w:t>
    </w:r>
    <w:proofErr w:type="spellEnd"/>
    <w:r>
      <w:rPr>
        <w:rFonts w:asciiTheme="majorHAnsi" w:hAnsiTheme="majorHAnsi"/>
      </w:rPr>
      <w:tab/>
      <w:t xml:space="preserve"> Página </w:t>
    </w:r>
    <w:r w:rsidR="002964D2">
      <w:rPr>
        <w:rFonts w:asciiTheme="majorHAnsi" w:hAnsiTheme="majorHAnsi"/>
      </w:rPr>
      <w:fldChar w:fldCharType="begin"/>
    </w:r>
    <w:r>
      <w:instrText>PAGE</w:instrText>
    </w:r>
    <w:r w:rsidR="002964D2">
      <w:fldChar w:fldCharType="separate"/>
    </w:r>
    <w:r w:rsidR="00B6509B">
      <w:rPr>
        <w:noProof/>
      </w:rPr>
      <w:t>2</w:t>
    </w:r>
    <w:r w:rsidR="002964D2">
      <w:fldChar w:fldCharType="end"/>
    </w:r>
  </w:p>
  <w:p w14:paraId="20995FD4" w14:textId="77777777" w:rsidR="006B0D22" w:rsidRDefault="006B0D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E7617" w14:textId="77777777" w:rsidR="00DE1860" w:rsidRDefault="00DE1860" w:rsidP="00AD1DFD">
      <w:pPr>
        <w:spacing w:after="0" w:line="240" w:lineRule="auto"/>
      </w:pPr>
      <w:r>
        <w:separator/>
      </w:r>
    </w:p>
  </w:footnote>
  <w:footnote w:type="continuationSeparator" w:id="0">
    <w:p w14:paraId="7CF0C7BF" w14:textId="77777777" w:rsidR="00DE1860" w:rsidRDefault="00DE1860" w:rsidP="00AD1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3278"/>
    <w:multiLevelType w:val="hybridMultilevel"/>
    <w:tmpl w:val="B12C7A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3F57BB2"/>
    <w:multiLevelType w:val="multilevel"/>
    <w:tmpl w:val="6E12499A"/>
    <w:lvl w:ilvl="0">
      <w:start w:val="1"/>
      <w:numFmt w:val="bullet"/>
      <w:lvlText w:val=""/>
      <w:lvlJc w:val="left"/>
      <w:pPr>
        <w:ind w:left="7023" w:hanging="360"/>
      </w:pPr>
      <w:rPr>
        <w:rFonts w:ascii="Symbol" w:hAnsi="Symbol" w:cs="Symbol" w:hint="default"/>
      </w:rPr>
    </w:lvl>
    <w:lvl w:ilvl="1">
      <w:start w:val="1"/>
      <w:numFmt w:val="bullet"/>
      <w:lvlText w:val="o"/>
      <w:lvlJc w:val="left"/>
      <w:pPr>
        <w:ind w:left="731" w:hanging="360"/>
      </w:pPr>
      <w:rPr>
        <w:rFonts w:ascii="Courier New" w:hAnsi="Courier New" w:cs="Courier New" w:hint="default"/>
      </w:rPr>
    </w:lvl>
    <w:lvl w:ilvl="2">
      <w:start w:val="1"/>
      <w:numFmt w:val="bullet"/>
      <w:lvlText w:val=""/>
      <w:lvlJc w:val="left"/>
      <w:pPr>
        <w:ind w:left="1451" w:hanging="360"/>
      </w:pPr>
      <w:rPr>
        <w:rFonts w:ascii="Wingdings" w:hAnsi="Wingdings" w:cs="Wingdings" w:hint="default"/>
      </w:rPr>
    </w:lvl>
    <w:lvl w:ilvl="3">
      <w:start w:val="1"/>
      <w:numFmt w:val="bullet"/>
      <w:lvlText w:val=""/>
      <w:lvlJc w:val="left"/>
      <w:pPr>
        <w:ind w:left="2171" w:hanging="360"/>
      </w:pPr>
      <w:rPr>
        <w:rFonts w:ascii="Symbol" w:hAnsi="Symbol" w:cs="Symbol" w:hint="default"/>
      </w:rPr>
    </w:lvl>
    <w:lvl w:ilvl="4">
      <w:start w:val="1"/>
      <w:numFmt w:val="bullet"/>
      <w:lvlText w:val="o"/>
      <w:lvlJc w:val="left"/>
      <w:pPr>
        <w:ind w:left="2891" w:hanging="360"/>
      </w:pPr>
      <w:rPr>
        <w:rFonts w:ascii="Courier New" w:hAnsi="Courier New" w:cs="Courier New" w:hint="default"/>
      </w:rPr>
    </w:lvl>
    <w:lvl w:ilvl="5">
      <w:start w:val="1"/>
      <w:numFmt w:val="bullet"/>
      <w:lvlText w:val=""/>
      <w:lvlJc w:val="left"/>
      <w:pPr>
        <w:ind w:left="3611" w:hanging="360"/>
      </w:pPr>
      <w:rPr>
        <w:rFonts w:ascii="Wingdings" w:hAnsi="Wingdings" w:cs="Wingdings" w:hint="default"/>
      </w:rPr>
    </w:lvl>
    <w:lvl w:ilvl="6">
      <w:start w:val="1"/>
      <w:numFmt w:val="bullet"/>
      <w:lvlText w:val=""/>
      <w:lvlJc w:val="left"/>
      <w:pPr>
        <w:ind w:left="4331" w:hanging="360"/>
      </w:pPr>
      <w:rPr>
        <w:rFonts w:ascii="Symbol" w:hAnsi="Symbol" w:cs="Symbol" w:hint="default"/>
      </w:rPr>
    </w:lvl>
    <w:lvl w:ilvl="7">
      <w:start w:val="1"/>
      <w:numFmt w:val="bullet"/>
      <w:lvlText w:val="o"/>
      <w:lvlJc w:val="left"/>
      <w:pPr>
        <w:ind w:left="5051" w:hanging="360"/>
      </w:pPr>
      <w:rPr>
        <w:rFonts w:ascii="Courier New" w:hAnsi="Courier New" w:cs="Courier New" w:hint="default"/>
      </w:rPr>
    </w:lvl>
    <w:lvl w:ilvl="8">
      <w:start w:val="1"/>
      <w:numFmt w:val="bullet"/>
      <w:lvlText w:val=""/>
      <w:lvlJc w:val="left"/>
      <w:pPr>
        <w:ind w:left="5771" w:hanging="360"/>
      </w:pPr>
      <w:rPr>
        <w:rFonts w:ascii="Wingdings" w:hAnsi="Wingdings" w:cs="Wingdings" w:hint="default"/>
      </w:rPr>
    </w:lvl>
  </w:abstractNum>
  <w:abstractNum w:abstractNumId="2" w15:restartNumberingAfterBreak="0">
    <w:nsid w:val="0579202D"/>
    <w:multiLevelType w:val="multilevel"/>
    <w:tmpl w:val="27206C82"/>
    <w:lvl w:ilvl="0">
      <w:start w:val="1"/>
      <w:numFmt w:val="bullet"/>
      <w:lvlText w:val=""/>
      <w:lvlJc w:val="left"/>
      <w:pPr>
        <w:tabs>
          <w:tab w:val="num" w:pos="720"/>
        </w:tabs>
        <w:ind w:left="720" w:hanging="360"/>
      </w:pPr>
      <w:rPr>
        <w:rFonts w:ascii="Symbol" w:hAnsi="Symbol" w:cs="StarSymbol" w:hint="default"/>
        <w:sz w:val="18"/>
        <w:szCs w:val="18"/>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3" w15:restartNumberingAfterBreak="0">
    <w:nsid w:val="0DF05F01"/>
    <w:multiLevelType w:val="multilevel"/>
    <w:tmpl w:val="E312C318"/>
    <w:lvl w:ilvl="0">
      <w:start w:val="1"/>
      <w:numFmt w:val="lowerLetter"/>
      <w:lvlText w:val="%1)"/>
      <w:lvlJc w:val="left"/>
      <w:pPr>
        <w:ind w:left="480" w:hanging="480"/>
      </w:pPr>
      <w:rPr>
        <w:rFonts w:ascii="Arial" w:hAnsi="Arial"/>
        <w:b/>
      </w:rPr>
    </w:lvl>
    <w:lvl w:ilvl="1">
      <w:start w:val="1"/>
      <w:numFmt w:val="decimal"/>
      <w:lvlText w:val="%1.%2"/>
      <w:lvlJc w:val="left"/>
      <w:pPr>
        <w:ind w:left="412" w:hanging="480"/>
      </w:pPr>
      <w:rPr>
        <w:b/>
      </w:rPr>
    </w:lvl>
    <w:lvl w:ilvl="2">
      <w:start w:val="2"/>
      <w:numFmt w:val="decimal"/>
      <w:lvlText w:val="%1.%2.%3"/>
      <w:lvlJc w:val="left"/>
      <w:pPr>
        <w:ind w:left="584" w:hanging="720"/>
      </w:pPr>
      <w:rPr>
        <w:b/>
      </w:rPr>
    </w:lvl>
    <w:lvl w:ilvl="3">
      <w:start w:val="1"/>
      <w:numFmt w:val="decimal"/>
      <w:lvlText w:val="%1.%2.%3.%4"/>
      <w:lvlJc w:val="left"/>
      <w:pPr>
        <w:ind w:left="876" w:hanging="1080"/>
      </w:pPr>
      <w:rPr>
        <w:b/>
      </w:rPr>
    </w:lvl>
    <w:lvl w:ilvl="4">
      <w:start w:val="1"/>
      <w:numFmt w:val="decimal"/>
      <w:lvlText w:val="%1.%2.%3.%4.%5"/>
      <w:lvlJc w:val="left"/>
      <w:pPr>
        <w:ind w:left="808" w:hanging="1080"/>
      </w:pPr>
      <w:rPr>
        <w:b/>
      </w:rPr>
    </w:lvl>
    <w:lvl w:ilvl="5">
      <w:start w:val="1"/>
      <w:numFmt w:val="decimal"/>
      <w:lvlText w:val="%1.%2.%3.%4.%5.%6"/>
      <w:lvlJc w:val="left"/>
      <w:pPr>
        <w:ind w:left="1100" w:hanging="1440"/>
      </w:pPr>
      <w:rPr>
        <w:b/>
      </w:rPr>
    </w:lvl>
    <w:lvl w:ilvl="6">
      <w:start w:val="1"/>
      <w:numFmt w:val="decimal"/>
      <w:lvlText w:val="%1.%2.%3.%4.%5.%6.%7"/>
      <w:lvlJc w:val="left"/>
      <w:pPr>
        <w:ind w:left="1032" w:hanging="1440"/>
      </w:pPr>
      <w:rPr>
        <w:b/>
      </w:rPr>
    </w:lvl>
    <w:lvl w:ilvl="7">
      <w:start w:val="1"/>
      <w:numFmt w:val="decimal"/>
      <w:lvlText w:val="%1.%2.%3.%4.%5.%6.%7.%8"/>
      <w:lvlJc w:val="left"/>
      <w:pPr>
        <w:ind w:left="1324" w:hanging="1800"/>
      </w:pPr>
      <w:rPr>
        <w:b/>
      </w:rPr>
    </w:lvl>
    <w:lvl w:ilvl="8">
      <w:start w:val="1"/>
      <w:numFmt w:val="decimal"/>
      <w:lvlText w:val="%1.%2.%3.%4.%5.%6.%7.%8.%9"/>
      <w:lvlJc w:val="left"/>
      <w:pPr>
        <w:ind w:left="1256" w:hanging="1800"/>
      </w:pPr>
      <w:rPr>
        <w:b/>
      </w:rPr>
    </w:lvl>
  </w:abstractNum>
  <w:abstractNum w:abstractNumId="4" w15:restartNumberingAfterBreak="0">
    <w:nsid w:val="101F2497"/>
    <w:multiLevelType w:val="hybridMultilevel"/>
    <w:tmpl w:val="F322F8B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1231B73"/>
    <w:multiLevelType w:val="hybridMultilevel"/>
    <w:tmpl w:val="699ABF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63F2335"/>
    <w:multiLevelType w:val="multilevel"/>
    <w:tmpl w:val="E444B11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1EED2E2A"/>
    <w:multiLevelType w:val="hybridMultilevel"/>
    <w:tmpl w:val="FA3EDCC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F220E46"/>
    <w:multiLevelType w:val="multilevel"/>
    <w:tmpl w:val="8D4293D2"/>
    <w:lvl w:ilvl="0">
      <w:start w:val="4"/>
      <w:numFmt w:val="decimal"/>
      <w:lvlText w:val="%1"/>
      <w:lvlJc w:val="left"/>
      <w:pPr>
        <w:ind w:left="480" w:hanging="480"/>
      </w:pPr>
      <w:rPr>
        <w:b/>
      </w:rPr>
    </w:lvl>
    <w:lvl w:ilvl="1">
      <w:start w:val="4"/>
      <w:numFmt w:val="decimal"/>
      <w:lvlText w:val="%1.%2"/>
      <w:lvlJc w:val="left"/>
      <w:pPr>
        <w:ind w:left="412" w:hanging="480"/>
      </w:pPr>
      <w:rPr>
        <w:rFonts w:ascii="Arial" w:hAnsi="Arial"/>
        <w:b/>
      </w:rPr>
    </w:lvl>
    <w:lvl w:ilvl="2">
      <w:start w:val="3"/>
      <w:numFmt w:val="decimal"/>
      <w:lvlText w:val="%1.%2.%3"/>
      <w:lvlJc w:val="left"/>
      <w:pPr>
        <w:ind w:left="584" w:hanging="720"/>
      </w:pPr>
      <w:rPr>
        <w:rFonts w:ascii="Arial" w:hAnsi="Arial"/>
        <w:b/>
      </w:rPr>
    </w:lvl>
    <w:lvl w:ilvl="3">
      <w:start w:val="1"/>
      <w:numFmt w:val="decimal"/>
      <w:lvlText w:val="%1.%2.%3.%4"/>
      <w:lvlJc w:val="left"/>
      <w:pPr>
        <w:ind w:left="516" w:hanging="720"/>
      </w:pPr>
      <w:rPr>
        <w:b/>
      </w:rPr>
    </w:lvl>
    <w:lvl w:ilvl="4">
      <w:start w:val="1"/>
      <w:numFmt w:val="decimal"/>
      <w:lvlText w:val="%1.%2.%3.%4.%5"/>
      <w:lvlJc w:val="left"/>
      <w:pPr>
        <w:ind w:left="808" w:hanging="1080"/>
      </w:pPr>
      <w:rPr>
        <w:b/>
      </w:rPr>
    </w:lvl>
    <w:lvl w:ilvl="5">
      <w:start w:val="1"/>
      <w:numFmt w:val="decimal"/>
      <w:lvlText w:val="%1.%2.%3.%4.%5.%6"/>
      <w:lvlJc w:val="left"/>
      <w:pPr>
        <w:ind w:left="740" w:hanging="1080"/>
      </w:pPr>
      <w:rPr>
        <w:b/>
      </w:rPr>
    </w:lvl>
    <w:lvl w:ilvl="6">
      <w:start w:val="1"/>
      <w:numFmt w:val="decimal"/>
      <w:lvlText w:val="%1.%2.%3.%4.%5.%6.%7"/>
      <w:lvlJc w:val="left"/>
      <w:pPr>
        <w:ind w:left="1032" w:hanging="1440"/>
      </w:pPr>
      <w:rPr>
        <w:b/>
      </w:rPr>
    </w:lvl>
    <w:lvl w:ilvl="7">
      <w:start w:val="1"/>
      <w:numFmt w:val="decimal"/>
      <w:lvlText w:val="%1.%2.%3.%4.%5.%6.%7.%8"/>
      <w:lvlJc w:val="left"/>
      <w:pPr>
        <w:ind w:left="964" w:hanging="1440"/>
      </w:pPr>
      <w:rPr>
        <w:b/>
      </w:rPr>
    </w:lvl>
    <w:lvl w:ilvl="8">
      <w:start w:val="1"/>
      <w:numFmt w:val="decimal"/>
      <w:lvlText w:val="%1.%2.%3.%4.%5.%6.%7.%8.%9"/>
      <w:lvlJc w:val="left"/>
      <w:pPr>
        <w:ind w:left="1256" w:hanging="1800"/>
      </w:pPr>
      <w:rPr>
        <w:b/>
      </w:rPr>
    </w:lvl>
  </w:abstractNum>
  <w:abstractNum w:abstractNumId="9" w15:restartNumberingAfterBreak="0">
    <w:nsid w:val="200E7447"/>
    <w:multiLevelType w:val="multilevel"/>
    <w:tmpl w:val="25B6072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0563005"/>
    <w:multiLevelType w:val="multilevel"/>
    <w:tmpl w:val="F754EF3A"/>
    <w:lvl w:ilvl="0">
      <w:start w:val="1"/>
      <w:numFmt w:val="decimal"/>
      <w:lvlText w:val="%1"/>
      <w:lvlJc w:val="left"/>
      <w:pPr>
        <w:ind w:left="525" w:hanging="525"/>
      </w:pPr>
    </w:lvl>
    <w:lvl w:ilvl="1">
      <w:start w:val="4"/>
      <w:numFmt w:val="decimal"/>
      <w:lvlText w:val="%1.%2"/>
      <w:lvlJc w:val="left"/>
      <w:pPr>
        <w:ind w:left="705" w:hanging="525"/>
      </w:pPr>
    </w:lvl>
    <w:lvl w:ilvl="2">
      <w:start w:val="1"/>
      <w:numFmt w:val="decimal"/>
      <w:lvlText w:val="%1.%2.%3"/>
      <w:lvlJc w:val="left"/>
      <w:pPr>
        <w:ind w:left="143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1" w15:restartNumberingAfterBreak="0">
    <w:nsid w:val="20A92EA7"/>
    <w:multiLevelType w:val="hybridMultilevel"/>
    <w:tmpl w:val="FF8672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1643828"/>
    <w:multiLevelType w:val="multilevel"/>
    <w:tmpl w:val="208A94CE"/>
    <w:lvl w:ilvl="0">
      <w:start w:val="3"/>
      <w:numFmt w:val="decimal"/>
      <w:lvlText w:val="%1"/>
      <w:lvlJc w:val="left"/>
      <w:pPr>
        <w:ind w:left="480" w:hanging="480"/>
      </w:pPr>
      <w:rPr>
        <w:b/>
      </w:rPr>
    </w:lvl>
    <w:lvl w:ilvl="1">
      <w:start w:val="3"/>
      <w:numFmt w:val="decimal"/>
      <w:lvlText w:val="%1.%2"/>
      <w:lvlJc w:val="left"/>
      <w:pPr>
        <w:ind w:left="480" w:hanging="480"/>
      </w:pPr>
      <w:rPr>
        <w:b/>
      </w:rPr>
    </w:lvl>
    <w:lvl w:ilvl="2">
      <w:start w:val="4"/>
      <w:numFmt w:val="decimal"/>
      <w:lvlText w:val="%1.%2.%3"/>
      <w:lvlJc w:val="left"/>
      <w:pPr>
        <w:ind w:left="720" w:hanging="720"/>
      </w:pPr>
      <w:rPr>
        <w:rFonts w:ascii="Arial" w:hAnsi="Arial"/>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23AE7989"/>
    <w:multiLevelType w:val="multilevel"/>
    <w:tmpl w:val="6158FE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73D0AC8"/>
    <w:multiLevelType w:val="hybridMultilevel"/>
    <w:tmpl w:val="5B6830E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C156EA0"/>
    <w:multiLevelType w:val="hybridMultilevel"/>
    <w:tmpl w:val="67C2D96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2A92FCE"/>
    <w:multiLevelType w:val="multilevel"/>
    <w:tmpl w:val="42DA30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3127272"/>
    <w:multiLevelType w:val="hybridMultilevel"/>
    <w:tmpl w:val="2D06A89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3190B35"/>
    <w:multiLevelType w:val="multilevel"/>
    <w:tmpl w:val="3CFE33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80F5744"/>
    <w:multiLevelType w:val="hybridMultilevel"/>
    <w:tmpl w:val="47AAD9C8"/>
    <w:lvl w:ilvl="0" w:tplc="0F8E3880">
      <w:start w:val="1"/>
      <w:numFmt w:val="bullet"/>
      <w:lvlText w:val="•"/>
      <w:lvlJc w:val="left"/>
      <w:pPr>
        <w:ind w:left="1077" w:hanging="360"/>
      </w:pPr>
      <w:rPr>
        <w:rFonts w:ascii="Times New Roman" w:hAnsi="Times New Roman" w:hint="default"/>
      </w:rPr>
    </w:lvl>
    <w:lvl w:ilvl="1" w:tplc="140A0003" w:tentative="1">
      <w:start w:val="1"/>
      <w:numFmt w:val="bullet"/>
      <w:lvlText w:val="o"/>
      <w:lvlJc w:val="left"/>
      <w:pPr>
        <w:ind w:left="1797" w:hanging="360"/>
      </w:pPr>
      <w:rPr>
        <w:rFonts w:ascii="Courier New" w:hAnsi="Courier New" w:cs="Courier New" w:hint="default"/>
      </w:rPr>
    </w:lvl>
    <w:lvl w:ilvl="2" w:tplc="140A0005" w:tentative="1">
      <w:start w:val="1"/>
      <w:numFmt w:val="bullet"/>
      <w:lvlText w:val=""/>
      <w:lvlJc w:val="left"/>
      <w:pPr>
        <w:ind w:left="2517" w:hanging="360"/>
      </w:pPr>
      <w:rPr>
        <w:rFonts w:ascii="Wingdings" w:hAnsi="Wingdings" w:hint="default"/>
      </w:rPr>
    </w:lvl>
    <w:lvl w:ilvl="3" w:tplc="140A0001" w:tentative="1">
      <w:start w:val="1"/>
      <w:numFmt w:val="bullet"/>
      <w:lvlText w:val=""/>
      <w:lvlJc w:val="left"/>
      <w:pPr>
        <w:ind w:left="3237" w:hanging="360"/>
      </w:pPr>
      <w:rPr>
        <w:rFonts w:ascii="Symbol" w:hAnsi="Symbol" w:hint="default"/>
      </w:rPr>
    </w:lvl>
    <w:lvl w:ilvl="4" w:tplc="140A0003" w:tentative="1">
      <w:start w:val="1"/>
      <w:numFmt w:val="bullet"/>
      <w:lvlText w:val="o"/>
      <w:lvlJc w:val="left"/>
      <w:pPr>
        <w:ind w:left="3957" w:hanging="360"/>
      </w:pPr>
      <w:rPr>
        <w:rFonts w:ascii="Courier New" w:hAnsi="Courier New" w:cs="Courier New" w:hint="default"/>
      </w:rPr>
    </w:lvl>
    <w:lvl w:ilvl="5" w:tplc="140A0005" w:tentative="1">
      <w:start w:val="1"/>
      <w:numFmt w:val="bullet"/>
      <w:lvlText w:val=""/>
      <w:lvlJc w:val="left"/>
      <w:pPr>
        <w:ind w:left="4677" w:hanging="360"/>
      </w:pPr>
      <w:rPr>
        <w:rFonts w:ascii="Wingdings" w:hAnsi="Wingdings" w:hint="default"/>
      </w:rPr>
    </w:lvl>
    <w:lvl w:ilvl="6" w:tplc="140A0001" w:tentative="1">
      <w:start w:val="1"/>
      <w:numFmt w:val="bullet"/>
      <w:lvlText w:val=""/>
      <w:lvlJc w:val="left"/>
      <w:pPr>
        <w:ind w:left="5397" w:hanging="360"/>
      </w:pPr>
      <w:rPr>
        <w:rFonts w:ascii="Symbol" w:hAnsi="Symbol" w:hint="default"/>
      </w:rPr>
    </w:lvl>
    <w:lvl w:ilvl="7" w:tplc="140A0003" w:tentative="1">
      <w:start w:val="1"/>
      <w:numFmt w:val="bullet"/>
      <w:lvlText w:val="o"/>
      <w:lvlJc w:val="left"/>
      <w:pPr>
        <w:ind w:left="6117" w:hanging="360"/>
      </w:pPr>
      <w:rPr>
        <w:rFonts w:ascii="Courier New" w:hAnsi="Courier New" w:cs="Courier New" w:hint="default"/>
      </w:rPr>
    </w:lvl>
    <w:lvl w:ilvl="8" w:tplc="140A0005" w:tentative="1">
      <w:start w:val="1"/>
      <w:numFmt w:val="bullet"/>
      <w:lvlText w:val=""/>
      <w:lvlJc w:val="left"/>
      <w:pPr>
        <w:ind w:left="6837" w:hanging="360"/>
      </w:pPr>
      <w:rPr>
        <w:rFonts w:ascii="Wingdings" w:hAnsi="Wingdings" w:hint="default"/>
      </w:rPr>
    </w:lvl>
  </w:abstractNum>
  <w:abstractNum w:abstractNumId="20" w15:restartNumberingAfterBreak="0">
    <w:nsid w:val="38D929DA"/>
    <w:multiLevelType w:val="multilevel"/>
    <w:tmpl w:val="AB36E1B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3A8F2D22"/>
    <w:multiLevelType w:val="hybridMultilevel"/>
    <w:tmpl w:val="73CA8EE0"/>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DCE53A5"/>
    <w:multiLevelType w:val="hybridMultilevel"/>
    <w:tmpl w:val="DF52121E"/>
    <w:lvl w:ilvl="0" w:tplc="2E3622C2">
      <w:start w:val="3"/>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FA2621E"/>
    <w:multiLevelType w:val="hybridMultilevel"/>
    <w:tmpl w:val="7454310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08737E3"/>
    <w:multiLevelType w:val="hybridMultilevel"/>
    <w:tmpl w:val="95C04B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29A46E9"/>
    <w:multiLevelType w:val="hybridMultilevel"/>
    <w:tmpl w:val="378C614E"/>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D7A10DA"/>
    <w:multiLevelType w:val="hybridMultilevel"/>
    <w:tmpl w:val="7950591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2CB0479"/>
    <w:multiLevelType w:val="hybridMultilevel"/>
    <w:tmpl w:val="0A42047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7675881"/>
    <w:multiLevelType w:val="hybridMultilevel"/>
    <w:tmpl w:val="67803742"/>
    <w:lvl w:ilvl="0" w:tplc="A92CACFA">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A0235B2"/>
    <w:multiLevelType w:val="multilevel"/>
    <w:tmpl w:val="5AA26A9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StarSymbol" w:hint="default"/>
        <w:sz w:val="18"/>
        <w:szCs w:val="18"/>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StarSymbol" w:hint="default"/>
        <w:sz w:val="18"/>
        <w:szCs w:val="18"/>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StarSymbol" w:hint="default"/>
        <w:sz w:val="18"/>
        <w:szCs w:val="18"/>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A5C43C6"/>
    <w:multiLevelType w:val="hybridMultilevel"/>
    <w:tmpl w:val="D4E4D08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B911151"/>
    <w:multiLevelType w:val="hybridMultilevel"/>
    <w:tmpl w:val="15885844"/>
    <w:lvl w:ilvl="0" w:tplc="D8724C2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C986E15"/>
    <w:multiLevelType w:val="hybridMultilevel"/>
    <w:tmpl w:val="E536EAF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D4972E0"/>
    <w:multiLevelType w:val="hybridMultilevel"/>
    <w:tmpl w:val="D424043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67AC71DB"/>
    <w:multiLevelType w:val="hybridMultilevel"/>
    <w:tmpl w:val="E9F4E8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8F253B7"/>
    <w:multiLevelType w:val="hybridMultilevel"/>
    <w:tmpl w:val="79484A5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6B0E50B3"/>
    <w:multiLevelType w:val="hybridMultilevel"/>
    <w:tmpl w:val="47BAFDE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6C4D24F5"/>
    <w:multiLevelType w:val="hybridMultilevel"/>
    <w:tmpl w:val="F00EF8D6"/>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6F6712B6"/>
    <w:multiLevelType w:val="hybridMultilevel"/>
    <w:tmpl w:val="2766E1A6"/>
    <w:lvl w:ilvl="0" w:tplc="0F8E3880">
      <w:start w:val="1"/>
      <w:numFmt w:val="bullet"/>
      <w:lvlText w:val="•"/>
      <w:lvlJc w:val="left"/>
      <w:pPr>
        <w:ind w:left="720" w:hanging="360"/>
      </w:pPr>
      <w:rPr>
        <w:rFonts w:ascii="Times New Roman" w:hAnsi="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1262014"/>
    <w:multiLevelType w:val="hybridMultilevel"/>
    <w:tmpl w:val="4064B14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3205B55"/>
    <w:multiLevelType w:val="hybridMultilevel"/>
    <w:tmpl w:val="5122F334"/>
    <w:lvl w:ilvl="0" w:tplc="0F8E3880">
      <w:start w:val="1"/>
      <w:numFmt w:val="bullet"/>
      <w:lvlText w:val="•"/>
      <w:lvlJc w:val="left"/>
      <w:pPr>
        <w:ind w:left="1440" w:hanging="360"/>
      </w:pPr>
      <w:rPr>
        <w:rFonts w:ascii="Times New Roman" w:hAnsi="Times New Roman"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41" w15:restartNumberingAfterBreak="0">
    <w:nsid w:val="73560A91"/>
    <w:multiLevelType w:val="hybridMultilevel"/>
    <w:tmpl w:val="03D2EA2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75A642A5"/>
    <w:multiLevelType w:val="hybridMultilevel"/>
    <w:tmpl w:val="D44630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6877D8B"/>
    <w:multiLevelType w:val="hybridMultilevel"/>
    <w:tmpl w:val="1DD00B3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7B7C1E60"/>
    <w:multiLevelType w:val="hybridMultilevel"/>
    <w:tmpl w:val="6A42D2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3"/>
  </w:num>
  <w:num w:numId="2">
    <w:abstractNumId w:val="29"/>
  </w:num>
  <w:num w:numId="3">
    <w:abstractNumId w:val="2"/>
  </w:num>
  <w:num w:numId="4">
    <w:abstractNumId w:val="10"/>
  </w:num>
  <w:num w:numId="5">
    <w:abstractNumId w:val="3"/>
  </w:num>
  <w:num w:numId="6">
    <w:abstractNumId w:val="1"/>
  </w:num>
  <w:num w:numId="7">
    <w:abstractNumId w:val="6"/>
  </w:num>
  <w:num w:numId="8">
    <w:abstractNumId w:val="12"/>
  </w:num>
  <w:num w:numId="9">
    <w:abstractNumId w:val="8"/>
  </w:num>
  <w:num w:numId="10">
    <w:abstractNumId w:val="18"/>
  </w:num>
  <w:num w:numId="11">
    <w:abstractNumId w:val="16"/>
  </w:num>
  <w:num w:numId="12">
    <w:abstractNumId w:val="9"/>
  </w:num>
  <w:num w:numId="13">
    <w:abstractNumId w:val="20"/>
  </w:num>
  <w:num w:numId="14">
    <w:abstractNumId w:val="5"/>
  </w:num>
  <w:num w:numId="15">
    <w:abstractNumId w:val="19"/>
  </w:num>
  <w:num w:numId="16">
    <w:abstractNumId w:val="40"/>
  </w:num>
  <w:num w:numId="17">
    <w:abstractNumId w:val="38"/>
  </w:num>
  <w:num w:numId="18">
    <w:abstractNumId w:val="28"/>
  </w:num>
  <w:num w:numId="19">
    <w:abstractNumId w:val="22"/>
  </w:num>
  <w:num w:numId="20">
    <w:abstractNumId w:val="21"/>
  </w:num>
  <w:num w:numId="21">
    <w:abstractNumId w:val="4"/>
  </w:num>
  <w:num w:numId="22">
    <w:abstractNumId w:val="35"/>
  </w:num>
  <w:num w:numId="23">
    <w:abstractNumId w:val="37"/>
  </w:num>
  <w:num w:numId="24">
    <w:abstractNumId w:val="39"/>
  </w:num>
  <w:num w:numId="25">
    <w:abstractNumId w:val="27"/>
  </w:num>
  <w:num w:numId="26">
    <w:abstractNumId w:val="25"/>
  </w:num>
  <w:num w:numId="27">
    <w:abstractNumId w:val="43"/>
  </w:num>
  <w:num w:numId="28">
    <w:abstractNumId w:val="15"/>
  </w:num>
  <w:num w:numId="29">
    <w:abstractNumId w:val="14"/>
  </w:num>
  <w:num w:numId="30">
    <w:abstractNumId w:val="44"/>
  </w:num>
  <w:num w:numId="31">
    <w:abstractNumId w:val="31"/>
  </w:num>
  <w:num w:numId="32">
    <w:abstractNumId w:val="23"/>
  </w:num>
  <w:num w:numId="33">
    <w:abstractNumId w:val="30"/>
  </w:num>
  <w:num w:numId="34">
    <w:abstractNumId w:val="33"/>
  </w:num>
  <w:num w:numId="35">
    <w:abstractNumId w:val="7"/>
  </w:num>
  <w:num w:numId="36">
    <w:abstractNumId w:val="34"/>
  </w:num>
  <w:num w:numId="37">
    <w:abstractNumId w:val="17"/>
  </w:num>
  <w:num w:numId="38">
    <w:abstractNumId w:val="36"/>
  </w:num>
  <w:num w:numId="39">
    <w:abstractNumId w:val="11"/>
  </w:num>
  <w:num w:numId="40">
    <w:abstractNumId w:val="0"/>
  </w:num>
  <w:num w:numId="41">
    <w:abstractNumId w:val="42"/>
  </w:num>
  <w:num w:numId="42">
    <w:abstractNumId w:val="41"/>
  </w:num>
  <w:num w:numId="43">
    <w:abstractNumId w:val="26"/>
  </w:num>
  <w:num w:numId="44">
    <w:abstractNumId w:val="24"/>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FD"/>
    <w:rsid w:val="000325C0"/>
    <w:rsid w:val="00071766"/>
    <w:rsid w:val="000E6A19"/>
    <w:rsid w:val="00180854"/>
    <w:rsid w:val="001A3B50"/>
    <w:rsid w:val="001A3FBD"/>
    <w:rsid w:val="001A5631"/>
    <w:rsid w:val="00265552"/>
    <w:rsid w:val="002964D2"/>
    <w:rsid w:val="002B4198"/>
    <w:rsid w:val="00316605"/>
    <w:rsid w:val="00322DB2"/>
    <w:rsid w:val="00346168"/>
    <w:rsid w:val="00371AF3"/>
    <w:rsid w:val="003B6324"/>
    <w:rsid w:val="003D286D"/>
    <w:rsid w:val="003E4A31"/>
    <w:rsid w:val="00512AE8"/>
    <w:rsid w:val="00515785"/>
    <w:rsid w:val="00530E80"/>
    <w:rsid w:val="00637C95"/>
    <w:rsid w:val="00644ED8"/>
    <w:rsid w:val="006B0D22"/>
    <w:rsid w:val="006B139C"/>
    <w:rsid w:val="006C2FB5"/>
    <w:rsid w:val="006D54E6"/>
    <w:rsid w:val="00704452"/>
    <w:rsid w:val="00725F42"/>
    <w:rsid w:val="0078757C"/>
    <w:rsid w:val="007B45DF"/>
    <w:rsid w:val="007F4143"/>
    <w:rsid w:val="00890701"/>
    <w:rsid w:val="008D3F6D"/>
    <w:rsid w:val="0090045B"/>
    <w:rsid w:val="00916E3D"/>
    <w:rsid w:val="009446B6"/>
    <w:rsid w:val="009930E1"/>
    <w:rsid w:val="009D0933"/>
    <w:rsid w:val="00A30D9A"/>
    <w:rsid w:val="00A47590"/>
    <w:rsid w:val="00A94C76"/>
    <w:rsid w:val="00AC0F11"/>
    <w:rsid w:val="00AD1DFD"/>
    <w:rsid w:val="00B47A85"/>
    <w:rsid w:val="00B6509B"/>
    <w:rsid w:val="00BB6BF4"/>
    <w:rsid w:val="00C66851"/>
    <w:rsid w:val="00CA3C7B"/>
    <w:rsid w:val="00D23B47"/>
    <w:rsid w:val="00D66DD2"/>
    <w:rsid w:val="00D94259"/>
    <w:rsid w:val="00DC071F"/>
    <w:rsid w:val="00DE1860"/>
    <w:rsid w:val="00E404B1"/>
    <w:rsid w:val="00E661C9"/>
    <w:rsid w:val="00EB1352"/>
    <w:rsid w:val="00F67486"/>
    <w:rsid w:val="00F8301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2491"/>
  <w15:docId w15:val="{348F81DB-34A3-467C-AC77-13E6B2F3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s-CR" w:eastAsia="en-US" w:bidi="hi-IN"/>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89"/>
    <w:pPr>
      <w:spacing w:after="16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link w:val="Ttulo1Car"/>
    <w:qFormat/>
    <w:rsid w:val="00C226E4"/>
    <w:pPr>
      <w:keepNext/>
      <w:spacing w:before="240" w:after="60" w:line="240" w:lineRule="auto"/>
      <w:outlineLvl w:val="0"/>
    </w:pPr>
    <w:rPr>
      <w:rFonts w:ascii="Cambria" w:eastAsia="Times New Roman" w:hAnsi="Cambria" w:cs="Times New Roman"/>
      <w:b/>
      <w:bCs/>
      <w:sz w:val="32"/>
      <w:szCs w:val="32"/>
      <w:lang w:val="es-ES" w:eastAsia="es-ES" w:bidi="ar-SA"/>
    </w:rPr>
  </w:style>
  <w:style w:type="paragraph" w:customStyle="1" w:styleId="Encabezado4">
    <w:name w:val="Encabezado 4"/>
    <w:basedOn w:val="Normal"/>
    <w:link w:val="Ttulo4Car"/>
    <w:qFormat/>
    <w:rsid w:val="00725A76"/>
    <w:pPr>
      <w:spacing w:beforeAutospacing="1" w:afterAutospacing="1" w:line="240" w:lineRule="auto"/>
      <w:outlineLvl w:val="3"/>
    </w:pPr>
    <w:rPr>
      <w:rFonts w:ascii="Times New Roman" w:eastAsia="Times New Roman" w:hAnsi="Times New Roman" w:cs="Times New Roman"/>
      <w:b/>
      <w:bCs/>
      <w:sz w:val="24"/>
      <w:szCs w:val="24"/>
      <w:lang w:val="es-ES" w:eastAsia="es-ES" w:bidi="ar-SA"/>
    </w:rPr>
  </w:style>
  <w:style w:type="character" w:customStyle="1" w:styleId="Ttulo1Car">
    <w:name w:val="Título 1 Car"/>
    <w:basedOn w:val="Fuentedeprrafopredeter"/>
    <w:link w:val="Encabezado1"/>
    <w:qFormat/>
    <w:rsid w:val="00C226E4"/>
    <w:rPr>
      <w:rFonts w:ascii="Cambria" w:eastAsia="Times New Roman" w:hAnsi="Cambria" w:cs="Times New Roman"/>
      <w:b/>
      <w:bCs/>
      <w:sz w:val="32"/>
      <w:szCs w:val="32"/>
      <w:lang w:val="es-ES" w:eastAsia="es-ES" w:bidi="ar-SA"/>
    </w:rPr>
  </w:style>
  <w:style w:type="character" w:customStyle="1" w:styleId="TextodegloboCar">
    <w:name w:val="Texto de globo Car"/>
    <w:basedOn w:val="Fuentedeprrafopredeter"/>
    <w:link w:val="Textodeglobo"/>
    <w:uiPriority w:val="99"/>
    <w:semiHidden/>
    <w:qFormat/>
    <w:rsid w:val="00833E38"/>
    <w:rPr>
      <w:rFonts w:ascii="Tahoma" w:hAnsi="Tahoma" w:cs="Mangal"/>
      <w:sz w:val="16"/>
      <w:szCs w:val="14"/>
    </w:rPr>
  </w:style>
  <w:style w:type="character" w:customStyle="1" w:styleId="EncabezadoCar">
    <w:name w:val="Encabezado Car"/>
    <w:basedOn w:val="Fuentedeprrafopredeter"/>
    <w:link w:val="Encabezado"/>
    <w:qFormat/>
    <w:rsid w:val="00E83979"/>
    <w:rPr>
      <w:rFonts w:cs="Mangal"/>
    </w:rPr>
  </w:style>
  <w:style w:type="character" w:customStyle="1" w:styleId="PiedepginaCar">
    <w:name w:val="Pie de página Car"/>
    <w:basedOn w:val="Fuentedeprrafopredeter"/>
    <w:link w:val="Piedepgina"/>
    <w:uiPriority w:val="99"/>
    <w:qFormat/>
    <w:rsid w:val="00E83979"/>
    <w:rPr>
      <w:rFonts w:cs="Mangal"/>
    </w:rPr>
  </w:style>
  <w:style w:type="character" w:customStyle="1" w:styleId="WW8Num3z0">
    <w:name w:val="WW8Num3z0"/>
    <w:qFormat/>
    <w:rsid w:val="00525189"/>
    <w:rPr>
      <w:rFonts w:ascii="Times New Roman" w:eastAsia="Times New Roman" w:hAnsi="Times New Roman" w:cs="Times New Roman"/>
    </w:rPr>
  </w:style>
  <w:style w:type="character" w:customStyle="1" w:styleId="Ttulo4Car">
    <w:name w:val="Título 4 Car"/>
    <w:basedOn w:val="Fuentedeprrafopredeter"/>
    <w:link w:val="Encabezado4"/>
    <w:qFormat/>
    <w:rsid w:val="00725A76"/>
    <w:rPr>
      <w:rFonts w:ascii="Times New Roman" w:eastAsia="Times New Roman" w:hAnsi="Times New Roman" w:cs="Times New Roman"/>
      <w:b/>
      <w:bCs/>
      <w:sz w:val="24"/>
      <w:szCs w:val="24"/>
      <w:lang w:val="es-ES" w:eastAsia="es-ES" w:bidi="ar-SA"/>
    </w:rPr>
  </w:style>
  <w:style w:type="character" w:customStyle="1" w:styleId="ListLabel1">
    <w:name w:val="ListLabel 1"/>
    <w:qFormat/>
    <w:rsid w:val="00AD1DFD"/>
    <w:rPr>
      <w:rFonts w:cs="Courier New"/>
    </w:rPr>
  </w:style>
  <w:style w:type="character" w:customStyle="1" w:styleId="ListLabel2">
    <w:name w:val="ListLabel 2"/>
    <w:qFormat/>
    <w:rsid w:val="00AD1DFD"/>
    <w:rPr>
      <w:rFonts w:cs="Courier New"/>
    </w:rPr>
  </w:style>
  <w:style w:type="character" w:customStyle="1" w:styleId="ListLabel3">
    <w:name w:val="ListLabel 3"/>
    <w:qFormat/>
    <w:rsid w:val="00AD1DFD"/>
    <w:rPr>
      <w:rFonts w:cs="Courier New"/>
    </w:rPr>
  </w:style>
  <w:style w:type="character" w:customStyle="1" w:styleId="ListLabel4">
    <w:name w:val="ListLabel 4"/>
    <w:qFormat/>
    <w:rsid w:val="00AD1DFD"/>
    <w:rPr>
      <w:rFonts w:cs="Courier New"/>
    </w:rPr>
  </w:style>
  <w:style w:type="character" w:customStyle="1" w:styleId="ListLabel5">
    <w:name w:val="ListLabel 5"/>
    <w:qFormat/>
    <w:rsid w:val="00AD1DFD"/>
    <w:rPr>
      <w:rFonts w:cs="Courier New"/>
    </w:rPr>
  </w:style>
  <w:style w:type="character" w:customStyle="1" w:styleId="ListLabel6">
    <w:name w:val="ListLabel 6"/>
    <w:qFormat/>
    <w:rsid w:val="00AD1DFD"/>
    <w:rPr>
      <w:rFonts w:cs="Courier New"/>
    </w:rPr>
  </w:style>
  <w:style w:type="character" w:customStyle="1" w:styleId="ListLabel7">
    <w:name w:val="ListLabel 7"/>
    <w:qFormat/>
    <w:rsid w:val="00AD1DFD"/>
    <w:rPr>
      <w:rFonts w:cs="Courier New"/>
    </w:rPr>
  </w:style>
  <w:style w:type="character" w:customStyle="1" w:styleId="ListLabel8">
    <w:name w:val="ListLabel 8"/>
    <w:qFormat/>
    <w:rsid w:val="00AD1DFD"/>
    <w:rPr>
      <w:rFonts w:cs="Courier New"/>
    </w:rPr>
  </w:style>
  <w:style w:type="character" w:customStyle="1" w:styleId="ListLabel9">
    <w:name w:val="ListLabel 9"/>
    <w:qFormat/>
    <w:rsid w:val="00AD1DFD"/>
    <w:rPr>
      <w:rFonts w:cs="Courier New"/>
    </w:rPr>
  </w:style>
  <w:style w:type="character" w:customStyle="1" w:styleId="ListLabel10">
    <w:name w:val="ListLabel 10"/>
    <w:qFormat/>
    <w:rsid w:val="00AD1DFD"/>
    <w:rPr>
      <w:rFonts w:ascii="Arial" w:hAnsi="Arial" w:cs="Times New Roman"/>
    </w:rPr>
  </w:style>
  <w:style w:type="character" w:customStyle="1" w:styleId="ListLabel11">
    <w:name w:val="ListLabel 11"/>
    <w:qFormat/>
    <w:rsid w:val="00AD1DFD"/>
    <w:rPr>
      <w:rFonts w:cs="StarSymbol"/>
      <w:sz w:val="18"/>
      <w:szCs w:val="18"/>
    </w:rPr>
  </w:style>
  <w:style w:type="character" w:customStyle="1" w:styleId="ListLabel12">
    <w:name w:val="ListLabel 12"/>
    <w:qFormat/>
    <w:rsid w:val="00AD1DFD"/>
    <w:rPr>
      <w:rFonts w:cs="Wingdings"/>
    </w:rPr>
  </w:style>
  <w:style w:type="character" w:customStyle="1" w:styleId="ListLabel13">
    <w:name w:val="ListLabel 13"/>
    <w:qFormat/>
    <w:rsid w:val="00AD1DFD"/>
    <w:rPr>
      <w:rFonts w:cs="Symbol"/>
    </w:rPr>
  </w:style>
  <w:style w:type="character" w:customStyle="1" w:styleId="ListLabel14">
    <w:name w:val="ListLabel 14"/>
    <w:qFormat/>
    <w:rsid w:val="00AD1DFD"/>
    <w:rPr>
      <w:rFonts w:cs="StarSymbol"/>
      <w:sz w:val="18"/>
      <w:szCs w:val="18"/>
    </w:rPr>
  </w:style>
  <w:style w:type="character" w:customStyle="1" w:styleId="ListLabel15">
    <w:name w:val="ListLabel 15"/>
    <w:qFormat/>
    <w:rsid w:val="00AD1DFD"/>
    <w:rPr>
      <w:rFonts w:cs="Wingdings"/>
    </w:rPr>
  </w:style>
  <w:style w:type="character" w:customStyle="1" w:styleId="ListLabel16">
    <w:name w:val="ListLabel 16"/>
    <w:qFormat/>
    <w:rsid w:val="00AD1DFD"/>
    <w:rPr>
      <w:rFonts w:cs="Symbol"/>
    </w:rPr>
  </w:style>
  <w:style w:type="character" w:customStyle="1" w:styleId="ListLabel17">
    <w:name w:val="ListLabel 17"/>
    <w:qFormat/>
    <w:rsid w:val="00AD1DFD"/>
    <w:rPr>
      <w:rFonts w:cs="StarSymbol"/>
      <w:sz w:val="18"/>
      <w:szCs w:val="18"/>
    </w:rPr>
  </w:style>
  <w:style w:type="character" w:customStyle="1" w:styleId="ListLabel18">
    <w:name w:val="ListLabel 18"/>
    <w:qFormat/>
    <w:rsid w:val="00AD1DFD"/>
    <w:rPr>
      <w:rFonts w:cs="Wingdings"/>
    </w:rPr>
  </w:style>
  <w:style w:type="character" w:customStyle="1" w:styleId="ListLabel19">
    <w:name w:val="ListLabel 19"/>
    <w:qFormat/>
    <w:rsid w:val="00AD1DFD"/>
    <w:rPr>
      <w:rFonts w:ascii="Arial" w:hAnsi="Arial" w:cs="StarSymbol"/>
      <w:sz w:val="18"/>
      <w:szCs w:val="18"/>
    </w:rPr>
  </w:style>
  <w:style w:type="character" w:customStyle="1" w:styleId="ListLabel20">
    <w:name w:val="ListLabel 20"/>
    <w:qFormat/>
    <w:rsid w:val="00AD1DFD"/>
    <w:rPr>
      <w:rFonts w:cs="StarSymbol"/>
      <w:sz w:val="18"/>
      <w:szCs w:val="18"/>
    </w:rPr>
  </w:style>
  <w:style w:type="character" w:customStyle="1" w:styleId="ListLabel21">
    <w:name w:val="ListLabel 21"/>
    <w:qFormat/>
    <w:rsid w:val="00AD1DFD"/>
    <w:rPr>
      <w:rFonts w:cs="StarSymbol"/>
      <w:sz w:val="18"/>
      <w:szCs w:val="18"/>
    </w:rPr>
  </w:style>
  <w:style w:type="character" w:customStyle="1" w:styleId="ListLabel22">
    <w:name w:val="ListLabel 22"/>
    <w:qFormat/>
    <w:rsid w:val="00AD1DFD"/>
    <w:rPr>
      <w:rFonts w:cs="StarSymbol"/>
      <w:sz w:val="18"/>
      <w:szCs w:val="18"/>
    </w:rPr>
  </w:style>
  <w:style w:type="character" w:customStyle="1" w:styleId="ListLabel23">
    <w:name w:val="ListLabel 23"/>
    <w:qFormat/>
    <w:rsid w:val="00AD1DFD"/>
    <w:rPr>
      <w:rFonts w:cs="StarSymbol"/>
      <w:sz w:val="18"/>
      <w:szCs w:val="18"/>
    </w:rPr>
  </w:style>
  <w:style w:type="character" w:customStyle="1" w:styleId="ListLabel24">
    <w:name w:val="ListLabel 24"/>
    <w:qFormat/>
    <w:rsid w:val="00AD1DFD"/>
    <w:rPr>
      <w:rFonts w:cs="StarSymbol"/>
      <w:sz w:val="18"/>
      <w:szCs w:val="18"/>
    </w:rPr>
  </w:style>
  <w:style w:type="character" w:customStyle="1" w:styleId="ListLabel25">
    <w:name w:val="ListLabel 25"/>
    <w:qFormat/>
    <w:rsid w:val="00AD1DFD"/>
    <w:rPr>
      <w:rFonts w:cs="StarSymbol"/>
      <w:sz w:val="18"/>
      <w:szCs w:val="18"/>
    </w:rPr>
  </w:style>
  <w:style w:type="character" w:customStyle="1" w:styleId="ListLabel26">
    <w:name w:val="ListLabel 26"/>
    <w:qFormat/>
    <w:rsid w:val="00AD1DFD"/>
    <w:rPr>
      <w:rFonts w:cs="StarSymbol"/>
      <w:sz w:val="18"/>
      <w:szCs w:val="18"/>
    </w:rPr>
  </w:style>
  <w:style w:type="character" w:customStyle="1" w:styleId="ListLabel27">
    <w:name w:val="ListLabel 27"/>
    <w:qFormat/>
    <w:rsid w:val="00AD1DFD"/>
    <w:rPr>
      <w:rFonts w:cs="StarSymbol"/>
      <w:sz w:val="18"/>
      <w:szCs w:val="18"/>
    </w:rPr>
  </w:style>
  <w:style w:type="character" w:customStyle="1" w:styleId="ListLabel28">
    <w:name w:val="ListLabel 28"/>
    <w:qFormat/>
    <w:rsid w:val="00AD1DFD"/>
    <w:rPr>
      <w:b/>
    </w:rPr>
  </w:style>
  <w:style w:type="character" w:customStyle="1" w:styleId="ListLabel29">
    <w:name w:val="ListLabel 29"/>
    <w:qFormat/>
    <w:rsid w:val="00AD1DFD"/>
    <w:rPr>
      <w:b/>
    </w:rPr>
  </w:style>
  <w:style w:type="character" w:customStyle="1" w:styleId="ListLabel30">
    <w:name w:val="ListLabel 30"/>
    <w:qFormat/>
    <w:rsid w:val="00AD1DFD"/>
    <w:rPr>
      <w:b/>
    </w:rPr>
  </w:style>
  <w:style w:type="character" w:customStyle="1" w:styleId="ListLabel31">
    <w:name w:val="ListLabel 31"/>
    <w:qFormat/>
    <w:rsid w:val="00AD1DFD"/>
    <w:rPr>
      <w:b/>
    </w:rPr>
  </w:style>
  <w:style w:type="character" w:customStyle="1" w:styleId="ListLabel32">
    <w:name w:val="ListLabel 32"/>
    <w:qFormat/>
    <w:rsid w:val="00AD1DFD"/>
    <w:rPr>
      <w:b/>
    </w:rPr>
  </w:style>
  <w:style w:type="character" w:customStyle="1" w:styleId="ListLabel33">
    <w:name w:val="ListLabel 33"/>
    <w:qFormat/>
    <w:rsid w:val="00AD1DFD"/>
    <w:rPr>
      <w:b/>
    </w:rPr>
  </w:style>
  <w:style w:type="character" w:customStyle="1" w:styleId="ListLabel34">
    <w:name w:val="ListLabel 34"/>
    <w:qFormat/>
    <w:rsid w:val="00AD1DFD"/>
    <w:rPr>
      <w:b/>
    </w:rPr>
  </w:style>
  <w:style w:type="character" w:customStyle="1" w:styleId="ListLabel35">
    <w:name w:val="ListLabel 35"/>
    <w:qFormat/>
    <w:rsid w:val="00AD1DFD"/>
    <w:rPr>
      <w:b/>
    </w:rPr>
  </w:style>
  <w:style w:type="character" w:customStyle="1" w:styleId="ListLabel36">
    <w:name w:val="ListLabel 36"/>
    <w:qFormat/>
    <w:rsid w:val="00AD1DFD"/>
    <w:rPr>
      <w:b/>
    </w:rPr>
  </w:style>
  <w:style w:type="character" w:customStyle="1" w:styleId="ListLabel37">
    <w:name w:val="ListLabel 37"/>
    <w:qFormat/>
    <w:rsid w:val="00AD1DFD"/>
    <w:rPr>
      <w:b w:val="0"/>
      <w:sz w:val="24"/>
    </w:rPr>
  </w:style>
  <w:style w:type="character" w:customStyle="1" w:styleId="ListLabel38">
    <w:name w:val="ListLabel 38"/>
    <w:qFormat/>
    <w:rsid w:val="00AD1DFD"/>
    <w:rPr>
      <w:b w:val="0"/>
      <w:sz w:val="24"/>
    </w:rPr>
  </w:style>
  <w:style w:type="character" w:customStyle="1" w:styleId="ListLabel39">
    <w:name w:val="ListLabel 39"/>
    <w:qFormat/>
    <w:rsid w:val="00AD1DFD"/>
    <w:rPr>
      <w:b w:val="0"/>
      <w:sz w:val="24"/>
    </w:rPr>
  </w:style>
  <w:style w:type="character" w:customStyle="1" w:styleId="ListLabel40">
    <w:name w:val="ListLabel 40"/>
    <w:qFormat/>
    <w:rsid w:val="00AD1DFD"/>
    <w:rPr>
      <w:b w:val="0"/>
      <w:sz w:val="24"/>
    </w:rPr>
  </w:style>
  <w:style w:type="character" w:customStyle="1" w:styleId="ListLabel41">
    <w:name w:val="ListLabel 41"/>
    <w:qFormat/>
    <w:rsid w:val="00AD1DFD"/>
    <w:rPr>
      <w:b w:val="0"/>
      <w:sz w:val="24"/>
    </w:rPr>
  </w:style>
  <w:style w:type="character" w:customStyle="1" w:styleId="ListLabel42">
    <w:name w:val="ListLabel 42"/>
    <w:qFormat/>
    <w:rsid w:val="00AD1DFD"/>
    <w:rPr>
      <w:b w:val="0"/>
      <w:sz w:val="24"/>
    </w:rPr>
  </w:style>
  <w:style w:type="character" w:customStyle="1" w:styleId="ListLabel43">
    <w:name w:val="ListLabel 43"/>
    <w:qFormat/>
    <w:rsid w:val="00AD1DFD"/>
    <w:rPr>
      <w:b w:val="0"/>
      <w:sz w:val="24"/>
    </w:rPr>
  </w:style>
  <w:style w:type="character" w:customStyle="1" w:styleId="ListLabel44">
    <w:name w:val="ListLabel 44"/>
    <w:qFormat/>
    <w:rsid w:val="00AD1DFD"/>
    <w:rPr>
      <w:b w:val="0"/>
      <w:sz w:val="24"/>
    </w:rPr>
  </w:style>
  <w:style w:type="character" w:customStyle="1" w:styleId="ListLabel45">
    <w:name w:val="ListLabel 45"/>
    <w:qFormat/>
    <w:rsid w:val="00AD1DFD"/>
    <w:rPr>
      <w:b w:val="0"/>
      <w:sz w:val="24"/>
    </w:rPr>
  </w:style>
  <w:style w:type="character" w:customStyle="1" w:styleId="ListLabel46">
    <w:name w:val="ListLabel 46"/>
    <w:qFormat/>
    <w:rsid w:val="00AD1DFD"/>
    <w:rPr>
      <w:b/>
    </w:rPr>
  </w:style>
  <w:style w:type="character" w:customStyle="1" w:styleId="ListLabel47">
    <w:name w:val="ListLabel 47"/>
    <w:qFormat/>
    <w:rsid w:val="00AD1DFD"/>
    <w:rPr>
      <w:b/>
    </w:rPr>
  </w:style>
  <w:style w:type="character" w:customStyle="1" w:styleId="ListLabel48">
    <w:name w:val="ListLabel 48"/>
    <w:qFormat/>
    <w:rsid w:val="00AD1DFD"/>
    <w:rPr>
      <w:b/>
    </w:rPr>
  </w:style>
  <w:style w:type="character" w:customStyle="1" w:styleId="ListLabel49">
    <w:name w:val="ListLabel 49"/>
    <w:qFormat/>
    <w:rsid w:val="00AD1DFD"/>
    <w:rPr>
      <w:b/>
    </w:rPr>
  </w:style>
  <w:style w:type="character" w:customStyle="1" w:styleId="ListLabel50">
    <w:name w:val="ListLabel 50"/>
    <w:qFormat/>
    <w:rsid w:val="00AD1DFD"/>
    <w:rPr>
      <w:b/>
    </w:rPr>
  </w:style>
  <w:style w:type="character" w:customStyle="1" w:styleId="ListLabel51">
    <w:name w:val="ListLabel 51"/>
    <w:qFormat/>
    <w:rsid w:val="00AD1DFD"/>
    <w:rPr>
      <w:b/>
    </w:rPr>
  </w:style>
  <w:style w:type="character" w:customStyle="1" w:styleId="ListLabel52">
    <w:name w:val="ListLabel 52"/>
    <w:qFormat/>
    <w:rsid w:val="00AD1DFD"/>
    <w:rPr>
      <w:b/>
    </w:rPr>
  </w:style>
  <w:style w:type="character" w:customStyle="1" w:styleId="ListLabel53">
    <w:name w:val="ListLabel 53"/>
    <w:qFormat/>
    <w:rsid w:val="00AD1DFD"/>
    <w:rPr>
      <w:b/>
    </w:rPr>
  </w:style>
  <w:style w:type="character" w:customStyle="1" w:styleId="ListLabel54">
    <w:name w:val="ListLabel 54"/>
    <w:qFormat/>
    <w:rsid w:val="00AD1DFD"/>
    <w:rPr>
      <w:b/>
    </w:rPr>
  </w:style>
  <w:style w:type="character" w:customStyle="1" w:styleId="ListLabel55">
    <w:name w:val="ListLabel 55"/>
    <w:qFormat/>
    <w:rsid w:val="00AD1DFD"/>
    <w:rPr>
      <w:rFonts w:ascii="Arial" w:hAnsi="Arial"/>
      <w:b/>
    </w:rPr>
  </w:style>
  <w:style w:type="character" w:customStyle="1" w:styleId="ListLabel56">
    <w:name w:val="ListLabel 56"/>
    <w:qFormat/>
    <w:rsid w:val="00AD1DFD"/>
    <w:rPr>
      <w:b/>
    </w:rPr>
  </w:style>
  <w:style w:type="character" w:customStyle="1" w:styleId="ListLabel57">
    <w:name w:val="ListLabel 57"/>
    <w:qFormat/>
    <w:rsid w:val="00AD1DFD"/>
    <w:rPr>
      <w:b/>
    </w:rPr>
  </w:style>
  <w:style w:type="character" w:customStyle="1" w:styleId="ListLabel58">
    <w:name w:val="ListLabel 58"/>
    <w:qFormat/>
    <w:rsid w:val="00AD1DFD"/>
    <w:rPr>
      <w:b/>
    </w:rPr>
  </w:style>
  <w:style w:type="character" w:customStyle="1" w:styleId="ListLabel59">
    <w:name w:val="ListLabel 59"/>
    <w:qFormat/>
    <w:rsid w:val="00AD1DFD"/>
    <w:rPr>
      <w:b/>
    </w:rPr>
  </w:style>
  <w:style w:type="character" w:customStyle="1" w:styleId="ListLabel60">
    <w:name w:val="ListLabel 60"/>
    <w:qFormat/>
    <w:rsid w:val="00AD1DFD"/>
    <w:rPr>
      <w:b/>
    </w:rPr>
  </w:style>
  <w:style w:type="character" w:customStyle="1" w:styleId="ListLabel61">
    <w:name w:val="ListLabel 61"/>
    <w:qFormat/>
    <w:rsid w:val="00AD1DFD"/>
    <w:rPr>
      <w:b/>
    </w:rPr>
  </w:style>
  <w:style w:type="character" w:customStyle="1" w:styleId="ListLabel62">
    <w:name w:val="ListLabel 62"/>
    <w:qFormat/>
    <w:rsid w:val="00AD1DFD"/>
    <w:rPr>
      <w:b/>
    </w:rPr>
  </w:style>
  <w:style w:type="character" w:customStyle="1" w:styleId="ListLabel63">
    <w:name w:val="ListLabel 63"/>
    <w:qFormat/>
    <w:rsid w:val="00AD1DFD"/>
    <w:rPr>
      <w:b/>
    </w:rPr>
  </w:style>
  <w:style w:type="character" w:customStyle="1" w:styleId="ListLabel64">
    <w:name w:val="ListLabel 64"/>
    <w:qFormat/>
    <w:rsid w:val="00AD1DFD"/>
    <w:rPr>
      <w:rFonts w:cs="Courier New"/>
    </w:rPr>
  </w:style>
  <w:style w:type="character" w:customStyle="1" w:styleId="ListLabel65">
    <w:name w:val="ListLabel 65"/>
    <w:qFormat/>
    <w:rsid w:val="00AD1DFD"/>
    <w:rPr>
      <w:rFonts w:cs="Courier New"/>
    </w:rPr>
  </w:style>
  <w:style w:type="character" w:customStyle="1" w:styleId="ListLabel66">
    <w:name w:val="ListLabel 66"/>
    <w:qFormat/>
    <w:rsid w:val="00AD1DFD"/>
    <w:rPr>
      <w:rFonts w:cs="Courier New"/>
    </w:rPr>
  </w:style>
  <w:style w:type="character" w:customStyle="1" w:styleId="ListLabel67">
    <w:name w:val="ListLabel 67"/>
    <w:qFormat/>
    <w:rsid w:val="00AD1DFD"/>
    <w:rPr>
      <w:rFonts w:cs="Courier New"/>
    </w:rPr>
  </w:style>
  <w:style w:type="character" w:customStyle="1" w:styleId="ListLabel68">
    <w:name w:val="ListLabel 68"/>
    <w:qFormat/>
    <w:rsid w:val="00AD1DFD"/>
    <w:rPr>
      <w:rFonts w:cs="Courier New"/>
    </w:rPr>
  </w:style>
  <w:style w:type="character" w:customStyle="1" w:styleId="ListLabel69">
    <w:name w:val="ListLabel 69"/>
    <w:qFormat/>
    <w:rsid w:val="00AD1DFD"/>
    <w:rPr>
      <w:rFonts w:cs="Courier New"/>
    </w:rPr>
  </w:style>
  <w:style w:type="character" w:customStyle="1" w:styleId="ListLabel70">
    <w:name w:val="ListLabel 70"/>
    <w:qFormat/>
    <w:rsid w:val="00AD1DFD"/>
    <w:rPr>
      <w:rFonts w:cs="Courier New"/>
    </w:rPr>
  </w:style>
  <w:style w:type="character" w:customStyle="1" w:styleId="ListLabel71">
    <w:name w:val="ListLabel 71"/>
    <w:qFormat/>
    <w:rsid w:val="00AD1DFD"/>
    <w:rPr>
      <w:rFonts w:cs="Courier New"/>
    </w:rPr>
  </w:style>
  <w:style w:type="character" w:customStyle="1" w:styleId="ListLabel72">
    <w:name w:val="ListLabel 72"/>
    <w:qFormat/>
    <w:rsid w:val="00AD1DFD"/>
    <w:rPr>
      <w:rFonts w:cs="Courier New"/>
    </w:rPr>
  </w:style>
  <w:style w:type="character" w:customStyle="1" w:styleId="ListLabel73">
    <w:name w:val="ListLabel 73"/>
    <w:qFormat/>
    <w:rsid w:val="00AD1DFD"/>
    <w:rPr>
      <w:b/>
    </w:rPr>
  </w:style>
  <w:style w:type="character" w:customStyle="1" w:styleId="ListLabel74">
    <w:name w:val="ListLabel 74"/>
    <w:qFormat/>
    <w:rsid w:val="00AD1DFD"/>
    <w:rPr>
      <w:b/>
    </w:rPr>
  </w:style>
  <w:style w:type="character" w:customStyle="1" w:styleId="ListLabel75">
    <w:name w:val="ListLabel 75"/>
    <w:qFormat/>
    <w:rsid w:val="00AD1DFD"/>
    <w:rPr>
      <w:b/>
    </w:rPr>
  </w:style>
  <w:style w:type="character" w:customStyle="1" w:styleId="ListLabel76">
    <w:name w:val="ListLabel 76"/>
    <w:qFormat/>
    <w:rsid w:val="00AD1DFD"/>
    <w:rPr>
      <w:b/>
    </w:rPr>
  </w:style>
  <w:style w:type="character" w:customStyle="1" w:styleId="ListLabel77">
    <w:name w:val="ListLabel 77"/>
    <w:qFormat/>
    <w:rsid w:val="00AD1DFD"/>
    <w:rPr>
      <w:b/>
    </w:rPr>
  </w:style>
  <w:style w:type="character" w:customStyle="1" w:styleId="ListLabel78">
    <w:name w:val="ListLabel 78"/>
    <w:qFormat/>
    <w:rsid w:val="00AD1DFD"/>
    <w:rPr>
      <w:b/>
    </w:rPr>
  </w:style>
  <w:style w:type="character" w:customStyle="1" w:styleId="ListLabel79">
    <w:name w:val="ListLabel 79"/>
    <w:qFormat/>
    <w:rsid w:val="00AD1DFD"/>
    <w:rPr>
      <w:b/>
    </w:rPr>
  </w:style>
  <w:style w:type="character" w:customStyle="1" w:styleId="ListLabel80">
    <w:name w:val="ListLabel 80"/>
    <w:qFormat/>
    <w:rsid w:val="00AD1DFD"/>
    <w:rPr>
      <w:b/>
    </w:rPr>
  </w:style>
  <w:style w:type="character" w:customStyle="1" w:styleId="ListLabel81">
    <w:name w:val="ListLabel 81"/>
    <w:qFormat/>
    <w:rsid w:val="00AD1DFD"/>
    <w:rPr>
      <w:b/>
    </w:rPr>
  </w:style>
  <w:style w:type="character" w:customStyle="1" w:styleId="ListLabel82">
    <w:name w:val="ListLabel 82"/>
    <w:qFormat/>
    <w:rsid w:val="00AD1DFD"/>
    <w:rPr>
      <w:b/>
    </w:rPr>
  </w:style>
  <w:style w:type="character" w:customStyle="1" w:styleId="ListLabel83">
    <w:name w:val="ListLabel 83"/>
    <w:qFormat/>
    <w:rsid w:val="00AD1DFD"/>
    <w:rPr>
      <w:b/>
    </w:rPr>
  </w:style>
  <w:style w:type="character" w:customStyle="1" w:styleId="ListLabel84">
    <w:name w:val="ListLabel 84"/>
    <w:qFormat/>
    <w:rsid w:val="00AD1DFD"/>
    <w:rPr>
      <w:b/>
    </w:rPr>
  </w:style>
  <w:style w:type="character" w:customStyle="1" w:styleId="ListLabel85">
    <w:name w:val="ListLabel 85"/>
    <w:qFormat/>
    <w:rsid w:val="00AD1DFD"/>
    <w:rPr>
      <w:b/>
    </w:rPr>
  </w:style>
  <w:style w:type="character" w:customStyle="1" w:styleId="ListLabel86">
    <w:name w:val="ListLabel 86"/>
    <w:qFormat/>
    <w:rsid w:val="00AD1DFD"/>
    <w:rPr>
      <w:b/>
    </w:rPr>
  </w:style>
  <w:style w:type="character" w:customStyle="1" w:styleId="ListLabel87">
    <w:name w:val="ListLabel 87"/>
    <w:qFormat/>
    <w:rsid w:val="00AD1DFD"/>
    <w:rPr>
      <w:b/>
    </w:rPr>
  </w:style>
  <w:style w:type="character" w:customStyle="1" w:styleId="ListLabel88">
    <w:name w:val="ListLabel 88"/>
    <w:qFormat/>
    <w:rsid w:val="00AD1DFD"/>
    <w:rPr>
      <w:b/>
    </w:rPr>
  </w:style>
  <w:style w:type="character" w:customStyle="1" w:styleId="ListLabel89">
    <w:name w:val="ListLabel 89"/>
    <w:qFormat/>
    <w:rsid w:val="00AD1DFD"/>
    <w:rPr>
      <w:b/>
    </w:rPr>
  </w:style>
  <w:style w:type="character" w:customStyle="1" w:styleId="ListLabel90">
    <w:name w:val="ListLabel 90"/>
    <w:qFormat/>
    <w:rsid w:val="00AD1DFD"/>
    <w:rPr>
      <w:b/>
    </w:rPr>
  </w:style>
  <w:style w:type="character" w:customStyle="1" w:styleId="ListLabel91">
    <w:name w:val="ListLabel 91"/>
    <w:qFormat/>
    <w:rsid w:val="00AD1DFD"/>
    <w:rPr>
      <w:b/>
    </w:rPr>
  </w:style>
  <w:style w:type="character" w:customStyle="1" w:styleId="ListLabel92">
    <w:name w:val="ListLabel 92"/>
    <w:qFormat/>
    <w:rsid w:val="00AD1DFD"/>
    <w:rPr>
      <w:b/>
    </w:rPr>
  </w:style>
  <w:style w:type="character" w:customStyle="1" w:styleId="ListLabel93">
    <w:name w:val="ListLabel 93"/>
    <w:qFormat/>
    <w:rsid w:val="00AD1DFD"/>
    <w:rPr>
      <w:rFonts w:ascii="Arial" w:hAnsi="Arial"/>
      <w:b/>
    </w:rPr>
  </w:style>
  <w:style w:type="character" w:customStyle="1" w:styleId="ListLabel94">
    <w:name w:val="ListLabel 94"/>
    <w:qFormat/>
    <w:rsid w:val="00AD1DFD"/>
    <w:rPr>
      <w:b/>
    </w:rPr>
  </w:style>
  <w:style w:type="character" w:customStyle="1" w:styleId="ListLabel95">
    <w:name w:val="ListLabel 95"/>
    <w:qFormat/>
    <w:rsid w:val="00AD1DFD"/>
    <w:rPr>
      <w:b/>
    </w:rPr>
  </w:style>
  <w:style w:type="character" w:customStyle="1" w:styleId="ListLabel96">
    <w:name w:val="ListLabel 96"/>
    <w:qFormat/>
    <w:rsid w:val="00AD1DFD"/>
    <w:rPr>
      <w:b/>
    </w:rPr>
  </w:style>
  <w:style w:type="character" w:customStyle="1" w:styleId="ListLabel97">
    <w:name w:val="ListLabel 97"/>
    <w:qFormat/>
    <w:rsid w:val="00AD1DFD"/>
    <w:rPr>
      <w:b/>
    </w:rPr>
  </w:style>
  <w:style w:type="character" w:customStyle="1" w:styleId="ListLabel98">
    <w:name w:val="ListLabel 98"/>
    <w:qFormat/>
    <w:rsid w:val="00AD1DFD"/>
    <w:rPr>
      <w:b/>
    </w:rPr>
  </w:style>
  <w:style w:type="character" w:customStyle="1" w:styleId="ListLabel99">
    <w:name w:val="ListLabel 99"/>
    <w:qFormat/>
    <w:rsid w:val="00AD1DFD"/>
    <w:rPr>
      <w:b/>
    </w:rPr>
  </w:style>
  <w:style w:type="character" w:customStyle="1" w:styleId="ListLabel100">
    <w:name w:val="ListLabel 100"/>
    <w:qFormat/>
    <w:rsid w:val="00AD1DFD"/>
    <w:rPr>
      <w:b/>
    </w:rPr>
  </w:style>
  <w:style w:type="character" w:customStyle="1" w:styleId="ListLabel101">
    <w:name w:val="ListLabel 101"/>
    <w:qFormat/>
    <w:rsid w:val="00AD1DFD"/>
    <w:rPr>
      <w:rFonts w:ascii="Arial" w:hAnsi="Arial"/>
      <w:b/>
    </w:rPr>
  </w:style>
  <w:style w:type="character" w:customStyle="1" w:styleId="ListLabel102">
    <w:name w:val="ListLabel 102"/>
    <w:qFormat/>
    <w:rsid w:val="00AD1DFD"/>
    <w:rPr>
      <w:rFonts w:ascii="Arial" w:hAnsi="Arial"/>
      <w:b/>
    </w:rPr>
  </w:style>
  <w:style w:type="character" w:customStyle="1" w:styleId="ListLabel103">
    <w:name w:val="ListLabel 103"/>
    <w:qFormat/>
    <w:rsid w:val="00AD1DFD"/>
    <w:rPr>
      <w:b/>
    </w:rPr>
  </w:style>
  <w:style w:type="character" w:customStyle="1" w:styleId="ListLabel104">
    <w:name w:val="ListLabel 104"/>
    <w:qFormat/>
    <w:rsid w:val="00AD1DFD"/>
    <w:rPr>
      <w:b/>
    </w:rPr>
  </w:style>
  <w:style w:type="character" w:customStyle="1" w:styleId="ListLabel105">
    <w:name w:val="ListLabel 105"/>
    <w:qFormat/>
    <w:rsid w:val="00AD1DFD"/>
    <w:rPr>
      <w:b/>
    </w:rPr>
  </w:style>
  <w:style w:type="character" w:customStyle="1" w:styleId="ListLabel106">
    <w:name w:val="ListLabel 106"/>
    <w:qFormat/>
    <w:rsid w:val="00AD1DFD"/>
    <w:rPr>
      <w:b/>
    </w:rPr>
  </w:style>
  <w:style w:type="character" w:customStyle="1" w:styleId="ListLabel107">
    <w:name w:val="ListLabel 107"/>
    <w:qFormat/>
    <w:rsid w:val="00AD1DFD"/>
    <w:rPr>
      <w:b/>
    </w:rPr>
  </w:style>
  <w:style w:type="character" w:customStyle="1" w:styleId="ListLabel108">
    <w:name w:val="ListLabel 108"/>
    <w:qFormat/>
    <w:rsid w:val="00AD1DFD"/>
    <w:rPr>
      <w:b/>
    </w:rPr>
  </w:style>
  <w:style w:type="character" w:customStyle="1" w:styleId="Vietas">
    <w:name w:val="Viñetas"/>
    <w:qFormat/>
    <w:rsid w:val="00AD1DFD"/>
    <w:rPr>
      <w:rFonts w:ascii="OpenSymbol" w:eastAsia="OpenSymbol" w:hAnsi="OpenSymbol" w:cs="OpenSymbol"/>
    </w:rPr>
  </w:style>
  <w:style w:type="character" w:customStyle="1" w:styleId="Smbolosdenumeracin">
    <w:name w:val="Símbolos de numeración"/>
    <w:qFormat/>
    <w:rsid w:val="00AD1DFD"/>
  </w:style>
  <w:style w:type="paragraph" w:styleId="Encabezado">
    <w:name w:val="header"/>
    <w:basedOn w:val="Normal"/>
    <w:next w:val="Cuerpodetexto"/>
    <w:link w:val="EncabezadoCar"/>
    <w:qFormat/>
    <w:rsid w:val="00AD1DFD"/>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rsid w:val="00AD1DFD"/>
    <w:pPr>
      <w:spacing w:after="140" w:line="288" w:lineRule="auto"/>
    </w:pPr>
  </w:style>
  <w:style w:type="paragraph" w:styleId="Lista">
    <w:name w:val="List"/>
    <w:basedOn w:val="Cuerpodetexto"/>
    <w:rsid w:val="00AD1DFD"/>
    <w:rPr>
      <w:rFonts w:cs="FreeSans"/>
    </w:rPr>
  </w:style>
  <w:style w:type="paragraph" w:customStyle="1" w:styleId="Leyenda">
    <w:name w:val="Leyenda"/>
    <w:basedOn w:val="Normal"/>
    <w:rsid w:val="00AD1DFD"/>
    <w:pPr>
      <w:suppressLineNumbers/>
      <w:spacing w:before="120" w:after="120"/>
    </w:pPr>
    <w:rPr>
      <w:rFonts w:cs="FreeSans"/>
      <w:i/>
      <w:iCs/>
      <w:sz w:val="24"/>
      <w:szCs w:val="24"/>
    </w:rPr>
  </w:style>
  <w:style w:type="paragraph" w:customStyle="1" w:styleId="ndice">
    <w:name w:val="Índice"/>
    <w:basedOn w:val="Normal"/>
    <w:qFormat/>
    <w:rsid w:val="00AD1DFD"/>
    <w:pPr>
      <w:suppressLineNumbers/>
    </w:pPr>
    <w:rPr>
      <w:rFonts w:cs="FreeSans"/>
    </w:rPr>
  </w:style>
  <w:style w:type="paragraph" w:styleId="Prrafodelista">
    <w:name w:val="List Paragraph"/>
    <w:basedOn w:val="Normal"/>
    <w:qFormat/>
    <w:rsid w:val="00FA2EF2"/>
    <w:pPr>
      <w:spacing w:after="0" w:line="240" w:lineRule="auto"/>
      <w:ind w:left="720"/>
      <w:contextualSpacing/>
    </w:pPr>
    <w:rPr>
      <w:rFonts w:ascii="Times New Roman" w:eastAsia="Times New Roman" w:hAnsi="Times New Roman" w:cs="Mangal"/>
      <w:sz w:val="24"/>
      <w:szCs w:val="21"/>
      <w:lang w:eastAsia="es-CR"/>
    </w:rPr>
  </w:style>
  <w:style w:type="paragraph" w:styleId="Textodeglobo">
    <w:name w:val="Balloon Text"/>
    <w:basedOn w:val="Normal"/>
    <w:link w:val="TextodegloboCar"/>
    <w:uiPriority w:val="99"/>
    <w:semiHidden/>
    <w:unhideWhenUsed/>
    <w:qFormat/>
    <w:rsid w:val="00833E38"/>
    <w:pPr>
      <w:spacing w:after="0" w:line="240" w:lineRule="auto"/>
    </w:pPr>
    <w:rPr>
      <w:rFonts w:ascii="Tahoma" w:hAnsi="Tahoma" w:cs="Mangal"/>
      <w:sz w:val="16"/>
      <w:szCs w:val="14"/>
    </w:rPr>
  </w:style>
  <w:style w:type="paragraph" w:customStyle="1" w:styleId="Encabezamiento">
    <w:name w:val="Encabezamiento"/>
    <w:basedOn w:val="Normal"/>
    <w:uiPriority w:val="99"/>
    <w:semiHidden/>
    <w:unhideWhenUsed/>
    <w:rsid w:val="00E83979"/>
    <w:pPr>
      <w:tabs>
        <w:tab w:val="center" w:pos="4419"/>
        <w:tab w:val="right" w:pos="8838"/>
      </w:tabs>
      <w:spacing w:after="0" w:line="240" w:lineRule="auto"/>
    </w:pPr>
    <w:rPr>
      <w:rFonts w:cs="Mangal"/>
    </w:rPr>
  </w:style>
  <w:style w:type="paragraph" w:styleId="Piedepgina">
    <w:name w:val="footer"/>
    <w:basedOn w:val="Normal"/>
    <w:link w:val="PiedepginaCar"/>
    <w:uiPriority w:val="99"/>
    <w:unhideWhenUsed/>
    <w:rsid w:val="00E83979"/>
    <w:pPr>
      <w:tabs>
        <w:tab w:val="center" w:pos="4419"/>
        <w:tab w:val="right" w:pos="8838"/>
      </w:tabs>
      <w:spacing w:after="0" w:line="240" w:lineRule="auto"/>
    </w:pPr>
    <w:rPr>
      <w:rFonts w:cs="Mangal"/>
    </w:rPr>
  </w:style>
  <w:style w:type="paragraph" w:customStyle="1" w:styleId="Standard">
    <w:name w:val="Standard"/>
    <w:qFormat/>
    <w:rsid w:val="00694157"/>
    <w:pPr>
      <w:suppressAutoHyphens/>
      <w:spacing w:line="240" w:lineRule="auto"/>
      <w:textAlignment w:val="baseline"/>
    </w:pPr>
    <w:rPr>
      <w:rFonts w:ascii="Liberation Serif" w:eastAsia="Droid Sans Fallback" w:hAnsi="Liberation Serif" w:cs="FreeSans"/>
      <w:sz w:val="24"/>
      <w:szCs w:val="24"/>
      <w:lang w:eastAsia="zh-CN"/>
    </w:rPr>
  </w:style>
  <w:style w:type="paragraph" w:customStyle="1" w:styleId="Contenidodelatabla">
    <w:name w:val="Contenido de la tabla"/>
    <w:basedOn w:val="Standard"/>
    <w:qFormat/>
    <w:rsid w:val="00694157"/>
    <w:pPr>
      <w:suppressLineNumbers/>
    </w:pPr>
  </w:style>
  <w:style w:type="table" w:styleId="Tablaconcuadrcula">
    <w:name w:val="Table Grid"/>
    <w:basedOn w:val="Tablanormal"/>
    <w:rsid w:val="00A33E6E"/>
    <w:pPr>
      <w:spacing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E4A31"/>
    <w:pPr>
      <w:spacing w:before="100" w:beforeAutospacing="1" w:after="100" w:afterAutospacing="1" w:line="240" w:lineRule="auto"/>
    </w:pPr>
    <w:rPr>
      <w:rFonts w:ascii="Times New Roman" w:eastAsia="Times New Roman" w:hAnsi="Times New Roman" w:cs="Times New Roman"/>
      <w:sz w:val="24"/>
      <w:szCs w:val="24"/>
      <w:lang w:eastAsia="es-CR" w:bidi="ar-SA"/>
    </w:rPr>
  </w:style>
  <w:style w:type="character" w:customStyle="1" w:styleId="textexposedshow">
    <w:name w:val="text_exposed_show"/>
    <w:basedOn w:val="Fuentedeprrafopredeter"/>
    <w:rsid w:val="003E4A31"/>
  </w:style>
  <w:style w:type="paragraph" w:styleId="Sinespaciado">
    <w:name w:val="No Spacing"/>
    <w:uiPriority w:val="1"/>
    <w:qFormat/>
    <w:rsid w:val="00180854"/>
    <w:pPr>
      <w:spacing w:line="240" w:lineRule="auto"/>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07E15-6B74-499E-82F4-26B569A48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9192</Words>
  <Characters>50560</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P</dc:creator>
  <cp:lastModifiedBy>Dell_i5</cp:lastModifiedBy>
  <cp:revision>2</cp:revision>
  <cp:lastPrinted>2016-05-20T14:44:00Z</cp:lastPrinted>
  <dcterms:created xsi:type="dcterms:W3CDTF">2020-08-18T20:52:00Z</dcterms:created>
  <dcterms:modified xsi:type="dcterms:W3CDTF">2020-08-18T20:52:00Z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